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C3A6E" w14:textId="4F08EA85" w:rsidR="00677D20" w:rsidRPr="00100D2C" w:rsidRDefault="00BC2B99" w:rsidP="00BC2B99">
      <w:pPr>
        <w:pStyle w:val="Title"/>
        <w:spacing w:before="960" w:after="0" w:line="360" w:lineRule="auto"/>
        <w:jc w:val="center"/>
        <w:rPr>
          <w:rFonts w:ascii="Avenir LT Std 55 Roman" w:hAnsi="Avenir LT Std 55 Roman" w:cstheme="minorHAnsi"/>
          <w:sz w:val="48"/>
          <w:szCs w:val="48"/>
        </w:rPr>
      </w:pPr>
      <w:bookmarkStart w:id="0" w:name="_Hlk163468109"/>
      <w:bookmarkEnd w:id="0"/>
      <w:r w:rsidRPr="00100D2C">
        <w:rPr>
          <w:rFonts w:ascii="Avenir LT Std 55 Roman" w:hAnsi="Avenir LT Std 55 Roman" w:cstheme="minorHAnsi"/>
          <w:sz w:val="48"/>
          <w:szCs w:val="48"/>
        </w:rPr>
        <w:t xml:space="preserve">ACFID LOCALLY-LED ACTION </w:t>
      </w:r>
      <w:bookmarkStart w:id="1" w:name="_Toc142560499"/>
      <w:r w:rsidRPr="00100D2C">
        <w:rPr>
          <w:rFonts w:ascii="Avenir LT Std 55 Roman" w:hAnsi="Avenir LT Std 55 Roman" w:cstheme="minorHAnsi"/>
          <w:sz w:val="48"/>
          <w:szCs w:val="48"/>
        </w:rPr>
        <w:t>TOOLKIT</w:t>
      </w:r>
    </w:p>
    <w:p w14:paraId="2E79CD3C" w14:textId="140F6A5D" w:rsidR="0050380C" w:rsidRPr="00E64A22" w:rsidRDefault="00677D20" w:rsidP="00BC2B99">
      <w:pPr>
        <w:pStyle w:val="Title"/>
        <w:spacing w:after="1440" w:line="360" w:lineRule="auto"/>
        <w:jc w:val="center"/>
        <w:rPr>
          <w:rFonts w:ascii="Avenir LT Std 45 Book" w:hAnsi="Avenir LT Std 45 Book" w:cstheme="minorHAnsi"/>
          <w:sz w:val="32"/>
          <w:szCs w:val="32"/>
        </w:rPr>
      </w:pPr>
      <w:r w:rsidRPr="00E64A22">
        <w:rPr>
          <w:rFonts w:ascii="Avenir LT Std 45 Book" w:hAnsi="Avenir LT Std 45 Book" w:cstheme="minorHAnsi"/>
          <w:sz w:val="32"/>
          <w:szCs w:val="32"/>
        </w:rPr>
        <w:t xml:space="preserve">A guide for Australian </w:t>
      </w:r>
      <w:r w:rsidRPr="00254B51">
        <w:rPr>
          <w:rFonts w:ascii="Avenir LT Std 45 Book" w:hAnsi="Avenir LT Std 45 Book" w:cstheme="minorHAnsi"/>
          <w:sz w:val="32"/>
          <w:szCs w:val="32"/>
        </w:rPr>
        <w:t>NGOs</w:t>
      </w:r>
    </w:p>
    <w:sdt>
      <w:sdtPr>
        <w:rPr>
          <w:rFonts w:asciiTheme="minorHAnsi" w:eastAsiaTheme="minorEastAsia" w:hAnsiTheme="minorHAnsi" w:cstheme="minorBidi"/>
          <w:b w:val="0"/>
          <w:bCs w:val="0"/>
          <w:noProof w:val="0"/>
          <w:color w:val="auto"/>
          <w:sz w:val="22"/>
          <w:szCs w:val="28"/>
          <w:lang w:val="en-AU" w:eastAsia="zh-CN" w:bidi="th-TH"/>
        </w:rPr>
        <w:id w:val="361479355"/>
        <w:docPartObj>
          <w:docPartGallery w:val="Table of Contents"/>
          <w:docPartUnique/>
        </w:docPartObj>
      </w:sdtPr>
      <w:sdtEndPr>
        <w:rPr>
          <w:rFonts w:ascii="Avenir LT Std 45 Book" w:hAnsi="Avenir LT Std 45 Book" w:cstheme="minorHAnsi"/>
          <w:sz w:val="24"/>
        </w:rPr>
      </w:sdtEndPr>
      <w:sdtContent>
        <w:p w14:paraId="1EF8B5D9" w14:textId="095B3325" w:rsidR="00D31349" w:rsidRPr="00254B51" w:rsidRDefault="00D31349" w:rsidP="00254B51">
          <w:pPr>
            <w:pStyle w:val="TOCHeading"/>
            <w:spacing w:after="600"/>
            <w:rPr>
              <w:rFonts w:ascii="Avenir LT Std 45 Book" w:hAnsi="Avenir LT Std 45 Book"/>
              <w:color w:val="88750C"/>
            </w:rPr>
          </w:pPr>
          <w:r w:rsidRPr="00254B51">
            <w:rPr>
              <w:rFonts w:ascii="Avenir LT Std 45 Book" w:hAnsi="Avenir LT Std 45 Book"/>
              <w:color w:val="88750C"/>
            </w:rPr>
            <w:t>Contents</w:t>
          </w:r>
        </w:p>
        <w:p w14:paraId="4A5B824C" w14:textId="59DD5A0B" w:rsidR="00980BFD" w:rsidRPr="00254B51" w:rsidRDefault="008F52DE" w:rsidP="00254B51">
          <w:pPr>
            <w:pStyle w:val="TOC1"/>
            <w:spacing w:line="360" w:lineRule="auto"/>
            <w:rPr>
              <w:rFonts w:ascii="Avenir LT Std 45 Book" w:hAnsi="Avenir LT Std 45 Book"/>
              <w:noProof/>
              <w:kern w:val="2"/>
              <w:szCs w:val="24"/>
              <w:lang w:eastAsia="en-AU" w:bidi="ar-SA"/>
              <w14:ligatures w14:val="standardContextual"/>
            </w:rPr>
          </w:pPr>
          <w:r w:rsidRPr="00254B51">
            <w:rPr>
              <w:rFonts w:ascii="Avenir LT Std 45 Book" w:hAnsi="Avenir LT Std 45 Book" w:cstheme="minorHAnsi"/>
            </w:rPr>
            <w:fldChar w:fldCharType="begin"/>
          </w:r>
          <w:r w:rsidRPr="00254B51">
            <w:rPr>
              <w:rFonts w:ascii="Avenir LT Std 45 Book" w:hAnsi="Avenir LT Std 45 Book" w:cstheme="minorHAnsi"/>
            </w:rPr>
            <w:instrText xml:space="preserve"> TOC \o "1-1" \h \z \u </w:instrText>
          </w:r>
          <w:r w:rsidRPr="00254B51">
            <w:rPr>
              <w:rFonts w:ascii="Avenir LT Std 45 Book" w:hAnsi="Avenir LT Std 45 Book" w:cstheme="minorHAnsi"/>
            </w:rPr>
            <w:fldChar w:fldCharType="separate"/>
          </w:r>
          <w:hyperlink w:anchor="_Toc174739053" w:history="1">
            <w:r w:rsidR="00980BFD" w:rsidRPr="00254B51">
              <w:rPr>
                <w:rStyle w:val="Hyperlink"/>
                <w:rFonts w:ascii="Avenir LT Std 45 Book" w:hAnsi="Avenir LT Std 45 Book"/>
                <w:noProof/>
              </w:rPr>
              <w:t>ABOUT THIS TOOLKIT</w:t>
            </w:r>
            <w:r w:rsidR="00980BFD" w:rsidRPr="00254B51">
              <w:rPr>
                <w:rFonts w:ascii="Avenir LT Std 45 Book" w:hAnsi="Avenir LT Std 45 Book"/>
                <w:noProof/>
                <w:webHidden/>
              </w:rPr>
              <w:tab/>
            </w:r>
            <w:r w:rsidR="00980BFD" w:rsidRPr="00254B51">
              <w:rPr>
                <w:rFonts w:ascii="Avenir LT Std 45 Book" w:hAnsi="Avenir LT Std 45 Book"/>
                <w:noProof/>
                <w:webHidden/>
              </w:rPr>
              <w:fldChar w:fldCharType="begin"/>
            </w:r>
            <w:r w:rsidR="00980BFD" w:rsidRPr="00254B51">
              <w:rPr>
                <w:rFonts w:ascii="Avenir LT Std 45 Book" w:hAnsi="Avenir LT Std 45 Book"/>
                <w:noProof/>
                <w:webHidden/>
              </w:rPr>
              <w:instrText xml:space="preserve"> PAGEREF _Toc174739053 \h </w:instrText>
            </w:r>
            <w:r w:rsidR="00980BFD" w:rsidRPr="00254B51">
              <w:rPr>
                <w:rFonts w:ascii="Avenir LT Std 45 Book" w:hAnsi="Avenir LT Std 45 Book"/>
                <w:noProof/>
                <w:webHidden/>
              </w:rPr>
            </w:r>
            <w:r w:rsidR="00980BFD" w:rsidRPr="00254B51">
              <w:rPr>
                <w:rFonts w:ascii="Avenir LT Std 45 Book" w:hAnsi="Avenir LT Std 45 Book"/>
                <w:noProof/>
                <w:webHidden/>
              </w:rPr>
              <w:fldChar w:fldCharType="separate"/>
            </w:r>
            <w:r w:rsidR="00980BFD" w:rsidRPr="00254B51">
              <w:rPr>
                <w:rFonts w:ascii="Avenir LT Std 45 Book" w:hAnsi="Avenir LT Std 45 Book"/>
                <w:noProof/>
                <w:webHidden/>
              </w:rPr>
              <w:t>2</w:t>
            </w:r>
            <w:r w:rsidR="00980BFD" w:rsidRPr="00254B51">
              <w:rPr>
                <w:rFonts w:ascii="Avenir LT Std 45 Book" w:hAnsi="Avenir LT Std 45 Book"/>
                <w:noProof/>
                <w:webHidden/>
              </w:rPr>
              <w:fldChar w:fldCharType="end"/>
            </w:r>
          </w:hyperlink>
        </w:p>
        <w:p w14:paraId="33A27F04" w14:textId="592638C6" w:rsidR="00980BFD" w:rsidRPr="00254B51" w:rsidRDefault="00980BFD" w:rsidP="00254B51">
          <w:pPr>
            <w:pStyle w:val="TOC1"/>
            <w:spacing w:line="360" w:lineRule="auto"/>
            <w:rPr>
              <w:rFonts w:ascii="Avenir LT Std 45 Book" w:hAnsi="Avenir LT Std 45 Book"/>
              <w:noProof/>
              <w:kern w:val="2"/>
              <w:szCs w:val="24"/>
              <w:lang w:eastAsia="en-AU" w:bidi="ar-SA"/>
              <w14:ligatures w14:val="standardContextual"/>
            </w:rPr>
          </w:pPr>
          <w:hyperlink w:anchor="_Toc174739054" w:history="1">
            <w:r w:rsidRPr="00254B51">
              <w:rPr>
                <w:rStyle w:val="Hyperlink"/>
                <w:rFonts w:ascii="Avenir LT Std 45 Book" w:hAnsi="Avenir LT Std 45 Book"/>
                <w:noProof/>
              </w:rPr>
              <w:t>FOR FACILITATORS - GUIDANCE FOR SAFE USAGE OF THIS LOCALLY LED ACTION TOOLKIT</w:t>
            </w:r>
            <w:r w:rsidRPr="00254B51">
              <w:rPr>
                <w:rFonts w:ascii="Avenir LT Std 45 Book" w:hAnsi="Avenir LT Std 45 Book"/>
                <w:noProof/>
                <w:webHidden/>
              </w:rPr>
              <w:tab/>
            </w:r>
            <w:r w:rsidRPr="00254B51">
              <w:rPr>
                <w:rFonts w:ascii="Avenir LT Std 45 Book" w:hAnsi="Avenir LT Std 45 Book"/>
                <w:noProof/>
                <w:webHidden/>
              </w:rPr>
              <w:fldChar w:fldCharType="begin"/>
            </w:r>
            <w:r w:rsidRPr="00254B51">
              <w:rPr>
                <w:rFonts w:ascii="Avenir LT Std 45 Book" w:hAnsi="Avenir LT Std 45 Book"/>
                <w:noProof/>
                <w:webHidden/>
              </w:rPr>
              <w:instrText xml:space="preserve"> PAGEREF _Toc174739054 \h </w:instrText>
            </w:r>
            <w:r w:rsidRPr="00254B51">
              <w:rPr>
                <w:rFonts w:ascii="Avenir LT Std 45 Book" w:hAnsi="Avenir LT Std 45 Book"/>
                <w:noProof/>
                <w:webHidden/>
              </w:rPr>
            </w:r>
            <w:r w:rsidRPr="00254B51">
              <w:rPr>
                <w:rFonts w:ascii="Avenir LT Std 45 Book" w:hAnsi="Avenir LT Std 45 Book"/>
                <w:noProof/>
                <w:webHidden/>
              </w:rPr>
              <w:fldChar w:fldCharType="separate"/>
            </w:r>
            <w:r w:rsidRPr="00254B51">
              <w:rPr>
                <w:rFonts w:ascii="Avenir LT Std 45 Book" w:hAnsi="Avenir LT Std 45 Book"/>
                <w:noProof/>
                <w:webHidden/>
              </w:rPr>
              <w:t>4</w:t>
            </w:r>
            <w:r w:rsidRPr="00254B51">
              <w:rPr>
                <w:rFonts w:ascii="Avenir LT Std 45 Book" w:hAnsi="Avenir LT Std 45 Book"/>
                <w:noProof/>
                <w:webHidden/>
              </w:rPr>
              <w:fldChar w:fldCharType="end"/>
            </w:r>
          </w:hyperlink>
        </w:p>
        <w:p w14:paraId="7BEF9B62" w14:textId="7F95BFD8" w:rsidR="00980BFD" w:rsidRPr="00254B51" w:rsidRDefault="00980BFD" w:rsidP="00254B51">
          <w:pPr>
            <w:pStyle w:val="TOC1"/>
            <w:spacing w:line="360" w:lineRule="auto"/>
            <w:rPr>
              <w:rFonts w:ascii="Avenir LT Std 45 Book" w:hAnsi="Avenir LT Std 45 Book"/>
              <w:noProof/>
              <w:kern w:val="2"/>
              <w:szCs w:val="24"/>
              <w:lang w:eastAsia="en-AU" w:bidi="ar-SA"/>
              <w14:ligatures w14:val="standardContextual"/>
            </w:rPr>
          </w:pPr>
          <w:hyperlink w:anchor="_Toc174739055" w:history="1">
            <w:r w:rsidRPr="00254B51">
              <w:rPr>
                <w:rStyle w:val="Hyperlink"/>
                <w:rFonts w:ascii="Avenir LT Std 45 Book" w:hAnsi="Avenir LT Std 45 Book"/>
                <w:noProof/>
              </w:rPr>
              <w:t>UNDERSTANDING LOCALLY-LED ACTION</w:t>
            </w:r>
            <w:r w:rsidRPr="00254B51">
              <w:rPr>
                <w:rFonts w:ascii="Avenir LT Std 45 Book" w:hAnsi="Avenir LT Std 45 Book"/>
                <w:noProof/>
                <w:webHidden/>
              </w:rPr>
              <w:tab/>
            </w:r>
            <w:r w:rsidRPr="00254B51">
              <w:rPr>
                <w:rFonts w:ascii="Avenir LT Std 45 Book" w:hAnsi="Avenir LT Std 45 Book"/>
                <w:noProof/>
                <w:webHidden/>
              </w:rPr>
              <w:fldChar w:fldCharType="begin"/>
            </w:r>
            <w:r w:rsidRPr="00254B51">
              <w:rPr>
                <w:rFonts w:ascii="Avenir LT Std 45 Book" w:hAnsi="Avenir LT Std 45 Book"/>
                <w:noProof/>
                <w:webHidden/>
              </w:rPr>
              <w:instrText xml:space="preserve"> PAGEREF _Toc174739055 \h </w:instrText>
            </w:r>
            <w:r w:rsidRPr="00254B51">
              <w:rPr>
                <w:rFonts w:ascii="Avenir LT Std 45 Book" w:hAnsi="Avenir LT Std 45 Book"/>
                <w:noProof/>
                <w:webHidden/>
              </w:rPr>
            </w:r>
            <w:r w:rsidRPr="00254B51">
              <w:rPr>
                <w:rFonts w:ascii="Avenir LT Std 45 Book" w:hAnsi="Avenir LT Std 45 Book"/>
                <w:noProof/>
                <w:webHidden/>
              </w:rPr>
              <w:fldChar w:fldCharType="separate"/>
            </w:r>
            <w:r w:rsidRPr="00254B51">
              <w:rPr>
                <w:rFonts w:ascii="Avenir LT Std 45 Book" w:hAnsi="Avenir LT Std 45 Book"/>
                <w:noProof/>
                <w:webHidden/>
              </w:rPr>
              <w:t>8</w:t>
            </w:r>
            <w:r w:rsidRPr="00254B51">
              <w:rPr>
                <w:rFonts w:ascii="Avenir LT Std 45 Book" w:hAnsi="Avenir LT Std 45 Book"/>
                <w:noProof/>
                <w:webHidden/>
              </w:rPr>
              <w:fldChar w:fldCharType="end"/>
            </w:r>
          </w:hyperlink>
        </w:p>
        <w:p w14:paraId="32290420" w14:textId="49293944" w:rsidR="00980BFD" w:rsidRPr="00254B51" w:rsidRDefault="00980BFD" w:rsidP="00254B51">
          <w:pPr>
            <w:pStyle w:val="TOC1"/>
            <w:spacing w:line="360" w:lineRule="auto"/>
            <w:rPr>
              <w:rFonts w:ascii="Avenir LT Std 45 Book" w:hAnsi="Avenir LT Std 45 Book"/>
              <w:noProof/>
              <w:kern w:val="2"/>
              <w:szCs w:val="24"/>
              <w:lang w:eastAsia="en-AU" w:bidi="ar-SA"/>
              <w14:ligatures w14:val="standardContextual"/>
            </w:rPr>
          </w:pPr>
          <w:hyperlink w:anchor="_Toc174739056" w:history="1">
            <w:r w:rsidRPr="00254B51">
              <w:rPr>
                <w:rStyle w:val="Hyperlink"/>
                <w:rFonts w:ascii="Avenir LT Std 45 Book" w:hAnsi="Avenir LT Std 45 Book"/>
                <w:noProof/>
              </w:rPr>
              <w:t>USING THIS TOOLKIT</w:t>
            </w:r>
            <w:r w:rsidRPr="00254B51">
              <w:rPr>
                <w:rFonts w:ascii="Avenir LT Std 45 Book" w:hAnsi="Avenir LT Std 45 Book"/>
                <w:noProof/>
                <w:webHidden/>
              </w:rPr>
              <w:tab/>
            </w:r>
            <w:r w:rsidRPr="00254B51">
              <w:rPr>
                <w:rFonts w:ascii="Avenir LT Std 45 Book" w:hAnsi="Avenir LT Std 45 Book"/>
                <w:noProof/>
                <w:webHidden/>
              </w:rPr>
              <w:fldChar w:fldCharType="begin"/>
            </w:r>
            <w:r w:rsidRPr="00254B51">
              <w:rPr>
                <w:rFonts w:ascii="Avenir LT Std 45 Book" w:hAnsi="Avenir LT Std 45 Book"/>
                <w:noProof/>
                <w:webHidden/>
              </w:rPr>
              <w:instrText xml:space="preserve"> PAGEREF _Toc174739056 \h </w:instrText>
            </w:r>
            <w:r w:rsidRPr="00254B51">
              <w:rPr>
                <w:rFonts w:ascii="Avenir LT Std 45 Book" w:hAnsi="Avenir LT Std 45 Book"/>
                <w:noProof/>
                <w:webHidden/>
              </w:rPr>
            </w:r>
            <w:r w:rsidRPr="00254B51">
              <w:rPr>
                <w:rFonts w:ascii="Avenir LT Std 45 Book" w:hAnsi="Avenir LT Std 45 Book"/>
                <w:noProof/>
                <w:webHidden/>
              </w:rPr>
              <w:fldChar w:fldCharType="separate"/>
            </w:r>
            <w:r w:rsidRPr="00254B51">
              <w:rPr>
                <w:rFonts w:ascii="Avenir LT Std 45 Book" w:hAnsi="Avenir LT Std 45 Book"/>
                <w:noProof/>
                <w:webHidden/>
              </w:rPr>
              <w:t>11</w:t>
            </w:r>
            <w:r w:rsidRPr="00254B51">
              <w:rPr>
                <w:rFonts w:ascii="Avenir LT Std 45 Book" w:hAnsi="Avenir LT Std 45 Book"/>
                <w:noProof/>
                <w:webHidden/>
              </w:rPr>
              <w:fldChar w:fldCharType="end"/>
            </w:r>
          </w:hyperlink>
        </w:p>
        <w:p w14:paraId="6A900D79" w14:textId="33A9B9D6" w:rsidR="00980BFD" w:rsidRPr="00254B51" w:rsidRDefault="00980BFD" w:rsidP="00254B51">
          <w:pPr>
            <w:pStyle w:val="TOC1"/>
            <w:spacing w:line="360" w:lineRule="auto"/>
            <w:rPr>
              <w:rFonts w:ascii="Avenir LT Std 45 Book" w:hAnsi="Avenir LT Std 45 Book"/>
              <w:noProof/>
              <w:kern w:val="2"/>
              <w:szCs w:val="24"/>
              <w:lang w:eastAsia="en-AU" w:bidi="ar-SA"/>
              <w14:ligatures w14:val="standardContextual"/>
            </w:rPr>
          </w:pPr>
          <w:hyperlink w:anchor="_Toc174739057" w:history="1">
            <w:r w:rsidRPr="00254B51">
              <w:rPr>
                <w:rStyle w:val="Hyperlink"/>
                <w:rFonts w:ascii="Avenir LT Std 45 Book" w:hAnsi="Avenir LT Std 45 Book"/>
                <w:noProof/>
              </w:rPr>
              <w:t>LOCALLY-LED ACTION CONTINUUM</w:t>
            </w:r>
            <w:r w:rsidRPr="00254B51">
              <w:rPr>
                <w:rFonts w:ascii="Avenir LT Std 45 Book" w:hAnsi="Avenir LT Std 45 Book"/>
                <w:noProof/>
                <w:webHidden/>
              </w:rPr>
              <w:tab/>
            </w:r>
            <w:r w:rsidRPr="00254B51">
              <w:rPr>
                <w:rFonts w:ascii="Avenir LT Std 45 Book" w:hAnsi="Avenir LT Std 45 Book"/>
                <w:noProof/>
                <w:webHidden/>
              </w:rPr>
              <w:fldChar w:fldCharType="begin"/>
            </w:r>
            <w:r w:rsidRPr="00254B51">
              <w:rPr>
                <w:rFonts w:ascii="Avenir LT Std 45 Book" w:hAnsi="Avenir LT Std 45 Book"/>
                <w:noProof/>
                <w:webHidden/>
              </w:rPr>
              <w:instrText xml:space="preserve"> PAGEREF _Toc174739057 \h </w:instrText>
            </w:r>
            <w:r w:rsidRPr="00254B51">
              <w:rPr>
                <w:rFonts w:ascii="Avenir LT Std 45 Book" w:hAnsi="Avenir LT Std 45 Book"/>
                <w:noProof/>
                <w:webHidden/>
              </w:rPr>
            </w:r>
            <w:r w:rsidRPr="00254B51">
              <w:rPr>
                <w:rFonts w:ascii="Avenir LT Std 45 Book" w:hAnsi="Avenir LT Std 45 Book"/>
                <w:noProof/>
                <w:webHidden/>
              </w:rPr>
              <w:fldChar w:fldCharType="separate"/>
            </w:r>
            <w:r w:rsidRPr="00254B51">
              <w:rPr>
                <w:rFonts w:ascii="Avenir LT Std 45 Book" w:hAnsi="Avenir LT Std 45 Book"/>
                <w:noProof/>
                <w:webHidden/>
              </w:rPr>
              <w:t>15</w:t>
            </w:r>
            <w:r w:rsidRPr="00254B51">
              <w:rPr>
                <w:rFonts w:ascii="Avenir LT Std 45 Book" w:hAnsi="Avenir LT Std 45 Book"/>
                <w:noProof/>
                <w:webHidden/>
              </w:rPr>
              <w:fldChar w:fldCharType="end"/>
            </w:r>
          </w:hyperlink>
        </w:p>
        <w:p w14:paraId="3361D098" w14:textId="217F7EDE" w:rsidR="00980BFD" w:rsidRPr="00254B51" w:rsidRDefault="00980BFD" w:rsidP="00254B51">
          <w:pPr>
            <w:pStyle w:val="TOC1"/>
            <w:spacing w:line="360" w:lineRule="auto"/>
            <w:rPr>
              <w:rFonts w:ascii="Avenir LT Std 45 Book" w:hAnsi="Avenir LT Std 45 Book"/>
              <w:noProof/>
              <w:kern w:val="2"/>
              <w:szCs w:val="24"/>
              <w:lang w:eastAsia="en-AU" w:bidi="ar-SA"/>
              <w14:ligatures w14:val="standardContextual"/>
            </w:rPr>
          </w:pPr>
          <w:hyperlink w:anchor="_Toc174739058" w:history="1">
            <w:r w:rsidRPr="00254B51">
              <w:rPr>
                <w:rStyle w:val="Hyperlink"/>
                <w:rFonts w:ascii="Avenir LT Std 45 Book" w:hAnsi="Avenir LT Std 45 Book"/>
                <w:noProof/>
              </w:rPr>
              <w:t>DOMAINS</w:t>
            </w:r>
            <w:r w:rsidRPr="00254B51">
              <w:rPr>
                <w:rFonts w:ascii="Avenir LT Std 45 Book" w:hAnsi="Avenir LT Std 45 Book"/>
                <w:noProof/>
                <w:webHidden/>
              </w:rPr>
              <w:tab/>
            </w:r>
            <w:r w:rsidRPr="00254B51">
              <w:rPr>
                <w:rFonts w:ascii="Avenir LT Std 45 Book" w:hAnsi="Avenir LT Std 45 Book"/>
                <w:noProof/>
                <w:webHidden/>
              </w:rPr>
              <w:fldChar w:fldCharType="begin"/>
            </w:r>
            <w:r w:rsidRPr="00254B51">
              <w:rPr>
                <w:rFonts w:ascii="Avenir LT Std 45 Book" w:hAnsi="Avenir LT Std 45 Book"/>
                <w:noProof/>
                <w:webHidden/>
              </w:rPr>
              <w:instrText xml:space="preserve"> PAGEREF _Toc174739058 \h </w:instrText>
            </w:r>
            <w:r w:rsidRPr="00254B51">
              <w:rPr>
                <w:rFonts w:ascii="Avenir LT Std 45 Book" w:hAnsi="Avenir LT Std 45 Book"/>
                <w:noProof/>
                <w:webHidden/>
              </w:rPr>
            </w:r>
            <w:r w:rsidRPr="00254B51">
              <w:rPr>
                <w:rFonts w:ascii="Avenir LT Std 45 Book" w:hAnsi="Avenir LT Std 45 Book"/>
                <w:noProof/>
                <w:webHidden/>
              </w:rPr>
              <w:fldChar w:fldCharType="separate"/>
            </w:r>
            <w:r w:rsidRPr="00254B51">
              <w:rPr>
                <w:rFonts w:ascii="Avenir LT Std 45 Book" w:hAnsi="Avenir LT Std 45 Book"/>
                <w:noProof/>
                <w:webHidden/>
              </w:rPr>
              <w:t>17</w:t>
            </w:r>
            <w:r w:rsidRPr="00254B51">
              <w:rPr>
                <w:rFonts w:ascii="Avenir LT Std 45 Book" w:hAnsi="Avenir LT Std 45 Book"/>
                <w:noProof/>
                <w:webHidden/>
              </w:rPr>
              <w:fldChar w:fldCharType="end"/>
            </w:r>
          </w:hyperlink>
        </w:p>
        <w:p w14:paraId="4A8C37CD" w14:textId="11E1430C" w:rsidR="00980BFD" w:rsidRPr="00254B51" w:rsidRDefault="00980BFD" w:rsidP="00254B51">
          <w:pPr>
            <w:pStyle w:val="TOC1"/>
            <w:spacing w:line="360" w:lineRule="auto"/>
            <w:rPr>
              <w:rFonts w:ascii="Avenir LT Std 45 Book" w:hAnsi="Avenir LT Std 45 Book"/>
              <w:noProof/>
              <w:kern w:val="2"/>
              <w:szCs w:val="24"/>
              <w:lang w:eastAsia="en-AU" w:bidi="ar-SA"/>
              <w14:ligatures w14:val="standardContextual"/>
            </w:rPr>
          </w:pPr>
          <w:hyperlink w:anchor="_Toc174739059" w:history="1">
            <w:r w:rsidRPr="00254B51">
              <w:rPr>
                <w:rStyle w:val="Hyperlink"/>
                <w:rFonts w:ascii="Avenir LT Std 45 Book" w:hAnsi="Avenir LT Std 45 Book"/>
                <w:noProof/>
              </w:rPr>
              <w:t>TOOL 1: PARTNER AND STAKEHOLDER MAPPING</w:t>
            </w:r>
            <w:r w:rsidRPr="00254B51">
              <w:rPr>
                <w:rFonts w:ascii="Avenir LT Std 45 Book" w:hAnsi="Avenir LT Std 45 Book"/>
                <w:noProof/>
                <w:webHidden/>
              </w:rPr>
              <w:tab/>
            </w:r>
            <w:r w:rsidRPr="00254B51">
              <w:rPr>
                <w:rFonts w:ascii="Avenir LT Std 45 Book" w:hAnsi="Avenir LT Std 45 Book"/>
                <w:noProof/>
                <w:webHidden/>
              </w:rPr>
              <w:fldChar w:fldCharType="begin"/>
            </w:r>
            <w:r w:rsidRPr="00254B51">
              <w:rPr>
                <w:rFonts w:ascii="Avenir LT Std 45 Book" w:hAnsi="Avenir LT Std 45 Book"/>
                <w:noProof/>
                <w:webHidden/>
              </w:rPr>
              <w:instrText xml:space="preserve"> PAGEREF _Toc174739059 \h </w:instrText>
            </w:r>
            <w:r w:rsidRPr="00254B51">
              <w:rPr>
                <w:rFonts w:ascii="Avenir LT Std 45 Book" w:hAnsi="Avenir LT Std 45 Book"/>
                <w:noProof/>
                <w:webHidden/>
              </w:rPr>
            </w:r>
            <w:r w:rsidRPr="00254B51">
              <w:rPr>
                <w:rFonts w:ascii="Avenir LT Std 45 Book" w:hAnsi="Avenir LT Std 45 Book"/>
                <w:noProof/>
                <w:webHidden/>
              </w:rPr>
              <w:fldChar w:fldCharType="separate"/>
            </w:r>
            <w:r w:rsidRPr="00254B51">
              <w:rPr>
                <w:rFonts w:ascii="Avenir LT Std 45 Book" w:hAnsi="Avenir LT Std 45 Book"/>
                <w:noProof/>
                <w:webHidden/>
              </w:rPr>
              <w:t>18</w:t>
            </w:r>
            <w:r w:rsidRPr="00254B51">
              <w:rPr>
                <w:rFonts w:ascii="Avenir LT Std 45 Book" w:hAnsi="Avenir LT Std 45 Book"/>
                <w:noProof/>
                <w:webHidden/>
              </w:rPr>
              <w:fldChar w:fldCharType="end"/>
            </w:r>
          </w:hyperlink>
        </w:p>
        <w:p w14:paraId="0045927C" w14:textId="77B9CF01" w:rsidR="00980BFD" w:rsidRPr="00254B51" w:rsidRDefault="00980BFD" w:rsidP="00254B51">
          <w:pPr>
            <w:pStyle w:val="TOC1"/>
            <w:spacing w:line="360" w:lineRule="auto"/>
            <w:rPr>
              <w:rFonts w:ascii="Avenir LT Std 45 Book" w:hAnsi="Avenir LT Std 45 Book"/>
              <w:noProof/>
              <w:kern w:val="2"/>
              <w:szCs w:val="24"/>
              <w:lang w:eastAsia="en-AU" w:bidi="ar-SA"/>
              <w14:ligatures w14:val="standardContextual"/>
            </w:rPr>
          </w:pPr>
          <w:hyperlink w:anchor="_Toc174739060" w:history="1">
            <w:r w:rsidRPr="00254B51">
              <w:rPr>
                <w:rStyle w:val="Hyperlink"/>
                <w:rFonts w:ascii="Avenir LT Std 45 Book" w:hAnsi="Avenir LT Std 45 Book"/>
                <w:noProof/>
              </w:rPr>
              <w:t>TOOL 2: REFLECTION ON CURRENT PRACTICE</w:t>
            </w:r>
            <w:r w:rsidRPr="00254B51">
              <w:rPr>
                <w:rFonts w:ascii="Avenir LT Std 45 Book" w:hAnsi="Avenir LT Std 45 Book"/>
                <w:noProof/>
                <w:webHidden/>
              </w:rPr>
              <w:tab/>
            </w:r>
            <w:r w:rsidRPr="00254B51">
              <w:rPr>
                <w:rFonts w:ascii="Avenir LT Std 45 Book" w:hAnsi="Avenir LT Std 45 Book"/>
                <w:noProof/>
                <w:webHidden/>
              </w:rPr>
              <w:fldChar w:fldCharType="begin"/>
            </w:r>
            <w:r w:rsidRPr="00254B51">
              <w:rPr>
                <w:rFonts w:ascii="Avenir LT Std 45 Book" w:hAnsi="Avenir LT Std 45 Book"/>
                <w:noProof/>
                <w:webHidden/>
              </w:rPr>
              <w:instrText xml:space="preserve"> PAGEREF _Toc174739060 \h </w:instrText>
            </w:r>
            <w:r w:rsidRPr="00254B51">
              <w:rPr>
                <w:rFonts w:ascii="Avenir LT Std 45 Book" w:hAnsi="Avenir LT Std 45 Book"/>
                <w:noProof/>
                <w:webHidden/>
              </w:rPr>
            </w:r>
            <w:r w:rsidRPr="00254B51">
              <w:rPr>
                <w:rFonts w:ascii="Avenir LT Std 45 Book" w:hAnsi="Avenir LT Std 45 Book"/>
                <w:noProof/>
                <w:webHidden/>
              </w:rPr>
              <w:fldChar w:fldCharType="separate"/>
            </w:r>
            <w:r w:rsidRPr="00254B51">
              <w:rPr>
                <w:rFonts w:ascii="Avenir LT Std 45 Book" w:hAnsi="Avenir LT Std 45 Book"/>
                <w:noProof/>
                <w:webHidden/>
              </w:rPr>
              <w:t>21</w:t>
            </w:r>
            <w:r w:rsidRPr="00254B51">
              <w:rPr>
                <w:rFonts w:ascii="Avenir LT Std 45 Book" w:hAnsi="Avenir LT Std 45 Book"/>
                <w:noProof/>
                <w:webHidden/>
              </w:rPr>
              <w:fldChar w:fldCharType="end"/>
            </w:r>
          </w:hyperlink>
        </w:p>
        <w:p w14:paraId="08115ED1" w14:textId="15299E17" w:rsidR="00980BFD" w:rsidRPr="00254B51" w:rsidRDefault="00980BFD" w:rsidP="00254B51">
          <w:pPr>
            <w:pStyle w:val="TOC1"/>
            <w:spacing w:line="360" w:lineRule="auto"/>
            <w:rPr>
              <w:rFonts w:ascii="Avenir LT Std 45 Book" w:hAnsi="Avenir LT Std 45 Book"/>
              <w:noProof/>
              <w:kern w:val="2"/>
              <w:szCs w:val="24"/>
              <w:lang w:eastAsia="en-AU" w:bidi="ar-SA"/>
              <w14:ligatures w14:val="standardContextual"/>
            </w:rPr>
          </w:pPr>
          <w:hyperlink w:anchor="_Toc174739061" w:history="1">
            <w:r w:rsidRPr="00254B51">
              <w:rPr>
                <w:rStyle w:val="Hyperlink"/>
                <w:rFonts w:ascii="Avenir LT Std 45 Book" w:hAnsi="Avenir LT Std 45 Book"/>
                <w:noProof/>
              </w:rPr>
              <w:t>TOOL 3: SELF-ASSESSMENT OF CURRENT PRACTICE</w:t>
            </w:r>
            <w:r w:rsidRPr="00254B51">
              <w:rPr>
                <w:rFonts w:ascii="Avenir LT Std 45 Book" w:hAnsi="Avenir LT Std 45 Book"/>
                <w:noProof/>
                <w:webHidden/>
              </w:rPr>
              <w:tab/>
            </w:r>
            <w:r w:rsidRPr="00254B51">
              <w:rPr>
                <w:rFonts w:ascii="Avenir LT Std 45 Book" w:hAnsi="Avenir LT Std 45 Book"/>
                <w:noProof/>
                <w:webHidden/>
              </w:rPr>
              <w:fldChar w:fldCharType="begin"/>
            </w:r>
            <w:r w:rsidRPr="00254B51">
              <w:rPr>
                <w:rFonts w:ascii="Avenir LT Std 45 Book" w:hAnsi="Avenir LT Std 45 Book"/>
                <w:noProof/>
                <w:webHidden/>
              </w:rPr>
              <w:instrText xml:space="preserve"> PAGEREF _Toc174739061 \h </w:instrText>
            </w:r>
            <w:r w:rsidRPr="00254B51">
              <w:rPr>
                <w:rFonts w:ascii="Avenir LT Std 45 Book" w:hAnsi="Avenir LT Std 45 Book"/>
                <w:noProof/>
                <w:webHidden/>
              </w:rPr>
            </w:r>
            <w:r w:rsidRPr="00254B51">
              <w:rPr>
                <w:rFonts w:ascii="Avenir LT Std 45 Book" w:hAnsi="Avenir LT Std 45 Book"/>
                <w:noProof/>
                <w:webHidden/>
              </w:rPr>
              <w:fldChar w:fldCharType="separate"/>
            </w:r>
            <w:r w:rsidRPr="00254B51">
              <w:rPr>
                <w:rFonts w:ascii="Avenir LT Std 45 Book" w:hAnsi="Avenir LT Std 45 Book"/>
                <w:noProof/>
                <w:webHidden/>
              </w:rPr>
              <w:t>23</w:t>
            </w:r>
            <w:r w:rsidRPr="00254B51">
              <w:rPr>
                <w:rFonts w:ascii="Avenir LT Std 45 Book" w:hAnsi="Avenir LT Std 45 Book"/>
                <w:noProof/>
                <w:webHidden/>
              </w:rPr>
              <w:fldChar w:fldCharType="end"/>
            </w:r>
          </w:hyperlink>
        </w:p>
        <w:p w14:paraId="1D6F1B25" w14:textId="152E9EC5" w:rsidR="00980BFD" w:rsidRPr="00254B51" w:rsidRDefault="00980BFD" w:rsidP="00254B51">
          <w:pPr>
            <w:pStyle w:val="TOC1"/>
            <w:spacing w:line="360" w:lineRule="auto"/>
            <w:rPr>
              <w:rFonts w:ascii="Avenir LT Std 45 Book" w:hAnsi="Avenir LT Std 45 Book"/>
              <w:noProof/>
              <w:kern w:val="2"/>
              <w:szCs w:val="24"/>
              <w:lang w:eastAsia="en-AU" w:bidi="ar-SA"/>
              <w14:ligatures w14:val="standardContextual"/>
            </w:rPr>
          </w:pPr>
          <w:hyperlink w:anchor="_Toc174739062" w:history="1">
            <w:r w:rsidRPr="00254B51">
              <w:rPr>
                <w:rStyle w:val="Hyperlink"/>
                <w:rFonts w:ascii="Avenir LT Std 45 Book" w:hAnsi="Avenir LT Std 45 Book"/>
                <w:noProof/>
              </w:rPr>
              <w:t>TOOL 4: ACTION PLANNING</w:t>
            </w:r>
            <w:r w:rsidRPr="00254B51">
              <w:rPr>
                <w:rFonts w:ascii="Avenir LT Std 45 Book" w:hAnsi="Avenir LT Std 45 Book"/>
                <w:noProof/>
                <w:webHidden/>
              </w:rPr>
              <w:tab/>
            </w:r>
            <w:r w:rsidRPr="00254B51">
              <w:rPr>
                <w:rFonts w:ascii="Avenir LT Std 45 Book" w:hAnsi="Avenir LT Std 45 Book"/>
                <w:noProof/>
                <w:webHidden/>
              </w:rPr>
              <w:fldChar w:fldCharType="begin"/>
            </w:r>
            <w:r w:rsidRPr="00254B51">
              <w:rPr>
                <w:rFonts w:ascii="Avenir LT Std 45 Book" w:hAnsi="Avenir LT Std 45 Book"/>
                <w:noProof/>
                <w:webHidden/>
              </w:rPr>
              <w:instrText xml:space="preserve"> PAGEREF _Toc174739062 \h </w:instrText>
            </w:r>
            <w:r w:rsidRPr="00254B51">
              <w:rPr>
                <w:rFonts w:ascii="Avenir LT Std 45 Book" w:hAnsi="Avenir LT Std 45 Book"/>
                <w:noProof/>
                <w:webHidden/>
              </w:rPr>
            </w:r>
            <w:r w:rsidRPr="00254B51">
              <w:rPr>
                <w:rFonts w:ascii="Avenir LT Std 45 Book" w:hAnsi="Avenir LT Std 45 Book"/>
                <w:noProof/>
                <w:webHidden/>
              </w:rPr>
              <w:fldChar w:fldCharType="separate"/>
            </w:r>
            <w:r w:rsidRPr="00254B51">
              <w:rPr>
                <w:rFonts w:ascii="Avenir LT Std 45 Book" w:hAnsi="Avenir LT Std 45 Book"/>
                <w:noProof/>
                <w:webHidden/>
              </w:rPr>
              <w:t>25</w:t>
            </w:r>
            <w:r w:rsidRPr="00254B51">
              <w:rPr>
                <w:rFonts w:ascii="Avenir LT Std 45 Book" w:hAnsi="Avenir LT Std 45 Book"/>
                <w:noProof/>
                <w:webHidden/>
              </w:rPr>
              <w:fldChar w:fldCharType="end"/>
            </w:r>
          </w:hyperlink>
        </w:p>
        <w:p w14:paraId="4A712A88" w14:textId="3AFCC921" w:rsidR="00980BFD" w:rsidRPr="00254B51" w:rsidRDefault="00980BFD" w:rsidP="00254B51">
          <w:pPr>
            <w:pStyle w:val="TOC1"/>
            <w:spacing w:line="360" w:lineRule="auto"/>
            <w:rPr>
              <w:rFonts w:ascii="Avenir LT Std 45 Book" w:hAnsi="Avenir LT Std 45 Book"/>
              <w:noProof/>
              <w:kern w:val="2"/>
              <w:szCs w:val="24"/>
              <w:lang w:eastAsia="en-AU" w:bidi="ar-SA"/>
              <w14:ligatures w14:val="standardContextual"/>
            </w:rPr>
          </w:pPr>
          <w:hyperlink w:anchor="_Toc174739063" w:history="1">
            <w:r w:rsidRPr="00254B51">
              <w:rPr>
                <w:rStyle w:val="Hyperlink"/>
                <w:rFonts w:ascii="Avenir LT Std 45 Book" w:hAnsi="Avenir LT Std 45 Book"/>
                <w:noProof/>
              </w:rPr>
              <w:t>ANNEXES</w:t>
            </w:r>
            <w:r w:rsidRPr="00254B51">
              <w:rPr>
                <w:rFonts w:ascii="Avenir LT Std 45 Book" w:hAnsi="Avenir LT Std 45 Book"/>
                <w:noProof/>
                <w:webHidden/>
              </w:rPr>
              <w:tab/>
            </w:r>
            <w:r w:rsidRPr="00254B51">
              <w:rPr>
                <w:rFonts w:ascii="Avenir LT Std 45 Book" w:hAnsi="Avenir LT Std 45 Book"/>
                <w:noProof/>
                <w:webHidden/>
              </w:rPr>
              <w:fldChar w:fldCharType="begin"/>
            </w:r>
            <w:r w:rsidRPr="00254B51">
              <w:rPr>
                <w:rFonts w:ascii="Avenir LT Std 45 Book" w:hAnsi="Avenir LT Std 45 Book"/>
                <w:noProof/>
                <w:webHidden/>
              </w:rPr>
              <w:instrText xml:space="preserve"> PAGEREF _Toc174739063 \h </w:instrText>
            </w:r>
            <w:r w:rsidRPr="00254B51">
              <w:rPr>
                <w:rFonts w:ascii="Avenir LT Std 45 Book" w:hAnsi="Avenir LT Std 45 Book"/>
                <w:noProof/>
                <w:webHidden/>
              </w:rPr>
            </w:r>
            <w:r w:rsidRPr="00254B51">
              <w:rPr>
                <w:rFonts w:ascii="Avenir LT Std 45 Book" w:hAnsi="Avenir LT Std 45 Book"/>
                <w:noProof/>
                <w:webHidden/>
              </w:rPr>
              <w:fldChar w:fldCharType="separate"/>
            </w:r>
            <w:r w:rsidRPr="00254B51">
              <w:rPr>
                <w:rFonts w:ascii="Avenir LT Std 45 Book" w:hAnsi="Avenir LT Std 45 Book"/>
                <w:noProof/>
                <w:webHidden/>
              </w:rPr>
              <w:t>29</w:t>
            </w:r>
            <w:r w:rsidRPr="00254B51">
              <w:rPr>
                <w:rFonts w:ascii="Avenir LT Std 45 Book" w:hAnsi="Avenir LT Std 45 Book"/>
                <w:noProof/>
                <w:webHidden/>
              </w:rPr>
              <w:fldChar w:fldCharType="end"/>
            </w:r>
          </w:hyperlink>
        </w:p>
        <w:p w14:paraId="215C5092" w14:textId="727974AA" w:rsidR="00920EC3" w:rsidRPr="00E64A22" w:rsidRDefault="008F52DE" w:rsidP="00254B51">
          <w:pPr>
            <w:spacing w:line="360" w:lineRule="auto"/>
            <w:rPr>
              <w:rFonts w:ascii="Avenir LT Std 45 Book" w:hAnsi="Avenir LT Std 45 Book" w:cstheme="minorHAnsi"/>
            </w:rPr>
          </w:pPr>
          <w:r w:rsidRPr="00254B51">
            <w:rPr>
              <w:rFonts w:ascii="Avenir LT Std 45 Book" w:hAnsi="Avenir LT Std 45 Book" w:cstheme="minorHAnsi"/>
            </w:rPr>
            <w:fldChar w:fldCharType="end"/>
          </w:r>
        </w:p>
      </w:sdtContent>
    </w:sdt>
    <w:bookmarkEnd w:id="1"/>
    <w:p w14:paraId="74708E30" w14:textId="77777777" w:rsidR="003D0C68" w:rsidRPr="00E64A22" w:rsidRDefault="003D0C68">
      <w:pPr>
        <w:rPr>
          <w:rFonts w:ascii="Avenir LT Std 45 Book" w:hAnsi="Avenir LT Std 45 Book" w:cstheme="minorHAnsi"/>
          <w:b/>
          <w:color w:val="88750C"/>
          <w:sz w:val="36"/>
          <w:szCs w:val="36"/>
        </w:rPr>
      </w:pPr>
      <w:r w:rsidRPr="00E64A22">
        <w:rPr>
          <w:rFonts w:ascii="Avenir LT Std 45 Book" w:hAnsi="Avenir LT Std 45 Book" w:cstheme="minorHAnsi"/>
        </w:rPr>
        <w:br w:type="page"/>
      </w:r>
    </w:p>
    <w:p w14:paraId="34A841E5" w14:textId="5BA5823A" w:rsidR="00E83EAB" w:rsidRPr="002E024D" w:rsidRDefault="00B50C6F" w:rsidP="00550572">
      <w:pPr>
        <w:pStyle w:val="Heading1"/>
      </w:pPr>
      <w:bookmarkStart w:id="2" w:name="_Toc174739053"/>
      <w:r w:rsidRPr="002E024D">
        <w:lastRenderedPageBreak/>
        <w:t>ABOUT THIS TOOLKIT</w:t>
      </w:r>
      <w:bookmarkEnd w:id="2"/>
      <w:r w:rsidR="00EB68BE">
        <w:tab/>
      </w:r>
    </w:p>
    <w:p w14:paraId="34003A87" w14:textId="3A88BFD1" w:rsidR="00661BCC" w:rsidRPr="00E64A22" w:rsidRDefault="00661BCC" w:rsidP="00677D20">
      <w:p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This Locally</w:t>
      </w:r>
      <w:r w:rsidR="002B26F2" w:rsidRPr="00E64A22">
        <w:rPr>
          <w:rFonts w:ascii="Avenir LT Std 45 Book" w:hAnsi="Avenir LT Std 45 Book" w:cstheme="minorHAnsi"/>
          <w:noProof/>
          <w:szCs w:val="32"/>
        </w:rPr>
        <w:t>-l</w:t>
      </w:r>
      <w:r w:rsidRPr="00E64A22">
        <w:rPr>
          <w:rFonts w:ascii="Avenir LT Std 45 Book" w:hAnsi="Avenir LT Std 45 Book" w:cstheme="minorHAnsi"/>
          <w:noProof/>
          <w:szCs w:val="32"/>
        </w:rPr>
        <w:t xml:space="preserve">ed Action </w:t>
      </w:r>
      <w:r w:rsidR="00171EFB" w:rsidRPr="00E64A22">
        <w:rPr>
          <w:rFonts w:ascii="Avenir LT Std 45 Book" w:hAnsi="Avenir LT Std 45 Book" w:cstheme="minorHAnsi"/>
          <w:noProof/>
          <w:szCs w:val="32"/>
        </w:rPr>
        <w:t>Toolkit</w:t>
      </w:r>
      <w:r w:rsidRPr="00E64A22">
        <w:rPr>
          <w:rFonts w:ascii="Avenir LT Std 45 Book" w:hAnsi="Avenir LT Std 45 Book" w:cstheme="minorHAnsi"/>
          <w:noProof/>
          <w:szCs w:val="32"/>
        </w:rPr>
        <w:t xml:space="preserve"> (the </w:t>
      </w:r>
      <w:r w:rsidR="00E752E6" w:rsidRPr="00E64A22">
        <w:rPr>
          <w:rFonts w:ascii="Avenir LT Std 45 Book" w:hAnsi="Avenir LT Std 45 Book" w:cstheme="minorHAnsi"/>
          <w:noProof/>
          <w:szCs w:val="32"/>
        </w:rPr>
        <w:t>T</w:t>
      </w:r>
      <w:r w:rsidR="00171EFB" w:rsidRPr="00E64A22">
        <w:rPr>
          <w:rFonts w:ascii="Avenir LT Std 45 Book" w:hAnsi="Avenir LT Std 45 Book" w:cstheme="minorHAnsi"/>
          <w:noProof/>
          <w:szCs w:val="32"/>
        </w:rPr>
        <w:t>oolkit</w:t>
      </w:r>
      <w:r w:rsidRPr="00E64A22">
        <w:rPr>
          <w:rFonts w:ascii="Avenir LT Std 45 Book" w:hAnsi="Avenir LT Std 45 Book" w:cstheme="minorHAnsi"/>
          <w:noProof/>
          <w:szCs w:val="32"/>
        </w:rPr>
        <w:t xml:space="preserve">) has been developed by the Australian Council for International Development (ACFID) to </w:t>
      </w:r>
      <w:r w:rsidR="004A7F4C" w:rsidRPr="00E64A22">
        <w:rPr>
          <w:rFonts w:ascii="Avenir LT Std 45 Book" w:hAnsi="Avenir LT Std 45 Book" w:cstheme="minorHAnsi"/>
          <w:noProof/>
          <w:szCs w:val="32"/>
        </w:rPr>
        <w:t xml:space="preserve">help ACFID members </w:t>
      </w:r>
      <w:r w:rsidRPr="00E64A22">
        <w:rPr>
          <w:rFonts w:ascii="Avenir LT Std 45 Book" w:hAnsi="Avenir LT Std 45 Book" w:cstheme="minorHAnsi"/>
          <w:noProof/>
          <w:szCs w:val="32"/>
        </w:rPr>
        <w:t xml:space="preserve">progress their </w:t>
      </w:r>
      <w:r w:rsidR="005024F5" w:rsidRPr="00E64A22">
        <w:rPr>
          <w:rFonts w:ascii="Avenir LT Std 45 Book" w:hAnsi="Avenir LT Std 45 Book" w:cstheme="minorHAnsi"/>
          <w:noProof/>
          <w:szCs w:val="32"/>
        </w:rPr>
        <w:t xml:space="preserve">commitment to </w:t>
      </w:r>
      <w:r w:rsidRPr="00E64A22">
        <w:rPr>
          <w:rFonts w:ascii="Avenir LT Std 45 Book" w:hAnsi="Avenir LT Std 45 Book" w:cstheme="minorHAnsi"/>
          <w:noProof/>
          <w:szCs w:val="32"/>
        </w:rPr>
        <w:t>locally</w:t>
      </w:r>
      <w:r w:rsidR="005024F5" w:rsidRPr="00E64A22">
        <w:rPr>
          <w:rFonts w:ascii="Avenir LT Std 45 Book" w:hAnsi="Avenir LT Std 45 Book" w:cstheme="minorHAnsi"/>
          <w:noProof/>
          <w:szCs w:val="32"/>
        </w:rPr>
        <w:t>-</w:t>
      </w:r>
      <w:r w:rsidRPr="00E64A22">
        <w:rPr>
          <w:rFonts w:ascii="Avenir LT Std 45 Book" w:hAnsi="Avenir LT Std 45 Book" w:cstheme="minorHAnsi"/>
          <w:noProof/>
          <w:szCs w:val="32"/>
        </w:rPr>
        <w:t xml:space="preserve">led action. </w:t>
      </w:r>
    </w:p>
    <w:p w14:paraId="03CE7D58" w14:textId="74CD7D4D" w:rsidR="00F207C4" w:rsidRPr="00E64A22" w:rsidRDefault="005C0F4E" w:rsidP="00677D20">
      <w:p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 xml:space="preserve">The </w:t>
      </w:r>
      <w:r w:rsidR="00E752E6" w:rsidRPr="00E64A22">
        <w:rPr>
          <w:rFonts w:ascii="Avenir LT Std 45 Book" w:hAnsi="Avenir LT Std 45 Book" w:cstheme="minorHAnsi"/>
          <w:noProof/>
          <w:szCs w:val="32"/>
        </w:rPr>
        <w:t>T</w:t>
      </w:r>
      <w:r w:rsidRPr="00E64A22">
        <w:rPr>
          <w:rFonts w:ascii="Avenir LT Std 45 Book" w:hAnsi="Avenir LT Std 45 Book" w:cstheme="minorHAnsi"/>
          <w:noProof/>
          <w:szCs w:val="32"/>
        </w:rPr>
        <w:t>oolkit is designed to</w:t>
      </w:r>
      <w:r w:rsidR="00F207C4" w:rsidRPr="00E64A22">
        <w:rPr>
          <w:rFonts w:ascii="Avenir LT Std 45 Book" w:hAnsi="Avenir LT Std 45 Book" w:cstheme="minorHAnsi"/>
          <w:noProof/>
          <w:szCs w:val="32"/>
        </w:rPr>
        <w:t>:</w:t>
      </w:r>
    </w:p>
    <w:p w14:paraId="01B91D9D" w14:textId="227116BB" w:rsidR="002B6AD4" w:rsidRPr="00E64A22" w:rsidRDefault="005C0F4E" w:rsidP="00677D20">
      <w:pPr>
        <w:pStyle w:val="ListParagraph"/>
        <w:numPr>
          <w:ilvl w:val="0"/>
          <w:numId w:val="4"/>
        </w:num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 xml:space="preserve">provide </w:t>
      </w:r>
      <w:r w:rsidR="006E072F" w:rsidRPr="00E64A22">
        <w:rPr>
          <w:rFonts w:ascii="Avenir LT Std 45 Book" w:hAnsi="Avenir LT Std 45 Book" w:cstheme="minorHAnsi"/>
          <w:b/>
          <w:bCs/>
          <w:noProof/>
          <w:szCs w:val="32"/>
        </w:rPr>
        <w:t>practical</w:t>
      </w:r>
      <w:r w:rsidR="0045218A" w:rsidRPr="00E64A22">
        <w:rPr>
          <w:rFonts w:ascii="Avenir LT Std 45 Book" w:hAnsi="Avenir LT Std 45 Book" w:cstheme="minorHAnsi"/>
          <w:b/>
          <w:bCs/>
          <w:noProof/>
          <w:szCs w:val="32"/>
        </w:rPr>
        <w:t xml:space="preserve"> self-reflection</w:t>
      </w:r>
      <w:r w:rsidR="006E072F" w:rsidRPr="00E64A22">
        <w:rPr>
          <w:rFonts w:ascii="Avenir LT Std 45 Book" w:hAnsi="Avenir LT Std 45 Book" w:cstheme="minorHAnsi"/>
          <w:b/>
          <w:bCs/>
          <w:noProof/>
          <w:szCs w:val="32"/>
        </w:rPr>
        <w:t xml:space="preserve"> tools</w:t>
      </w:r>
      <w:r w:rsidR="006E072F" w:rsidRPr="00E64A22">
        <w:rPr>
          <w:rFonts w:ascii="Avenir LT Std 45 Book" w:hAnsi="Avenir LT Std 45 Book" w:cstheme="minorHAnsi"/>
          <w:noProof/>
          <w:szCs w:val="32"/>
        </w:rPr>
        <w:t xml:space="preserve"> </w:t>
      </w:r>
      <w:r w:rsidR="00F207C4" w:rsidRPr="00E64A22">
        <w:rPr>
          <w:rFonts w:ascii="Avenir LT Std 45 Book" w:hAnsi="Avenir LT Std 45 Book" w:cstheme="minorHAnsi"/>
          <w:noProof/>
          <w:szCs w:val="32"/>
        </w:rPr>
        <w:t xml:space="preserve">to help ACFID members </w:t>
      </w:r>
      <w:r w:rsidR="00DB2618" w:rsidRPr="00E64A22">
        <w:rPr>
          <w:rFonts w:ascii="Avenir LT Std 45 Book" w:hAnsi="Avenir LT Std 45 Book" w:cstheme="minorHAnsi"/>
          <w:noProof/>
          <w:szCs w:val="32"/>
        </w:rPr>
        <w:t>discuss, reflect on and take active steps to progress their organisation’s commitment to locally</w:t>
      </w:r>
      <w:r w:rsidR="00F24EBE" w:rsidRPr="00E64A22">
        <w:rPr>
          <w:rFonts w:ascii="Avenir LT Std 45 Book" w:hAnsi="Avenir LT Std 45 Book" w:cstheme="minorHAnsi"/>
          <w:noProof/>
          <w:szCs w:val="32"/>
        </w:rPr>
        <w:t>-</w:t>
      </w:r>
      <w:r w:rsidR="00DB2618" w:rsidRPr="00E64A22">
        <w:rPr>
          <w:rFonts w:ascii="Avenir LT Std 45 Book" w:hAnsi="Avenir LT Std 45 Book" w:cstheme="minorHAnsi"/>
          <w:noProof/>
          <w:szCs w:val="32"/>
        </w:rPr>
        <w:t>led action</w:t>
      </w:r>
      <w:r w:rsidR="005066F8" w:rsidRPr="00E64A22">
        <w:rPr>
          <w:rFonts w:ascii="Avenir LT Std 45 Book" w:hAnsi="Avenir LT Std 45 Book" w:cstheme="minorHAnsi"/>
          <w:noProof/>
          <w:szCs w:val="32"/>
        </w:rPr>
        <w:t>.</w:t>
      </w:r>
    </w:p>
    <w:p w14:paraId="7BE3B09C" w14:textId="78690842" w:rsidR="00032E3D" w:rsidRPr="00E64A22" w:rsidRDefault="005066F8" w:rsidP="00677D20">
      <w:pPr>
        <w:pStyle w:val="ListParagraph"/>
        <w:numPr>
          <w:ilvl w:val="0"/>
          <w:numId w:val="4"/>
        </w:num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 xml:space="preserve">provide </w:t>
      </w:r>
      <w:r w:rsidR="0076118C" w:rsidRPr="00E64A22">
        <w:rPr>
          <w:rFonts w:ascii="Avenir LT Std 45 Book" w:hAnsi="Avenir LT Std 45 Book" w:cstheme="minorHAnsi"/>
          <w:noProof/>
          <w:szCs w:val="32"/>
        </w:rPr>
        <w:t xml:space="preserve">a </w:t>
      </w:r>
      <w:r w:rsidR="0076118C" w:rsidRPr="00E64A22">
        <w:rPr>
          <w:rFonts w:ascii="Avenir LT Std 45 Book" w:hAnsi="Avenir LT Std 45 Book" w:cstheme="minorHAnsi"/>
          <w:b/>
          <w:bCs/>
          <w:noProof/>
          <w:szCs w:val="32"/>
        </w:rPr>
        <w:t>common</w:t>
      </w:r>
      <w:r w:rsidR="005C0F4E" w:rsidRPr="00E64A22">
        <w:rPr>
          <w:rFonts w:ascii="Avenir LT Std 45 Book" w:hAnsi="Avenir LT Std 45 Book" w:cstheme="minorHAnsi"/>
          <w:b/>
          <w:bCs/>
          <w:noProof/>
          <w:szCs w:val="32"/>
        </w:rPr>
        <w:t xml:space="preserve"> framework and language</w:t>
      </w:r>
      <w:r w:rsidR="005C0F4E" w:rsidRPr="00E64A22">
        <w:rPr>
          <w:rFonts w:ascii="Avenir LT Std 45 Book" w:hAnsi="Avenir LT Std 45 Book" w:cstheme="minorHAnsi"/>
          <w:noProof/>
          <w:szCs w:val="32"/>
        </w:rPr>
        <w:t xml:space="preserve"> for </w:t>
      </w:r>
      <w:r w:rsidR="00815A89" w:rsidRPr="00E64A22">
        <w:rPr>
          <w:rFonts w:ascii="Avenir LT Std 45 Book" w:hAnsi="Avenir LT Std 45 Book" w:cstheme="minorHAnsi"/>
          <w:noProof/>
          <w:szCs w:val="32"/>
        </w:rPr>
        <w:t>ACFID members</w:t>
      </w:r>
      <w:r w:rsidR="006931F7" w:rsidRPr="00E64A22">
        <w:rPr>
          <w:rFonts w:ascii="Avenir LT Std 45 Book" w:hAnsi="Avenir LT Std 45 Book" w:cstheme="minorHAnsi"/>
          <w:noProof/>
          <w:szCs w:val="32"/>
        </w:rPr>
        <w:t xml:space="preserve"> </w:t>
      </w:r>
      <w:r w:rsidR="00F24EBE" w:rsidRPr="00E64A22">
        <w:rPr>
          <w:rFonts w:ascii="Avenir LT Std 45 Book" w:hAnsi="Avenir LT Std 45 Book" w:cstheme="minorHAnsi"/>
          <w:noProof/>
          <w:szCs w:val="32"/>
        </w:rPr>
        <w:t xml:space="preserve">to use when talking about </w:t>
      </w:r>
      <w:r w:rsidR="0045218A" w:rsidRPr="00E64A22">
        <w:rPr>
          <w:rFonts w:ascii="Avenir LT Std 45 Book" w:hAnsi="Avenir LT Std 45 Book" w:cstheme="minorHAnsi"/>
          <w:noProof/>
          <w:szCs w:val="32"/>
        </w:rPr>
        <w:t>locally-led action.</w:t>
      </w:r>
    </w:p>
    <w:p w14:paraId="4BFA312B" w14:textId="77777777" w:rsidR="008F4ACF" w:rsidRPr="00E64A22" w:rsidRDefault="00032E3D" w:rsidP="00677D20">
      <w:pPr>
        <w:pStyle w:val="ListParagraph"/>
        <w:numPr>
          <w:ilvl w:val="0"/>
          <w:numId w:val="4"/>
        </w:num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 xml:space="preserve">help ACFID members meet the requirements in the </w:t>
      </w:r>
      <w:r w:rsidRPr="00E64A22">
        <w:rPr>
          <w:rFonts w:ascii="Avenir LT Std 45 Book" w:hAnsi="Avenir LT Std 45 Book" w:cstheme="minorHAnsi"/>
          <w:b/>
          <w:bCs/>
          <w:noProof/>
          <w:szCs w:val="32"/>
        </w:rPr>
        <w:t>ACFID Code of Conduct</w:t>
      </w:r>
      <w:r w:rsidRPr="00E64A22">
        <w:rPr>
          <w:rFonts w:ascii="Avenir LT Std 45 Book" w:hAnsi="Avenir LT Std 45 Book" w:cstheme="minorHAnsi"/>
          <w:noProof/>
          <w:szCs w:val="32"/>
        </w:rPr>
        <w:t>.</w:t>
      </w:r>
    </w:p>
    <w:p w14:paraId="60E63E90" w14:textId="24DD1760" w:rsidR="0045218A" w:rsidRPr="00E64A22" w:rsidRDefault="006E0540" w:rsidP="00677D20">
      <w:pPr>
        <w:pStyle w:val="ListParagraph"/>
        <w:numPr>
          <w:ilvl w:val="0"/>
          <w:numId w:val="4"/>
        </w:num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p</w:t>
      </w:r>
      <w:r w:rsidR="001B0F89" w:rsidRPr="00E64A22">
        <w:rPr>
          <w:rFonts w:ascii="Avenir LT Std 45 Book" w:hAnsi="Avenir LT Std 45 Book" w:cstheme="minorHAnsi"/>
          <w:noProof/>
          <w:szCs w:val="32"/>
        </w:rPr>
        <w:t xml:space="preserve">rovide </w:t>
      </w:r>
      <w:r w:rsidR="001B0F89" w:rsidRPr="00E64A22">
        <w:rPr>
          <w:rFonts w:ascii="Avenir LT Std 45 Book" w:hAnsi="Avenir LT Std 45 Book" w:cstheme="minorHAnsi"/>
          <w:b/>
          <w:bCs/>
          <w:noProof/>
          <w:szCs w:val="32"/>
        </w:rPr>
        <w:t xml:space="preserve">additional resources and </w:t>
      </w:r>
      <w:r w:rsidR="00364E5D" w:rsidRPr="00E64A22">
        <w:rPr>
          <w:rFonts w:ascii="Avenir LT Std 45 Book" w:hAnsi="Avenir LT Std 45 Book" w:cstheme="minorHAnsi"/>
          <w:b/>
          <w:bCs/>
          <w:noProof/>
          <w:szCs w:val="32"/>
        </w:rPr>
        <w:t>examples</w:t>
      </w:r>
      <w:r w:rsidR="001B0F89" w:rsidRPr="00E64A22">
        <w:rPr>
          <w:rFonts w:ascii="Avenir LT Std 45 Book" w:hAnsi="Avenir LT Std 45 Book" w:cstheme="minorHAnsi"/>
          <w:noProof/>
          <w:szCs w:val="32"/>
        </w:rPr>
        <w:t xml:space="preserve"> </w:t>
      </w:r>
      <w:r w:rsidRPr="00E64A22">
        <w:rPr>
          <w:rFonts w:ascii="Avenir LT Std 45 Book" w:hAnsi="Avenir LT Std 45 Book" w:cstheme="minorHAnsi"/>
          <w:noProof/>
          <w:szCs w:val="32"/>
        </w:rPr>
        <w:t xml:space="preserve">to spark ideas and </w:t>
      </w:r>
      <w:r w:rsidR="00DB3D55" w:rsidRPr="00E64A22">
        <w:rPr>
          <w:rFonts w:ascii="Avenir LT Std 45 Book" w:hAnsi="Avenir LT Std 45 Book" w:cstheme="minorHAnsi"/>
          <w:noProof/>
          <w:szCs w:val="32"/>
        </w:rPr>
        <w:t>build understanding.</w:t>
      </w:r>
      <w:r w:rsidR="00944DDE" w:rsidRPr="00E64A22">
        <w:rPr>
          <w:rFonts w:ascii="Avenir LT Std 45 Book" w:hAnsi="Avenir LT Std 45 Book" w:cstheme="minorHAnsi"/>
          <w:noProof/>
          <w:szCs w:val="32"/>
        </w:rPr>
        <w:t xml:space="preserve">  </w:t>
      </w:r>
      <w:r w:rsidR="008F4ACF" w:rsidRPr="00E64A22">
        <w:rPr>
          <w:rFonts w:ascii="Avenir LT Std 45 Book" w:hAnsi="Avenir LT Std 45 Book" w:cstheme="minorHAnsi"/>
          <w:noProof/>
          <w:szCs w:val="32"/>
        </w:rPr>
        <w:t xml:space="preserve">  </w:t>
      </w:r>
    </w:p>
    <w:p w14:paraId="26E390AC" w14:textId="1B8819A9" w:rsidR="00790E13" w:rsidRPr="00E64A22" w:rsidRDefault="00790E13" w:rsidP="00677D20">
      <w:p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 xml:space="preserve">ACFID recognises that efforts to progress locally-led action will require changes at a systemic, organisational and individual level. The </w:t>
      </w:r>
      <w:r w:rsidR="00D671BC" w:rsidRPr="00E64A22">
        <w:rPr>
          <w:rFonts w:ascii="Avenir LT Std 45 Book" w:hAnsi="Avenir LT Std 45 Book" w:cstheme="minorHAnsi"/>
          <w:noProof/>
          <w:szCs w:val="32"/>
        </w:rPr>
        <w:t>T</w:t>
      </w:r>
      <w:r w:rsidRPr="00E64A22">
        <w:rPr>
          <w:rFonts w:ascii="Avenir LT Std 45 Book" w:hAnsi="Avenir LT Std 45 Book" w:cstheme="minorHAnsi"/>
          <w:noProof/>
          <w:szCs w:val="32"/>
        </w:rPr>
        <w:t xml:space="preserve">oolkit is deliberately focused at the organisational level. </w:t>
      </w:r>
    </w:p>
    <w:p w14:paraId="2FE65B8F" w14:textId="46C4214E" w:rsidR="00CD33AB" w:rsidRPr="00E64A22" w:rsidRDefault="00F40C30" w:rsidP="00677D20">
      <w:p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 xml:space="preserve">ACFID members </w:t>
      </w:r>
      <w:r w:rsidR="00661BCC" w:rsidRPr="00E64A22">
        <w:rPr>
          <w:rFonts w:ascii="Avenir LT Std 45 Book" w:hAnsi="Avenir LT Std 45 Book" w:cstheme="minorHAnsi"/>
          <w:noProof/>
          <w:szCs w:val="32"/>
        </w:rPr>
        <w:t xml:space="preserve">have a diverse range of operating models, approaches and practices, and there will be a variety of actions taken to </w:t>
      </w:r>
      <w:r w:rsidR="00CC2288" w:rsidRPr="00E64A22">
        <w:rPr>
          <w:rFonts w:ascii="Avenir LT Std 45 Book" w:hAnsi="Avenir LT Std 45 Book" w:cstheme="minorHAnsi"/>
          <w:noProof/>
          <w:szCs w:val="32"/>
        </w:rPr>
        <w:t>progress locally-led action</w:t>
      </w:r>
      <w:r w:rsidR="00661BCC" w:rsidRPr="00E64A22">
        <w:rPr>
          <w:rFonts w:ascii="Avenir LT Std 45 Book" w:hAnsi="Avenir LT Std 45 Book" w:cstheme="minorHAnsi"/>
          <w:noProof/>
          <w:szCs w:val="32"/>
        </w:rPr>
        <w:t xml:space="preserve">. </w:t>
      </w:r>
      <w:r w:rsidR="00CC2288" w:rsidRPr="00E64A22">
        <w:rPr>
          <w:rFonts w:ascii="Avenir LT Std 45 Book" w:hAnsi="Avenir LT Std 45 Book" w:cstheme="minorHAnsi"/>
          <w:noProof/>
          <w:szCs w:val="32"/>
        </w:rPr>
        <w:t xml:space="preserve">This </w:t>
      </w:r>
      <w:r w:rsidR="00957117" w:rsidRPr="00E64A22">
        <w:rPr>
          <w:rFonts w:ascii="Avenir LT Std 45 Book" w:hAnsi="Avenir LT Std 45 Book" w:cstheme="minorHAnsi"/>
          <w:noProof/>
          <w:szCs w:val="32"/>
        </w:rPr>
        <w:t>T</w:t>
      </w:r>
      <w:r w:rsidR="00CC2288" w:rsidRPr="00E64A22">
        <w:rPr>
          <w:rFonts w:ascii="Avenir LT Std 45 Book" w:hAnsi="Avenir LT Std 45 Book" w:cstheme="minorHAnsi"/>
          <w:noProof/>
          <w:szCs w:val="32"/>
        </w:rPr>
        <w:t xml:space="preserve">oolkit </w:t>
      </w:r>
      <w:r w:rsidR="00E14498" w:rsidRPr="00E64A22">
        <w:rPr>
          <w:rFonts w:ascii="Avenir LT Std 45 Book" w:hAnsi="Avenir LT Std 45 Book" w:cstheme="minorHAnsi"/>
          <w:noProof/>
          <w:szCs w:val="32"/>
        </w:rPr>
        <w:t>is</w:t>
      </w:r>
      <w:r w:rsidR="00CC2288" w:rsidRPr="00E64A22">
        <w:rPr>
          <w:rFonts w:ascii="Avenir LT Std 45 Book" w:hAnsi="Avenir LT Std 45 Book" w:cstheme="minorHAnsi"/>
          <w:noProof/>
          <w:szCs w:val="32"/>
        </w:rPr>
        <w:t xml:space="preserve"> a stimulus to help organisations </w:t>
      </w:r>
      <w:r w:rsidR="00171CD9" w:rsidRPr="00E64A22">
        <w:rPr>
          <w:rFonts w:ascii="Avenir LT Std 45 Book" w:hAnsi="Avenir LT Std 45 Book" w:cstheme="minorHAnsi"/>
          <w:noProof/>
          <w:szCs w:val="32"/>
        </w:rPr>
        <w:t xml:space="preserve">engage in discussions about their current practices and the possibilities for </w:t>
      </w:r>
      <w:r w:rsidR="002B605E" w:rsidRPr="00E64A22">
        <w:rPr>
          <w:rFonts w:ascii="Avenir LT Std 45 Book" w:hAnsi="Avenir LT Std 45 Book" w:cstheme="minorHAnsi"/>
          <w:noProof/>
          <w:szCs w:val="32"/>
        </w:rPr>
        <w:t>change.</w:t>
      </w:r>
      <w:r w:rsidR="008F3700" w:rsidRPr="00E64A22">
        <w:rPr>
          <w:rFonts w:ascii="Avenir LT Std 45 Book" w:hAnsi="Avenir LT Std 45 Book" w:cstheme="minorHAnsi"/>
          <w:noProof/>
          <w:szCs w:val="32"/>
        </w:rPr>
        <w:t xml:space="preserve"> </w:t>
      </w:r>
    </w:p>
    <w:p w14:paraId="2DA85E37" w14:textId="7BB2DE6D" w:rsidR="00A8322E" w:rsidRPr="00E64A22" w:rsidRDefault="00A8322E" w:rsidP="00677D20">
      <w:p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 xml:space="preserve">The </w:t>
      </w:r>
      <w:r w:rsidR="00296DE2" w:rsidRPr="00E64A22">
        <w:rPr>
          <w:rFonts w:ascii="Avenir LT Std 45 Book" w:hAnsi="Avenir LT Std 45 Book" w:cstheme="minorHAnsi"/>
          <w:noProof/>
          <w:szCs w:val="32"/>
        </w:rPr>
        <w:t>T</w:t>
      </w:r>
      <w:r w:rsidRPr="00E64A22">
        <w:rPr>
          <w:rFonts w:ascii="Avenir LT Std 45 Book" w:hAnsi="Avenir LT Std 45 Book" w:cstheme="minorHAnsi"/>
          <w:noProof/>
          <w:szCs w:val="32"/>
        </w:rPr>
        <w:t xml:space="preserve">oolkit </w:t>
      </w:r>
      <w:r w:rsidR="008F3700" w:rsidRPr="00E64A22">
        <w:rPr>
          <w:rFonts w:ascii="Avenir LT Std 45 Book" w:hAnsi="Avenir LT Std 45 Book" w:cstheme="minorHAnsi"/>
          <w:noProof/>
          <w:szCs w:val="32"/>
        </w:rPr>
        <w:t xml:space="preserve">is </w:t>
      </w:r>
      <w:r w:rsidR="008F3700" w:rsidRPr="00E64A22">
        <w:rPr>
          <w:rFonts w:ascii="Avenir LT Std 45 Book" w:hAnsi="Avenir LT Std 45 Book" w:cstheme="minorHAnsi"/>
          <w:b/>
          <w:bCs/>
          <w:noProof/>
          <w:szCs w:val="32"/>
        </w:rPr>
        <w:t>not</w:t>
      </w:r>
      <w:r w:rsidR="008F3700" w:rsidRPr="00E64A22">
        <w:rPr>
          <w:rFonts w:ascii="Avenir LT Std 45 Book" w:hAnsi="Avenir LT Std 45 Book" w:cstheme="minorHAnsi"/>
          <w:noProof/>
          <w:szCs w:val="32"/>
        </w:rPr>
        <w:t xml:space="preserve"> designed to</w:t>
      </w:r>
      <w:r w:rsidRPr="00E64A22">
        <w:rPr>
          <w:rFonts w:ascii="Avenir LT Std 45 Book" w:hAnsi="Avenir LT Std 45 Book" w:cstheme="minorHAnsi"/>
          <w:noProof/>
          <w:szCs w:val="32"/>
        </w:rPr>
        <w:t>:</w:t>
      </w:r>
    </w:p>
    <w:p w14:paraId="58EC835C" w14:textId="1471FC1E" w:rsidR="00A8322E" w:rsidRPr="00E64A22" w:rsidRDefault="008F3700" w:rsidP="00677D20">
      <w:pPr>
        <w:pStyle w:val="ListParagraph"/>
        <w:numPr>
          <w:ilvl w:val="0"/>
          <w:numId w:val="4"/>
        </w:num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compare organisations</w:t>
      </w:r>
      <w:r w:rsidR="007C7ABA" w:rsidRPr="00E64A22">
        <w:rPr>
          <w:rFonts w:ascii="Avenir LT Std 45 Book" w:hAnsi="Avenir LT Std 45 Book" w:cstheme="minorHAnsi"/>
          <w:noProof/>
          <w:szCs w:val="32"/>
        </w:rPr>
        <w:t>.</w:t>
      </w:r>
    </w:p>
    <w:p w14:paraId="6CCDBD65" w14:textId="73E1C377" w:rsidR="00A8322E" w:rsidRPr="00E64A22" w:rsidRDefault="00F00AE0" w:rsidP="00677D20">
      <w:pPr>
        <w:pStyle w:val="ListParagraph"/>
        <w:numPr>
          <w:ilvl w:val="0"/>
          <w:numId w:val="4"/>
        </w:num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specify</w:t>
      </w:r>
      <w:r w:rsidR="00D55015" w:rsidRPr="00E64A22">
        <w:rPr>
          <w:rFonts w:ascii="Avenir LT Std 45 Book" w:hAnsi="Avenir LT Std 45 Book" w:cstheme="minorHAnsi"/>
          <w:noProof/>
          <w:szCs w:val="32"/>
        </w:rPr>
        <w:t xml:space="preserve"> actions that must be taken</w:t>
      </w:r>
      <w:r w:rsidR="007C7ABA" w:rsidRPr="00E64A22">
        <w:rPr>
          <w:rFonts w:ascii="Avenir LT Std 45 Book" w:hAnsi="Avenir LT Std 45 Book" w:cstheme="minorHAnsi"/>
          <w:noProof/>
          <w:szCs w:val="32"/>
        </w:rPr>
        <w:t>.</w:t>
      </w:r>
    </w:p>
    <w:p w14:paraId="25ED70D4" w14:textId="3714B1C1" w:rsidR="00CB49E9" w:rsidRPr="00E64A22" w:rsidRDefault="00A8322E" w:rsidP="00677D20">
      <w:pPr>
        <w:pStyle w:val="ListParagraph"/>
        <w:numPr>
          <w:ilvl w:val="0"/>
          <w:numId w:val="4"/>
        </w:num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be used as an assessment tool by ACFID</w:t>
      </w:r>
      <w:r w:rsidR="007C7ABA" w:rsidRPr="00E64A22">
        <w:rPr>
          <w:rFonts w:ascii="Avenir LT Std 45 Book" w:hAnsi="Avenir LT Std 45 Book" w:cstheme="minorHAnsi"/>
          <w:noProof/>
          <w:szCs w:val="32"/>
        </w:rPr>
        <w:t>.</w:t>
      </w:r>
    </w:p>
    <w:p w14:paraId="2510736E" w14:textId="1B93317C" w:rsidR="00661BCC" w:rsidRPr="00E64A22" w:rsidRDefault="002B605E" w:rsidP="00677D20">
      <w:p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t xml:space="preserve">The </w:t>
      </w:r>
      <w:r w:rsidR="00296DE2" w:rsidRPr="00E64A22">
        <w:rPr>
          <w:rFonts w:ascii="Avenir LT Std 45 Book" w:hAnsi="Avenir LT Std 45 Book" w:cstheme="minorHAnsi"/>
          <w:noProof/>
          <w:szCs w:val="32"/>
        </w:rPr>
        <w:t>T</w:t>
      </w:r>
      <w:r w:rsidRPr="00E64A22">
        <w:rPr>
          <w:rFonts w:ascii="Avenir LT Std 45 Book" w:hAnsi="Avenir LT Std 45 Book" w:cstheme="minorHAnsi"/>
          <w:noProof/>
          <w:szCs w:val="32"/>
        </w:rPr>
        <w:t>oolkit</w:t>
      </w:r>
      <w:r w:rsidR="00661BCC" w:rsidRPr="00E64A22">
        <w:rPr>
          <w:rFonts w:ascii="Avenir LT Std 45 Book" w:hAnsi="Avenir LT Std 45 Book" w:cstheme="minorHAnsi"/>
          <w:noProof/>
          <w:szCs w:val="32"/>
        </w:rPr>
        <w:t xml:space="preserve"> </w:t>
      </w:r>
      <w:r w:rsidR="00126EDD" w:rsidRPr="00E64A22">
        <w:rPr>
          <w:rFonts w:ascii="Avenir LT Std 45 Book" w:hAnsi="Avenir LT Std 45 Book" w:cstheme="minorHAnsi"/>
          <w:noProof/>
          <w:szCs w:val="32"/>
        </w:rPr>
        <w:t>is</w:t>
      </w:r>
      <w:r w:rsidR="00661BCC" w:rsidRPr="00E64A22">
        <w:rPr>
          <w:rFonts w:ascii="Avenir LT Std 45 Book" w:hAnsi="Avenir LT Std 45 Book" w:cstheme="minorHAnsi"/>
          <w:noProof/>
          <w:szCs w:val="32"/>
        </w:rPr>
        <w:t xml:space="preserve"> a ‘living’ </w:t>
      </w:r>
      <w:r w:rsidRPr="00E64A22">
        <w:rPr>
          <w:rFonts w:ascii="Avenir LT Std 45 Book" w:hAnsi="Avenir LT Std 45 Book" w:cstheme="minorHAnsi"/>
          <w:noProof/>
          <w:szCs w:val="32"/>
        </w:rPr>
        <w:t>document</w:t>
      </w:r>
      <w:r w:rsidR="00661BCC" w:rsidRPr="00E64A22">
        <w:rPr>
          <w:rFonts w:ascii="Avenir LT Std 45 Book" w:hAnsi="Avenir LT Std 45 Book" w:cstheme="minorHAnsi"/>
          <w:noProof/>
          <w:szCs w:val="32"/>
        </w:rPr>
        <w:t xml:space="preserve">, informed and updated by ACFID as priorities emerge through dialogue and research. </w:t>
      </w:r>
      <w:r w:rsidR="008733E3" w:rsidRPr="00E64A22">
        <w:rPr>
          <w:rFonts w:ascii="Avenir LT Std 45 Book" w:hAnsi="Avenir LT Std 45 Book" w:cstheme="minorHAnsi"/>
          <w:noProof/>
          <w:szCs w:val="32"/>
        </w:rPr>
        <w:t>It</w:t>
      </w:r>
      <w:r w:rsidR="00661BCC" w:rsidRPr="00E64A22">
        <w:rPr>
          <w:rFonts w:ascii="Avenir LT Std 45 Book" w:hAnsi="Avenir LT Std 45 Book" w:cstheme="minorHAnsi"/>
          <w:noProof/>
          <w:szCs w:val="32"/>
        </w:rPr>
        <w:t xml:space="preserve"> will benefit from ongoing collective reflection, iteration and improvement. </w:t>
      </w:r>
    </w:p>
    <w:p w14:paraId="04C91C60" w14:textId="6C943E37" w:rsidR="0025177D" w:rsidRPr="00E64A22" w:rsidRDefault="00661BCC" w:rsidP="00677D20">
      <w:pPr>
        <w:spacing w:line="360" w:lineRule="auto"/>
        <w:rPr>
          <w:rFonts w:ascii="Avenir LT Std 45 Book" w:hAnsi="Avenir LT Std 45 Book" w:cstheme="minorHAnsi"/>
          <w:noProof/>
          <w:szCs w:val="32"/>
        </w:rPr>
      </w:pPr>
      <w:r w:rsidRPr="00E64A22">
        <w:rPr>
          <w:rFonts w:ascii="Avenir LT Std 45 Book" w:hAnsi="Avenir LT Std 45 Book" w:cstheme="minorHAnsi"/>
          <w:noProof/>
          <w:szCs w:val="32"/>
        </w:rPr>
        <w:lastRenderedPageBreak/>
        <w:t xml:space="preserve">The </w:t>
      </w:r>
      <w:r w:rsidR="00296DE2" w:rsidRPr="00E64A22">
        <w:rPr>
          <w:rFonts w:ascii="Avenir LT Std 45 Book" w:hAnsi="Avenir LT Std 45 Book" w:cstheme="minorHAnsi"/>
          <w:noProof/>
          <w:szCs w:val="32"/>
        </w:rPr>
        <w:t>T</w:t>
      </w:r>
      <w:r w:rsidR="002B605E" w:rsidRPr="00E64A22">
        <w:rPr>
          <w:rFonts w:ascii="Avenir LT Std 45 Book" w:hAnsi="Avenir LT Std 45 Book" w:cstheme="minorHAnsi"/>
          <w:noProof/>
          <w:szCs w:val="32"/>
        </w:rPr>
        <w:t>oolkit</w:t>
      </w:r>
      <w:r w:rsidRPr="00E64A22">
        <w:rPr>
          <w:rFonts w:ascii="Avenir LT Std 45 Book" w:hAnsi="Avenir LT Std 45 Book" w:cstheme="minorHAnsi"/>
          <w:noProof/>
          <w:szCs w:val="32"/>
        </w:rPr>
        <w:t xml:space="preserve"> will support commitments made by ACFID </w:t>
      </w:r>
      <w:r w:rsidR="00296DE2" w:rsidRPr="00E64A22">
        <w:rPr>
          <w:rFonts w:ascii="Avenir LT Std 45 Book" w:hAnsi="Avenir LT Std 45 Book" w:cstheme="minorHAnsi"/>
          <w:noProof/>
          <w:szCs w:val="32"/>
        </w:rPr>
        <w:t xml:space="preserve">and its </w:t>
      </w:r>
      <w:r w:rsidRPr="00E64A22">
        <w:rPr>
          <w:rFonts w:ascii="Avenir LT Std 45 Book" w:hAnsi="Avenir LT Std 45 Book" w:cstheme="minorHAnsi"/>
          <w:noProof/>
          <w:szCs w:val="32"/>
        </w:rPr>
        <w:t xml:space="preserve">members through </w:t>
      </w:r>
      <w:hyperlink r:id="rId11" w:history="1">
        <w:r w:rsidRPr="00E64A22">
          <w:rPr>
            <w:rStyle w:val="Hyperlink"/>
            <w:rFonts w:ascii="Avenir LT Std 45 Book" w:hAnsi="Avenir LT Std 45 Book" w:cstheme="minorHAnsi"/>
            <w:noProof/>
            <w:szCs w:val="32"/>
          </w:rPr>
          <w:t>Resolution 1-2022 Decolonisation, Anti-Racism and Locally Led Action</w:t>
        </w:r>
      </w:hyperlink>
      <w:r w:rsidR="002B605E" w:rsidRPr="00E64A22">
        <w:rPr>
          <w:rFonts w:ascii="Avenir LT Std 45 Book" w:hAnsi="Avenir LT Std 45 Book" w:cstheme="minorHAnsi"/>
          <w:noProof/>
          <w:szCs w:val="32"/>
        </w:rPr>
        <w:t xml:space="preserve"> </w:t>
      </w:r>
      <w:r w:rsidRPr="00E64A22">
        <w:rPr>
          <w:rFonts w:ascii="Avenir LT Std 45 Book" w:hAnsi="Avenir LT Std 45 Book" w:cstheme="minorHAnsi"/>
          <w:noProof/>
          <w:szCs w:val="32"/>
        </w:rPr>
        <w:t>which aims to advance the sector’s commitment to more equitable and just ways of working, which prioritise local knowledge, expertise, leadership and autonomy.</w:t>
      </w:r>
    </w:p>
    <w:p w14:paraId="734DDA72" w14:textId="2C9B038F" w:rsidR="00627DCC" w:rsidRPr="00E64A22" w:rsidRDefault="00627DCC" w:rsidP="00463808">
      <w:pPr>
        <w:pStyle w:val="Heading2"/>
      </w:pPr>
      <w:r w:rsidRPr="00E64A22">
        <w:t xml:space="preserve">How was this </w:t>
      </w:r>
      <w:r w:rsidR="005920CF" w:rsidRPr="00E64A22">
        <w:t>Toolkit</w:t>
      </w:r>
      <w:r w:rsidRPr="00E64A22">
        <w:t xml:space="preserve"> developed?</w:t>
      </w:r>
    </w:p>
    <w:p w14:paraId="2093900C" w14:textId="309E90C4" w:rsidR="002571EF" w:rsidRPr="00E64A22" w:rsidRDefault="002571EF"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The development of this Toolkit </w:t>
      </w:r>
      <w:r w:rsidR="00711ADA" w:rsidRPr="00E64A22">
        <w:rPr>
          <w:rFonts w:ascii="Avenir LT Std 45 Book" w:hAnsi="Avenir LT Std 45 Book" w:cstheme="minorHAnsi"/>
        </w:rPr>
        <w:t xml:space="preserve">is the next step in a </w:t>
      </w:r>
      <w:r w:rsidR="00F34B2C" w:rsidRPr="00E64A22">
        <w:rPr>
          <w:rFonts w:ascii="Avenir LT Std 45 Book" w:hAnsi="Avenir LT Std 45 Book" w:cstheme="minorHAnsi"/>
        </w:rPr>
        <w:t xml:space="preserve">long-term journey </w:t>
      </w:r>
      <w:r w:rsidR="003779E0" w:rsidRPr="00E64A22">
        <w:rPr>
          <w:rFonts w:ascii="Avenir LT Std 45 Book" w:hAnsi="Avenir LT Std 45 Book" w:cstheme="minorHAnsi"/>
        </w:rPr>
        <w:t xml:space="preserve">towards more </w:t>
      </w:r>
      <w:proofErr w:type="gramStart"/>
      <w:r w:rsidR="003779E0" w:rsidRPr="00E64A22">
        <w:rPr>
          <w:rFonts w:ascii="Avenir LT Std 45 Book" w:hAnsi="Avenir LT Std 45 Book" w:cstheme="minorHAnsi"/>
        </w:rPr>
        <w:t>locally-led</w:t>
      </w:r>
      <w:proofErr w:type="gramEnd"/>
      <w:r w:rsidR="003779E0" w:rsidRPr="00E64A22">
        <w:rPr>
          <w:rFonts w:ascii="Avenir LT Std 45 Book" w:hAnsi="Avenir LT Std 45 Book" w:cstheme="minorHAnsi"/>
        </w:rPr>
        <w:t xml:space="preserve"> development and humanitarian action</w:t>
      </w:r>
      <w:r w:rsidR="00BD5D4F" w:rsidRPr="00E64A22">
        <w:rPr>
          <w:rFonts w:ascii="Avenir LT Std 45 Book" w:hAnsi="Avenir LT Std 45 Book" w:cstheme="minorHAnsi"/>
        </w:rPr>
        <w:t xml:space="preserve"> in the Australian sector</w:t>
      </w:r>
      <w:r w:rsidR="00DB43C4" w:rsidRPr="00E64A22">
        <w:rPr>
          <w:rFonts w:ascii="Avenir LT Std 45 Book" w:hAnsi="Avenir LT Std 45 Book" w:cstheme="minorHAnsi"/>
        </w:rPr>
        <w:t xml:space="preserve">. It </w:t>
      </w:r>
      <w:r w:rsidR="00DE515F" w:rsidRPr="00E64A22">
        <w:rPr>
          <w:rFonts w:ascii="Avenir LT Std 45 Book" w:hAnsi="Avenir LT Std 45 Book" w:cstheme="minorHAnsi"/>
        </w:rPr>
        <w:t xml:space="preserve">builds on </w:t>
      </w:r>
      <w:r w:rsidR="00BD052B" w:rsidRPr="00E64A22">
        <w:rPr>
          <w:rFonts w:ascii="Avenir LT Std 45 Book" w:hAnsi="Avenir LT Std 45 Book" w:cstheme="minorHAnsi"/>
        </w:rPr>
        <w:t xml:space="preserve">previous </w:t>
      </w:r>
      <w:r w:rsidR="00DE515F" w:rsidRPr="00E64A22">
        <w:rPr>
          <w:rFonts w:ascii="Avenir LT Std 45 Book" w:hAnsi="Avenir LT Std 45 Book" w:cstheme="minorHAnsi"/>
        </w:rPr>
        <w:t xml:space="preserve">research, </w:t>
      </w:r>
      <w:r w:rsidR="00420B36" w:rsidRPr="00E64A22">
        <w:rPr>
          <w:rFonts w:ascii="Avenir LT Std 45 Book" w:hAnsi="Avenir LT Std 45 Book" w:cstheme="minorHAnsi"/>
        </w:rPr>
        <w:t xml:space="preserve">discussions, </w:t>
      </w:r>
      <w:r w:rsidR="00E139E1" w:rsidRPr="00E64A22">
        <w:rPr>
          <w:rFonts w:ascii="Avenir LT Std 45 Book" w:hAnsi="Avenir LT Std 45 Book" w:cstheme="minorHAnsi"/>
        </w:rPr>
        <w:t xml:space="preserve">ACFID resolutions and global </w:t>
      </w:r>
      <w:r w:rsidR="00420B36" w:rsidRPr="00E64A22">
        <w:rPr>
          <w:rFonts w:ascii="Avenir LT Std 45 Book" w:hAnsi="Avenir LT Std 45 Book" w:cstheme="minorHAnsi"/>
        </w:rPr>
        <w:t>commitments</w:t>
      </w:r>
      <w:r w:rsidR="00DB43C4" w:rsidRPr="00E64A22">
        <w:rPr>
          <w:rFonts w:ascii="Avenir LT Std 45 Book" w:hAnsi="Avenir LT Std 45 Book" w:cstheme="minorHAnsi"/>
        </w:rPr>
        <w:t xml:space="preserve"> and </w:t>
      </w:r>
      <w:r w:rsidR="009A3136" w:rsidRPr="00E64A22">
        <w:rPr>
          <w:rFonts w:ascii="Avenir LT Std 45 Book" w:hAnsi="Avenir LT Std 45 Book" w:cstheme="minorHAnsi"/>
        </w:rPr>
        <w:t xml:space="preserve">sits alongside </w:t>
      </w:r>
      <w:r w:rsidR="00385DEB" w:rsidRPr="00E64A22">
        <w:rPr>
          <w:rFonts w:ascii="Avenir LT Std 45 Book" w:hAnsi="Avenir LT Std 45 Book" w:cstheme="minorHAnsi"/>
        </w:rPr>
        <w:t xml:space="preserve">parallel work on </w:t>
      </w:r>
      <w:r w:rsidR="00B919E1" w:rsidRPr="00E64A22">
        <w:rPr>
          <w:rFonts w:ascii="Avenir LT Std 45 Book" w:hAnsi="Avenir LT Std 45 Book" w:cstheme="minorHAnsi"/>
        </w:rPr>
        <w:t xml:space="preserve">anti-racism and </w:t>
      </w:r>
      <w:r w:rsidR="00DB43C4" w:rsidRPr="00E64A22">
        <w:rPr>
          <w:rFonts w:ascii="Avenir LT Std 45 Book" w:hAnsi="Avenir LT Std 45 Book" w:cstheme="minorHAnsi"/>
        </w:rPr>
        <w:t xml:space="preserve">decolonisation. </w:t>
      </w:r>
    </w:p>
    <w:p w14:paraId="335A1417" w14:textId="6D6AC582" w:rsidR="00D96DE5" w:rsidRPr="00E64A22" w:rsidRDefault="005C08D0"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This Toolkit has been informed </w:t>
      </w:r>
      <w:r w:rsidR="002571EF" w:rsidRPr="00E64A22">
        <w:rPr>
          <w:rFonts w:ascii="Avenir LT Std 45 Book" w:hAnsi="Avenir LT Std 45 Book" w:cstheme="minorHAnsi"/>
        </w:rPr>
        <w:t>by other</w:t>
      </w:r>
      <w:r w:rsidR="00BD052B" w:rsidRPr="00E64A22">
        <w:rPr>
          <w:rFonts w:ascii="Avenir LT Std 45 Book" w:hAnsi="Avenir LT Std 45 Book" w:cstheme="minorHAnsi"/>
        </w:rPr>
        <w:t xml:space="preserve"> international</w:t>
      </w:r>
      <w:r w:rsidR="002571EF" w:rsidRPr="00E64A22">
        <w:rPr>
          <w:rFonts w:ascii="Avenir LT Std 45 Book" w:hAnsi="Avenir LT Std 45 Book" w:cstheme="minorHAnsi"/>
        </w:rPr>
        <w:t xml:space="preserve"> resources and guides, in particular </w:t>
      </w:r>
      <w:r w:rsidR="00A02FC1" w:rsidRPr="00E64A22">
        <w:rPr>
          <w:rFonts w:ascii="Avenir LT Std 45 Book" w:hAnsi="Avenir LT Std 45 Book" w:cstheme="minorHAnsi"/>
        </w:rPr>
        <w:t>the ‘</w:t>
      </w:r>
      <w:hyperlink r:id="rId12" w:history="1">
        <w:r w:rsidR="00A02FC1" w:rsidRPr="00E64A22">
          <w:rPr>
            <w:rStyle w:val="Hyperlink"/>
            <w:rFonts w:ascii="Avenir LT Std 45 Book" w:hAnsi="Avenir LT Std 45 Book" w:cstheme="minorHAnsi"/>
          </w:rPr>
          <w:t>Power Awareness Tool</w:t>
        </w:r>
      </w:hyperlink>
      <w:r w:rsidR="00A02FC1" w:rsidRPr="00E64A22">
        <w:rPr>
          <w:rFonts w:ascii="Avenir LT Std 45 Book" w:hAnsi="Avenir LT Std 45 Book" w:cstheme="minorHAnsi"/>
        </w:rPr>
        <w:t>’ from Partos and the ‘</w:t>
      </w:r>
      <w:hyperlink r:id="rId13" w:history="1">
        <w:r w:rsidR="00A02FC1" w:rsidRPr="00E64A22">
          <w:rPr>
            <w:rStyle w:val="Hyperlink"/>
            <w:rFonts w:ascii="Avenir LT Std 45 Book" w:hAnsi="Avenir LT Std 45 Book" w:cstheme="minorHAnsi"/>
          </w:rPr>
          <w:t>Locally Led Development Guide’</w:t>
        </w:r>
      </w:hyperlink>
      <w:r w:rsidR="00A02FC1" w:rsidRPr="00E64A22">
        <w:rPr>
          <w:rFonts w:ascii="Avenir LT Std 45 Book" w:hAnsi="Avenir LT Std 45 Book" w:cstheme="minorHAnsi"/>
        </w:rPr>
        <w:t xml:space="preserve">  from Bond UK.</w:t>
      </w:r>
      <w:r w:rsidR="009A3EEF" w:rsidRPr="00E64A22">
        <w:rPr>
          <w:rFonts w:ascii="Avenir LT Std 45 Book" w:hAnsi="Avenir LT Std 45 Book" w:cstheme="minorHAnsi"/>
        </w:rPr>
        <w:t xml:space="preserve"> A </w:t>
      </w:r>
      <w:r w:rsidR="00472ABD" w:rsidRPr="00E64A22">
        <w:rPr>
          <w:rFonts w:ascii="Avenir LT Std 45 Book" w:hAnsi="Avenir LT Std 45 Book" w:cstheme="minorHAnsi"/>
        </w:rPr>
        <w:t xml:space="preserve">small group of ACFID member organisations piloted the Toolkit in early 2024. </w:t>
      </w:r>
    </w:p>
    <w:p w14:paraId="5897E024" w14:textId="6044F547" w:rsidR="00005842" w:rsidRPr="00E64A22" w:rsidRDefault="00BE28F5"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ACFID thanks the following individuals and </w:t>
      </w:r>
      <w:r w:rsidR="00D96DE5" w:rsidRPr="00E64A22">
        <w:rPr>
          <w:rFonts w:ascii="Avenir LT Std 45 Book" w:hAnsi="Avenir LT Std 45 Book" w:cstheme="minorHAnsi"/>
        </w:rPr>
        <w:t>groups</w:t>
      </w:r>
      <w:r w:rsidRPr="00E64A22">
        <w:rPr>
          <w:rFonts w:ascii="Avenir LT Std 45 Book" w:hAnsi="Avenir LT Std 45 Book" w:cstheme="minorHAnsi"/>
        </w:rPr>
        <w:t xml:space="preserve"> who have </w:t>
      </w:r>
      <w:r w:rsidR="003A4D07" w:rsidRPr="00E64A22">
        <w:rPr>
          <w:rFonts w:ascii="Avenir LT Std 45 Book" w:hAnsi="Avenir LT Std 45 Book" w:cstheme="minorHAnsi"/>
        </w:rPr>
        <w:t>contributed</w:t>
      </w:r>
      <w:r w:rsidRPr="00E64A22">
        <w:rPr>
          <w:rFonts w:ascii="Avenir LT Std 45 Book" w:hAnsi="Avenir LT Std 45 Book" w:cstheme="minorHAnsi"/>
        </w:rPr>
        <w:t xml:space="preserve"> </w:t>
      </w:r>
      <w:r w:rsidR="00D96DE5" w:rsidRPr="00E64A22">
        <w:rPr>
          <w:rFonts w:ascii="Avenir LT Std 45 Book" w:hAnsi="Avenir LT Std 45 Book" w:cstheme="minorHAnsi"/>
        </w:rPr>
        <w:t xml:space="preserve">to and piloted the current iteration of the toolkit: </w:t>
      </w:r>
      <w:r w:rsidR="00275AC7" w:rsidRPr="00E64A22">
        <w:rPr>
          <w:rFonts w:ascii="Avenir LT Std 45 Book" w:hAnsi="Avenir LT Std 45 Book" w:cstheme="minorHAnsi"/>
        </w:rPr>
        <w:t xml:space="preserve">ACFID Locally Led Action Community of Practice, </w:t>
      </w:r>
      <w:r w:rsidR="00B0645E" w:rsidRPr="00E64A22">
        <w:rPr>
          <w:rFonts w:ascii="Avenir LT Std 45 Book" w:hAnsi="Avenir LT Std 45 Book" w:cstheme="minorHAnsi"/>
        </w:rPr>
        <w:t xml:space="preserve">ADARA, </w:t>
      </w:r>
      <w:r w:rsidR="006A513E" w:rsidRPr="00E64A22">
        <w:rPr>
          <w:rFonts w:ascii="Avenir LT Std 45 Book" w:hAnsi="Avenir LT Std 45 Book" w:cstheme="minorHAnsi"/>
        </w:rPr>
        <w:t xml:space="preserve">Alinea International, </w:t>
      </w:r>
      <w:r w:rsidR="00296DE2" w:rsidRPr="00E64A22">
        <w:rPr>
          <w:rFonts w:ascii="Avenir LT Std 45 Book" w:hAnsi="Avenir LT Std 45 Book" w:cstheme="minorHAnsi"/>
        </w:rPr>
        <w:t xml:space="preserve">Localisation and Decolonisation Group of the Development Practice Community, </w:t>
      </w:r>
      <w:r w:rsidR="00B0645E" w:rsidRPr="00E64A22">
        <w:rPr>
          <w:rFonts w:ascii="Avenir LT Std 45 Book" w:hAnsi="Avenir LT Std 45 Book" w:cstheme="minorHAnsi"/>
        </w:rPr>
        <w:t xml:space="preserve">Salvation Army International Development, </w:t>
      </w:r>
      <w:r w:rsidR="00296DE2" w:rsidRPr="00E64A22">
        <w:rPr>
          <w:rFonts w:ascii="Avenir LT Std 45 Book" w:hAnsi="Avenir LT Std 45 Book" w:cstheme="minorHAnsi"/>
        </w:rPr>
        <w:t xml:space="preserve">See Beyond Borders, </w:t>
      </w:r>
      <w:r w:rsidR="00B0645E" w:rsidRPr="00E64A22">
        <w:rPr>
          <w:rFonts w:ascii="Avenir LT Std 45 Book" w:hAnsi="Avenir LT Std 45 Book" w:cstheme="minorHAnsi"/>
        </w:rPr>
        <w:t>St John of God Outreach Services</w:t>
      </w:r>
      <w:r w:rsidR="00F769DA" w:rsidRPr="00E64A22">
        <w:rPr>
          <w:rFonts w:ascii="Avenir LT Std 45 Book" w:hAnsi="Avenir LT Std 45 Book" w:cstheme="minorHAnsi"/>
        </w:rPr>
        <w:t>.</w:t>
      </w:r>
    </w:p>
    <w:p w14:paraId="1C25F58A" w14:textId="77777777" w:rsidR="00FF0A75" w:rsidRPr="00E64A22" w:rsidRDefault="00FF0A75" w:rsidP="00550572">
      <w:pPr>
        <w:pStyle w:val="Heading1"/>
        <w:sectPr w:rsidR="00FF0A75" w:rsidRPr="00E64A22" w:rsidSect="00A9226F">
          <w:headerReference w:type="default" r:id="rId14"/>
          <w:footerReference w:type="default" r:id="rId15"/>
          <w:pgSz w:w="11906" w:h="16838" w:code="9"/>
          <w:pgMar w:top="1440" w:right="1080" w:bottom="1440" w:left="1080" w:header="708" w:footer="708" w:gutter="0"/>
          <w:cols w:space="708"/>
          <w:docGrid w:linePitch="360"/>
        </w:sectPr>
      </w:pPr>
    </w:p>
    <w:p w14:paraId="6DB4CF5A" w14:textId="3D7E19DB" w:rsidR="00550572" w:rsidRPr="00550572" w:rsidRDefault="00550572" w:rsidP="00550572">
      <w:pPr>
        <w:pStyle w:val="Heading1"/>
      </w:pPr>
      <w:bookmarkStart w:id="3" w:name="_Toc174739054"/>
      <w:r w:rsidRPr="00550572">
        <w:lastRenderedPageBreak/>
        <w:t xml:space="preserve">FOR FACILITATORS - </w:t>
      </w:r>
      <w:r w:rsidR="00DD2674" w:rsidRPr="00550572">
        <w:t>GUIDANCE FOR SAFE USAGE OF THIS LOCALLY LED ACTION TOOLKIT</w:t>
      </w:r>
      <w:bookmarkEnd w:id="3"/>
    </w:p>
    <w:p w14:paraId="13BF0CA3" w14:textId="77777777" w:rsidR="002E6006" w:rsidRPr="002E6006" w:rsidRDefault="002E6006" w:rsidP="002E6006">
      <w:pPr>
        <w:spacing w:line="360" w:lineRule="auto"/>
        <w:rPr>
          <w:rFonts w:ascii="Avenir LT Std 45 Book" w:hAnsi="Avenir LT Std 45 Book"/>
          <w:noProof/>
        </w:rPr>
      </w:pPr>
      <w:r w:rsidRPr="002E6006">
        <w:rPr>
          <w:rFonts w:ascii="Avenir LT Std 45 Book" w:hAnsi="Avenir LT Std 45 Book"/>
          <w:noProof/>
        </w:rPr>
        <w:t xml:space="preserve">Locally-led development, racial justice, and inclusion can be sensitive topics and challenging to discuss as a group. </w:t>
      </w:r>
    </w:p>
    <w:p w14:paraId="23548935" w14:textId="77777777" w:rsidR="002E6006" w:rsidRPr="002E6006" w:rsidRDefault="002E6006" w:rsidP="002E6006">
      <w:pPr>
        <w:spacing w:line="360" w:lineRule="auto"/>
        <w:rPr>
          <w:rFonts w:ascii="Avenir LT Std 45 Book" w:hAnsi="Avenir LT Std 45 Book"/>
          <w:noProof/>
        </w:rPr>
      </w:pPr>
      <w:r w:rsidRPr="002E6006">
        <w:rPr>
          <w:rFonts w:ascii="Avenir LT Std 45 Book" w:hAnsi="Avenir LT Std 45 Book"/>
          <w:noProof/>
        </w:rPr>
        <w:t xml:space="preserve">Some people who have experienced racism, marginalisation, and/or belong to a minority group may find this content distressing. Harm may be caused by these discussions. </w:t>
      </w:r>
    </w:p>
    <w:p w14:paraId="7D206E5F" w14:textId="77777777" w:rsidR="002E6006" w:rsidRPr="002E6006" w:rsidRDefault="002E6006" w:rsidP="002E6006">
      <w:pPr>
        <w:spacing w:line="360" w:lineRule="auto"/>
        <w:rPr>
          <w:rFonts w:ascii="Avenir LT Std 45 Book" w:hAnsi="Avenir LT Std 45 Book"/>
          <w:noProof/>
        </w:rPr>
      </w:pPr>
      <w:r w:rsidRPr="002E6006">
        <w:rPr>
          <w:rFonts w:ascii="Avenir LT Std 45 Book" w:hAnsi="Avenir LT Std 45 Book"/>
          <w:noProof/>
        </w:rPr>
        <w:t xml:space="preserve">Some people may feel personally challenged by the concepts discussed, and their personal, unintentional role in structural racism, and exclusion.   </w:t>
      </w:r>
    </w:p>
    <w:p w14:paraId="60373496" w14:textId="77777777" w:rsidR="002E6006" w:rsidRPr="002E6006" w:rsidRDefault="002E6006" w:rsidP="002E6006">
      <w:pPr>
        <w:spacing w:line="360" w:lineRule="auto"/>
        <w:rPr>
          <w:rFonts w:ascii="Avenir LT Std 45 Book" w:hAnsi="Avenir LT Std 45 Book"/>
          <w:noProof/>
        </w:rPr>
      </w:pPr>
      <w:r w:rsidRPr="002E6006">
        <w:rPr>
          <w:rFonts w:ascii="Avenir LT Std 45 Book" w:hAnsi="Avenir LT Std 45 Book"/>
          <w:noProof/>
        </w:rPr>
        <w:t>Sensitivity and/or harm in these types of discussions can include:</w:t>
      </w:r>
    </w:p>
    <w:p w14:paraId="40E944EB" w14:textId="77777777" w:rsidR="002E6006" w:rsidRPr="002E6006" w:rsidRDefault="002E6006" w:rsidP="002E6006">
      <w:pPr>
        <w:numPr>
          <w:ilvl w:val="0"/>
          <w:numId w:val="47"/>
        </w:numPr>
        <w:spacing w:line="360" w:lineRule="auto"/>
        <w:rPr>
          <w:rFonts w:ascii="Avenir LT Std 45 Book" w:hAnsi="Avenir LT Std 45 Book"/>
          <w:noProof/>
        </w:rPr>
      </w:pPr>
      <w:r w:rsidRPr="002E6006">
        <w:rPr>
          <w:rFonts w:ascii="Avenir LT Std 45 Book" w:hAnsi="Avenir LT Std 45 Book"/>
          <w:noProof/>
        </w:rPr>
        <w:t>Feelings of exclusion; guilt; implicit in an unequal system</w:t>
      </w:r>
    </w:p>
    <w:p w14:paraId="5005D0D3" w14:textId="77777777" w:rsidR="002E6006" w:rsidRPr="002E6006" w:rsidRDefault="002E6006" w:rsidP="002E6006">
      <w:pPr>
        <w:numPr>
          <w:ilvl w:val="0"/>
          <w:numId w:val="47"/>
        </w:numPr>
        <w:spacing w:line="360" w:lineRule="auto"/>
        <w:rPr>
          <w:rFonts w:ascii="Avenir LT Std 45 Book" w:hAnsi="Avenir LT Std 45 Book"/>
          <w:noProof/>
        </w:rPr>
      </w:pPr>
      <w:r w:rsidRPr="002E6006">
        <w:rPr>
          <w:rFonts w:ascii="Avenir LT Std 45 Book" w:hAnsi="Avenir LT Std 45 Book"/>
          <w:noProof/>
        </w:rPr>
        <w:t xml:space="preserve">Microaggressions and othering (conscious and unconscious) </w:t>
      </w:r>
    </w:p>
    <w:p w14:paraId="0A29063F" w14:textId="77777777" w:rsidR="002E6006" w:rsidRPr="002E6006" w:rsidRDefault="002E6006" w:rsidP="002E6006">
      <w:pPr>
        <w:numPr>
          <w:ilvl w:val="0"/>
          <w:numId w:val="47"/>
        </w:numPr>
        <w:spacing w:line="360" w:lineRule="auto"/>
        <w:rPr>
          <w:rFonts w:ascii="Avenir LT Std 45 Book" w:hAnsi="Avenir LT Std 45 Book"/>
          <w:noProof/>
        </w:rPr>
      </w:pPr>
      <w:r w:rsidRPr="002E6006">
        <w:rPr>
          <w:rFonts w:ascii="Avenir LT Std 45 Book" w:hAnsi="Avenir LT Std 45 Book"/>
          <w:noProof/>
        </w:rPr>
        <w:t>Dismissal of lived experiences and identities; people, identities, culture and communities are not a monolith</w:t>
      </w:r>
    </w:p>
    <w:p w14:paraId="62E15F53" w14:textId="77777777" w:rsidR="002E6006" w:rsidRPr="002E6006" w:rsidRDefault="002E6006" w:rsidP="002E6006">
      <w:pPr>
        <w:numPr>
          <w:ilvl w:val="0"/>
          <w:numId w:val="47"/>
        </w:numPr>
        <w:spacing w:line="360" w:lineRule="auto"/>
        <w:rPr>
          <w:rFonts w:ascii="Avenir LT Std 45 Book" w:hAnsi="Avenir LT Std 45 Book"/>
          <w:noProof/>
        </w:rPr>
      </w:pPr>
      <w:r w:rsidRPr="002E6006">
        <w:rPr>
          <w:rFonts w:ascii="Avenir LT Std 45 Book" w:hAnsi="Avenir LT Std 45 Book"/>
          <w:noProof/>
        </w:rPr>
        <w:t>Feeling uncomfortable as discussions will inherently challenge the status quo and our world views</w:t>
      </w:r>
    </w:p>
    <w:p w14:paraId="7B12D515" w14:textId="385D5287" w:rsidR="002E6006" w:rsidRDefault="002E6006" w:rsidP="002E6006">
      <w:pPr>
        <w:spacing w:line="360" w:lineRule="auto"/>
        <w:rPr>
          <w:rFonts w:ascii="Avenir LT Std 45 Book" w:hAnsi="Avenir LT Std 45 Book"/>
          <w:noProof/>
        </w:rPr>
      </w:pPr>
      <w:r w:rsidRPr="002E6006">
        <w:rPr>
          <w:rFonts w:ascii="Avenir LT Std 45 Book" w:hAnsi="Avenir LT Std 45 Book"/>
          <w:noProof/>
        </w:rPr>
        <w:t xml:space="preserve">To support a positive outcome from these discussions, it is important that participants feel safe to be open and share their thoughts and feelings. </w:t>
      </w:r>
    </w:p>
    <w:p w14:paraId="6F33C46E" w14:textId="77777777" w:rsidR="002E6006" w:rsidRDefault="002E6006">
      <w:pPr>
        <w:rPr>
          <w:rFonts w:ascii="Avenir LT Std 45 Book" w:hAnsi="Avenir LT Std 45 Book"/>
          <w:noProof/>
        </w:rPr>
      </w:pPr>
      <w:r>
        <w:rPr>
          <w:rFonts w:ascii="Avenir LT Std 45 Book" w:hAnsi="Avenir LT Std 45 Book"/>
          <w:noProof/>
        </w:rPr>
        <w:br w:type="page"/>
      </w:r>
    </w:p>
    <w:p w14:paraId="1C856FFB" w14:textId="77777777" w:rsidR="002E6006" w:rsidRPr="002E6006" w:rsidRDefault="002E6006" w:rsidP="002E6006">
      <w:pPr>
        <w:pStyle w:val="Heading2"/>
      </w:pPr>
      <w:r w:rsidRPr="002E6006">
        <w:lastRenderedPageBreak/>
        <w:t xml:space="preserve">What can you do? </w:t>
      </w:r>
    </w:p>
    <w:p w14:paraId="4625B2A5" w14:textId="77777777" w:rsidR="002E6006" w:rsidRPr="002E6006" w:rsidRDefault="002E6006" w:rsidP="002E6006">
      <w:pPr>
        <w:spacing w:line="360" w:lineRule="auto"/>
        <w:rPr>
          <w:rFonts w:ascii="Avenir LT Std 45 Book" w:hAnsi="Avenir LT Std 45 Book"/>
          <w:noProof/>
        </w:rPr>
      </w:pPr>
      <w:r w:rsidRPr="002E6006">
        <w:rPr>
          <w:rFonts w:ascii="Avenir LT Std 45 Book" w:hAnsi="Avenir LT Std 45 Book"/>
          <w:noProof/>
        </w:rPr>
        <w:t xml:space="preserve">Creating safer spaces for these discussions in the workplace require planning and consideration. </w:t>
      </w:r>
    </w:p>
    <w:p w14:paraId="2F434234" w14:textId="77777777" w:rsidR="002E6006" w:rsidRPr="002E6006" w:rsidRDefault="002E6006" w:rsidP="002E6006">
      <w:pPr>
        <w:spacing w:line="360" w:lineRule="auto"/>
        <w:rPr>
          <w:rFonts w:ascii="Avenir LT Std 45 Book" w:hAnsi="Avenir LT Std 45 Book"/>
          <w:noProof/>
        </w:rPr>
      </w:pPr>
      <w:r w:rsidRPr="002E6006">
        <w:rPr>
          <w:rFonts w:ascii="Avenir LT Std 45 Book" w:hAnsi="Avenir LT Std 45 Book"/>
          <w:noProof/>
        </w:rPr>
        <w:t xml:space="preserve">Do not begin a conversation until the organisational commitment (and resources) are there to finish it; remember it may take time, and several sessions, to work through this critical content. </w:t>
      </w:r>
    </w:p>
    <w:p w14:paraId="424F8BB3" w14:textId="77777777" w:rsidR="002E6006" w:rsidRPr="002E6006" w:rsidRDefault="002E6006" w:rsidP="002E6006">
      <w:pPr>
        <w:spacing w:line="360" w:lineRule="auto"/>
        <w:rPr>
          <w:rFonts w:ascii="Avenir LT Std 45 Book" w:hAnsi="Avenir LT Std 45 Book"/>
          <w:noProof/>
        </w:rPr>
      </w:pPr>
      <w:r w:rsidRPr="002E6006">
        <w:rPr>
          <w:rFonts w:ascii="Avenir LT Std 45 Book" w:hAnsi="Avenir LT Std 45 Book"/>
          <w:noProof/>
        </w:rPr>
        <w:t xml:space="preserve">Ensure that all staff understand that participation in these workshops and discussions are to support organisational development and humanitarian goals by encouraging self-reflection and personal growth of staff. </w:t>
      </w:r>
    </w:p>
    <w:p w14:paraId="00AF1E75" w14:textId="77777777" w:rsidR="002E6006" w:rsidRPr="002E6006" w:rsidRDefault="002E6006" w:rsidP="002E6006">
      <w:pPr>
        <w:spacing w:line="360" w:lineRule="auto"/>
        <w:rPr>
          <w:rFonts w:ascii="Avenir LT Std 45 Book" w:hAnsi="Avenir LT Std 45 Book"/>
          <w:noProof/>
        </w:rPr>
      </w:pPr>
      <w:r w:rsidRPr="002E6006">
        <w:rPr>
          <w:rFonts w:ascii="Avenir LT Std 45 Book" w:hAnsi="Avenir LT Std 45 Book"/>
          <w:noProof/>
        </w:rPr>
        <w:t xml:space="preserve">Provide opportunities for participants in these sessions (safe) options to step out, take a break, if needed. Consider if it is possible for people to choose not to participate in the session; particularly for staff that identify as First Nations and/or of colour. </w:t>
      </w:r>
    </w:p>
    <w:p w14:paraId="59302C78" w14:textId="77777777" w:rsidR="002E6006" w:rsidRPr="002E6006" w:rsidRDefault="002E6006" w:rsidP="002E6006">
      <w:pPr>
        <w:spacing w:line="360" w:lineRule="auto"/>
        <w:rPr>
          <w:rFonts w:ascii="Avenir LT Std 45 Book" w:hAnsi="Avenir LT Std 45 Book"/>
          <w:noProof/>
          <w:lang w:val="en-US"/>
        </w:rPr>
      </w:pPr>
      <w:r w:rsidRPr="002E6006">
        <w:rPr>
          <w:rFonts w:ascii="Avenir LT Std 45 Book" w:hAnsi="Avenir LT Std 45 Book"/>
          <w:noProof/>
        </w:rPr>
        <w:t xml:space="preserve">Invite participants to genuinely and </w:t>
      </w:r>
      <w:r w:rsidRPr="002E6006">
        <w:rPr>
          <w:rFonts w:ascii="Avenir LT Std 45 Book" w:hAnsi="Avenir LT Std 45 Book"/>
          <w:noProof/>
          <w:lang w:val="en-US"/>
        </w:rPr>
        <w:t>critically reflect on:</w:t>
      </w:r>
    </w:p>
    <w:p w14:paraId="2826D9C1" w14:textId="77777777" w:rsidR="002E6006" w:rsidRPr="002E6006" w:rsidRDefault="002E6006" w:rsidP="002E6006">
      <w:pPr>
        <w:numPr>
          <w:ilvl w:val="0"/>
          <w:numId w:val="49"/>
        </w:numPr>
        <w:spacing w:line="360" w:lineRule="auto"/>
        <w:rPr>
          <w:rFonts w:ascii="Avenir LT Std 45 Book" w:hAnsi="Avenir LT Std 45 Book"/>
          <w:noProof/>
          <w:lang w:val="en-US"/>
        </w:rPr>
      </w:pPr>
      <w:r w:rsidRPr="002E6006">
        <w:rPr>
          <w:rFonts w:ascii="Avenir LT Std 45 Book" w:hAnsi="Avenir LT Std 45 Book"/>
          <w:noProof/>
          <w:lang w:val="en-US"/>
        </w:rPr>
        <w:t>Privilege and power in relationships</w:t>
      </w:r>
    </w:p>
    <w:p w14:paraId="757C7E1A" w14:textId="77777777" w:rsidR="002E6006" w:rsidRPr="002E6006" w:rsidRDefault="002E6006" w:rsidP="002E6006">
      <w:pPr>
        <w:numPr>
          <w:ilvl w:val="0"/>
          <w:numId w:val="49"/>
        </w:numPr>
        <w:spacing w:line="360" w:lineRule="auto"/>
        <w:rPr>
          <w:rFonts w:ascii="Avenir LT Std 45 Book" w:hAnsi="Avenir LT Std 45 Book"/>
          <w:noProof/>
          <w:lang w:val="en-US"/>
        </w:rPr>
      </w:pPr>
      <w:r w:rsidRPr="002E6006">
        <w:rPr>
          <w:rFonts w:ascii="Avenir LT Std 45 Book" w:hAnsi="Avenir LT Std 45 Book"/>
          <w:noProof/>
          <w:lang w:val="en-US"/>
        </w:rPr>
        <w:t>the differences between marginalisation, belonging to a minority group, lived experience, and identity</w:t>
      </w:r>
    </w:p>
    <w:p w14:paraId="43FEA61A" w14:textId="77777777" w:rsidR="002E6006" w:rsidRPr="002E6006" w:rsidRDefault="002E6006" w:rsidP="002E6006">
      <w:pPr>
        <w:numPr>
          <w:ilvl w:val="0"/>
          <w:numId w:val="49"/>
        </w:numPr>
        <w:spacing w:line="360" w:lineRule="auto"/>
        <w:rPr>
          <w:rFonts w:ascii="Avenir LT Std 45 Book" w:hAnsi="Avenir LT Std 45 Book"/>
          <w:noProof/>
          <w:lang w:val="en-US"/>
        </w:rPr>
      </w:pPr>
      <w:r w:rsidRPr="002E6006">
        <w:rPr>
          <w:rFonts w:ascii="Avenir LT Std 45 Book" w:hAnsi="Avenir LT Std 45 Book"/>
          <w:noProof/>
          <w:lang w:val="en-US"/>
        </w:rPr>
        <w:t>the context of white privilege, and disempowering actions on an individual and collective level</w:t>
      </w:r>
    </w:p>
    <w:p w14:paraId="1B371AA0" w14:textId="77777777" w:rsidR="002E6006" w:rsidRPr="002E6006" w:rsidRDefault="002E6006" w:rsidP="002E6006">
      <w:pPr>
        <w:numPr>
          <w:ilvl w:val="0"/>
          <w:numId w:val="49"/>
        </w:numPr>
        <w:spacing w:line="360" w:lineRule="auto"/>
        <w:rPr>
          <w:rFonts w:ascii="Avenir LT Std 45 Book" w:hAnsi="Avenir LT Std 45 Book"/>
          <w:noProof/>
          <w:lang w:val="en-US"/>
        </w:rPr>
      </w:pPr>
      <w:r w:rsidRPr="002E6006">
        <w:rPr>
          <w:rFonts w:ascii="Avenir LT Std 45 Book" w:hAnsi="Avenir LT Std 45 Book"/>
          <w:noProof/>
          <w:lang w:val="en-US"/>
        </w:rPr>
        <w:t xml:space="preserve">Power dynamics in different contexts – here in Australia, and/or overseas </w:t>
      </w:r>
    </w:p>
    <w:p w14:paraId="2C05242C" w14:textId="77777777" w:rsidR="002E6006" w:rsidRPr="002E6006" w:rsidRDefault="002E6006" w:rsidP="002E6006">
      <w:pPr>
        <w:numPr>
          <w:ilvl w:val="0"/>
          <w:numId w:val="49"/>
        </w:numPr>
        <w:spacing w:line="360" w:lineRule="auto"/>
        <w:rPr>
          <w:rFonts w:ascii="Avenir LT Std 45 Book" w:hAnsi="Avenir LT Std 45 Book"/>
          <w:noProof/>
        </w:rPr>
      </w:pPr>
      <w:r w:rsidRPr="002E6006">
        <w:rPr>
          <w:rFonts w:ascii="Avenir LT Std 45 Book" w:hAnsi="Avenir LT Std 45 Book"/>
          <w:noProof/>
        </w:rPr>
        <w:t>Language and how it can be used to ‘include’, ‘other’, ‘harm’ and/or ‘disempower’</w:t>
      </w:r>
    </w:p>
    <w:p w14:paraId="5C4980BA" w14:textId="77777777" w:rsidR="002E6006" w:rsidRPr="002E6006" w:rsidRDefault="002E6006" w:rsidP="002E6006">
      <w:pPr>
        <w:spacing w:line="360" w:lineRule="auto"/>
        <w:rPr>
          <w:rFonts w:ascii="Avenir LT Std 45 Book" w:hAnsi="Avenir LT Std 45 Book"/>
          <w:noProof/>
          <w:lang w:val="en-US"/>
        </w:rPr>
      </w:pPr>
      <w:r w:rsidRPr="002E6006">
        <w:rPr>
          <w:rFonts w:ascii="Avenir LT Std 45 Book" w:hAnsi="Avenir LT Std 45 Book"/>
          <w:noProof/>
          <w:lang w:val="en-US"/>
        </w:rPr>
        <w:t xml:space="preserve"> Encourage participants to be mindful that others in the session may be finding discussions difficult or sensitive. Set a clear, group goal for the workshop – is it to learn; reflect; or challenge and be contentious? </w:t>
      </w:r>
    </w:p>
    <w:p w14:paraId="0ADC4A1F" w14:textId="77777777" w:rsidR="002E6006" w:rsidRPr="002E6006" w:rsidRDefault="002E6006" w:rsidP="002E6006">
      <w:pPr>
        <w:spacing w:line="360" w:lineRule="auto"/>
        <w:rPr>
          <w:rFonts w:ascii="Avenir LT Std 45 Book" w:hAnsi="Avenir LT Std 45 Book"/>
          <w:noProof/>
          <w:lang w:val="en-US"/>
        </w:rPr>
      </w:pPr>
      <w:r w:rsidRPr="002E6006">
        <w:rPr>
          <w:rFonts w:ascii="Avenir LT Std 45 Book" w:hAnsi="Avenir LT Std 45 Book"/>
          <w:noProof/>
        </w:rPr>
        <w:t xml:space="preserve">It is equally important to consider and </w:t>
      </w:r>
      <w:r w:rsidRPr="002E6006">
        <w:rPr>
          <w:rFonts w:ascii="Avenir LT Std 45 Book" w:hAnsi="Avenir LT Std 45 Book"/>
          <w:noProof/>
          <w:lang w:val="en-US"/>
        </w:rPr>
        <w:t xml:space="preserve">refrain from culturally unsafe practices and interactions and, where safe to do so, actively challenge potentially unsafe practices </w:t>
      </w:r>
      <w:r w:rsidRPr="002E6006">
        <w:rPr>
          <w:rFonts w:ascii="Avenir LT Std 45 Book" w:hAnsi="Avenir LT Std 45 Book"/>
          <w:noProof/>
          <w:lang w:val="en-US"/>
        </w:rPr>
        <w:lastRenderedPageBreak/>
        <w:t xml:space="preserve">and interactions, including such things as stereotyping, discrimination, and racist, sexist, homophobic, transphobic or other demeaning and harmful commentary. Be mindful that some participants (our colleagues and team members) in the room may have experienced one or many of these ‘–isms'. </w:t>
      </w:r>
    </w:p>
    <w:p w14:paraId="401445FA" w14:textId="77777777" w:rsidR="002E6006" w:rsidRPr="002E6006" w:rsidRDefault="002E6006" w:rsidP="002E6006">
      <w:pPr>
        <w:spacing w:line="360" w:lineRule="auto"/>
        <w:rPr>
          <w:rFonts w:ascii="Avenir LT Std 45 Book" w:hAnsi="Avenir LT Std 45 Book"/>
          <w:noProof/>
          <w:lang w:val="en-US"/>
        </w:rPr>
      </w:pPr>
      <w:r w:rsidRPr="002E6006">
        <w:rPr>
          <w:rFonts w:ascii="Avenir LT Std 45 Book" w:hAnsi="Avenir LT Std 45 Book"/>
          <w:noProof/>
          <w:lang w:val="en-US"/>
        </w:rPr>
        <w:t xml:space="preserve">Remember that language is not neutral; decide on language and actions that will be acceptable, and what will not be acceptable. Actively plan for how to decisively attend to participants causing harm (intentional or otherwise) to others. </w:t>
      </w:r>
    </w:p>
    <w:p w14:paraId="64CD62EE" w14:textId="77777777" w:rsidR="002E6006" w:rsidRPr="002E6006" w:rsidRDefault="002E6006" w:rsidP="002E6006">
      <w:pPr>
        <w:pStyle w:val="Heading2"/>
        <w:rPr>
          <w:lang w:val="en-US"/>
        </w:rPr>
      </w:pPr>
      <w:r w:rsidRPr="002E6006">
        <w:rPr>
          <w:lang w:val="en-US"/>
        </w:rPr>
        <w:t>Creating brave spaces</w:t>
      </w:r>
    </w:p>
    <w:p w14:paraId="36593FDE" w14:textId="77777777" w:rsidR="002E6006" w:rsidRPr="002E6006" w:rsidRDefault="002E6006" w:rsidP="002E6006">
      <w:pPr>
        <w:spacing w:line="360" w:lineRule="auto"/>
        <w:rPr>
          <w:rFonts w:ascii="Avenir LT Std 45 Book" w:hAnsi="Avenir LT Std 45 Book"/>
          <w:noProof/>
          <w:lang w:val="en-US"/>
        </w:rPr>
      </w:pPr>
      <w:r w:rsidRPr="002E6006">
        <w:rPr>
          <w:rFonts w:ascii="Avenir LT Std 45 Book" w:hAnsi="Avenir LT Std 45 Book"/>
          <w:noProof/>
          <w:lang w:val="en-US"/>
        </w:rPr>
        <w:t xml:space="preserve">These discussions will challenge the ‘status quo’. As such, some participants may feel the need to challenge, be contentious, and/or ask ‘controversial’ questions as part of their journey. While such attitudes do not belong in a safe, learning space - there is an opportunity to create ‘brave spaces’ where participants may channel ‘controversial’ questions. </w:t>
      </w:r>
    </w:p>
    <w:p w14:paraId="18F407B6" w14:textId="77777777" w:rsidR="002E6006" w:rsidRPr="002E6006" w:rsidRDefault="002E6006" w:rsidP="002E6006">
      <w:pPr>
        <w:spacing w:line="360" w:lineRule="auto"/>
        <w:rPr>
          <w:rFonts w:ascii="Avenir LT Std 45 Book" w:hAnsi="Avenir LT Std 45 Book"/>
          <w:noProof/>
          <w:lang w:val="en-US"/>
        </w:rPr>
      </w:pPr>
      <w:r w:rsidRPr="002E6006">
        <w:rPr>
          <w:rFonts w:ascii="Avenir LT Std 45 Book" w:hAnsi="Avenir LT Std 45 Book"/>
          <w:noProof/>
          <w:lang w:val="en-US"/>
        </w:rPr>
        <w:t xml:space="preserve">‘Brave spaces’ can be created by willing allies and/or a skilled facilitator. Colleagues of colour, or those that have experienced racism, marginalisation, and /or belong to a minority group, do not need to be a part of these discussions. </w:t>
      </w:r>
    </w:p>
    <w:p w14:paraId="64D87F59" w14:textId="77777777" w:rsidR="002E6006" w:rsidRPr="002E6006" w:rsidRDefault="002E6006" w:rsidP="002E6006">
      <w:pPr>
        <w:spacing w:line="360" w:lineRule="auto"/>
        <w:rPr>
          <w:rFonts w:ascii="Avenir LT Std 45 Book" w:hAnsi="Avenir LT Std 45 Book"/>
          <w:noProof/>
          <w:lang w:val="en-US"/>
        </w:rPr>
      </w:pPr>
      <w:r w:rsidRPr="002E6006">
        <w:rPr>
          <w:rFonts w:ascii="Avenir LT Std 45 Book" w:hAnsi="Avenir LT Std 45 Book"/>
          <w:noProof/>
          <w:lang w:val="en-US"/>
        </w:rPr>
        <w:t xml:space="preserve">A ‘brave space’ contains five elements:  </w:t>
      </w:r>
    </w:p>
    <w:p w14:paraId="609A55F1" w14:textId="77777777" w:rsidR="002E6006" w:rsidRPr="002E6006" w:rsidRDefault="002E6006" w:rsidP="002E6006">
      <w:pPr>
        <w:numPr>
          <w:ilvl w:val="0"/>
          <w:numId w:val="48"/>
        </w:numPr>
        <w:spacing w:line="360" w:lineRule="auto"/>
        <w:rPr>
          <w:rFonts w:ascii="Avenir LT Std 45 Book" w:hAnsi="Avenir LT Std 45 Book"/>
          <w:noProof/>
          <w:lang w:val="en-US"/>
        </w:rPr>
      </w:pPr>
      <w:r w:rsidRPr="002E6006">
        <w:rPr>
          <w:rFonts w:ascii="Avenir LT Std 45 Book" w:hAnsi="Avenir LT Std 45 Book"/>
          <w:noProof/>
          <w:lang w:val="en-US"/>
        </w:rPr>
        <w:t>“Controversy with civility,” where varying opinions are accepted</w:t>
      </w:r>
    </w:p>
    <w:p w14:paraId="1BDFEBE0" w14:textId="77777777" w:rsidR="002E6006" w:rsidRPr="002E6006" w:rsidRDefault="002E6006" w:rsidP="002E6006">
      <w:pPr>
        <w:numPr>
          <w:ilvl w:val="0"/>
          <w:numId w:val="48"/>
        </w:numPr>
        <w:spacing w:line="360" w:lineRule="auto"/>
        <w:rPr>
          <w:rFonts w:ascii="Avenir LT Std 45 Book" w:hAnsi="Avenir LT Std 45 Book"/>
          <w:noProof/>
          <w:lang w:val="en-US"/>
        </w:rPr>
      </w:pPr>
      <w:r w:rsidRPr="002E6006">
        <w:rPr>
          <w:rFonts w:ascii="Avenir LT Std 45 Book" w:hAnsi="Avenir LT Std 45 Book"/>
          <w:noProof/>
          <w:lang w:val="en-US"/>
        </w:rPr>
        <w:t>“Owning intentions and impacts,” in which participants acknowledge and discuss instances where a dialogue has affected the emotional well-being of another person</w:t>
      </w:r>
    </w:p>
    <w:p w14:paraId="7868A45F" w14:textId="77777777" w:rsidR="002E6006" w:rsidRPr="002E6006" w:rsidRDefault="002E6006" w:rsidP="002E6006">
      <w:pPr>
        <w:numPr>
          <w:ilvl w:val="0"/>
          <w:numId w:val="48"/>
        </w:numPr>
        <w:spacing w:line="360" w:lineRule="auto"/>
        <w:rPr>
          <w:rFonts w:ascii="Avenir LT Std 45 Book" w:hAnsi="Avenir LT Std 45 Book"/>
          <w:noProof/>
          <w:lang w:val="en-US"/>
        </w:rPr>
      </w:pPr>
      <w:r w:rsidRPr="002E6006">
        <w:rPr>
          <w:rFonts w:ascii="Avenir LT Std 45 Book" w:hAnsi="Avenir LT Std 45 Book"/>
          <w:noProof/>
          <w:lang w:val="en-US"/>
        </w:rPr>
        <w:t>“Challenge by choice,” where participants have an option to step in and out of challenging conversations</w:t>
      </w:r>
    </w:p>
    <w:p w14:paraId="6176D2F6" w14:textId="77777777" w:rsidR="002E6006" w:rsidRPr="002E6006" w:rsidRDefault="002E6006" w:rsidP="002E6006">
      <w:pPr>
        <w:numPr>
          <w:ilvl w:val="0"/>
          <w:numId w:val="48"/>
        </w:numPr>
        <w:spacing w:line="360" w:lineRule="auto"/>
        <w:rPr>
          <w:rFonts w:ascii="Avenir LT Std 45 Book" w:hAnsi="Avenir LT Std 45 Book"/>
          <w:noProof/>
          <w:lang w:val="en-US"/>
        </w:rPr>
      </w:pPr>
      <w:r w:rsidRPr="002E6006">
        <w:rPr>
          <w:rFonts w:ascii="Avenir LT Std 45 Book" w:hAnsi="Avenir LT Std 45 Book"/>
          <w:noProof/>
          <w:lang w:val="en-US"/>
        </w:rPr>
        <w:t>“Respect,” where participants show respect for one another’s basic personhood</w:t>
      </w:r>
    </w:p>
    <w:p w14:paraId="26880A59" w14:textId="77777777" w:rsidR="002E6006" w:rsidRPr="002E6006" w:rsidRDefault="002E6006" w:rsidP="002E6006">
      <w:pPr>
        <w:numPr>
          <w:ilvl w:val="0"/>
          <w:numId w:val="48"/>
        </w:numPr>
        <w:spacing w:line="360" w:lineRule="auto"/>
        <w:rPr>
          <w:rFonts w:ascii="Avenir LT Std 45 Book" w:hAnsi="Avenir LT Std 45 Book"/>
          <w:noProof/>
          <w:lang w:val="en-US"/>
        </w:rPr>
      </w:pPr>
      <w:r w:rsidRPr="002E6006">
        <w:rPr>
          <w:rFonts w:ascii="Avenir LT Std 45 Book" w:hAnsi="Avenir LT Std 45 Book"/>
          <w:noProof/>
          <w:lang w:val="en-US"/>
        </w:rPr>
        <w:lastRenderedPageBreak/>
        <w:t xml:space="preserve">“No attacks,” where participants agree not to intentionally inflict harm on each other </w:t>
      </w:r>
    </w:p>
    <w:p w14:paraId="4C01D026" w14:textId="77777777" w:rsidR="002E6006" w:rsidRPr="002E6006" w:rsidRDefault="002E6006" w:rsidP="002E6006">
      <w:pPr>
        <w:spacing w:line="360" w:lineRule="auto"/>
        <w:rPr>
          <w:rFonts w:ascii="Avenir LT Std 45 Book" w:hAnsi="Avenir LT Std 45 Book"/>
          <w:noProof/>
        </w:rPr>
      </w:pPr>
      <w:r w:rsidRPr="002E6006">
        <w:rPr>
          <w:rFonts w:ascii="Avenir LT Std 45 Book" w:hAnsi="Avenir LT Std 45 Book"/>
          <w:noProof/>
        </w:rPr>
        <w:t xml:space="preserve">Creating change can be daunting. See these tools and accompanying discussions as opportunities to work together as a team, an organisation, as a community to find solutions for a more equitable distribution of power, agency, and benefits between all. </w:t>
      </w:r>
    </w:p>
    <w:p w14:paraId="7C9B1725" w14:textId="77777777" w:rsidR="002E6006" w:rsidRPr="002E6006" w:rsidRDefault="002E6006" w:rsidP="002E6006">
      <w:pPr>
        <w:spacing w:line="360" w:lineRule="auto"/>
        <w:rPr>
          <w:rFonts w:ascii="Avenir LT Std 45 Book" w:hAnsi="Avenir LT Std 45 Book"/>
          <w:noProof/>
        </w:rPr>
      </w:pPr>
      <w:r w:rsidRPr="002E6006">
        <w:rPr>
          <w:rFonts w:ascii="Avenir LT Std 45 Book" w:hAnsi="Avenir LT Std 45 Book"/>
          <w:noProof/>
        </w:rPr>
        <w:t>We recommend that you also give a reminder about your organisation’s EAP in conjunction with this guidance.</w:t>
      </w:r>
    </w:p>
    <w:p w14:paraId="6646B2FA" w14:textId="77777777" w:rsidR="00FC4853" w:rsidRDefault="00FC4853" w:rsidP="002E6006">
      <w:pPr>
        <w:rPr>
          <w:noProof/>
        </w:rPr>
      </w:pPr>
    </w:p>
    <w:p w14:paraId="428C27CE" w14:textId="77777777" w:rsidR="00FC4853" w:rsidRDefault="00FC4853">
      <w:pPr>
        <w:rPr>
          <w:rFonts w:ascii="Avenir LT Std 45 Book" w:hAnsi="Avenir LT Std 45 Book" w:cstheme="minorHAnsi"/>
          <w:b/>
          <w:bCs/>
          <w:noProof/>
          <w:color w:val="88750C"/>
          <w:sz w:val="36"/>
          <w:szCs w:val="36"/>
        </w:rPr>
      </w:pPr>
      <w:r>
        <w:rPr>
          <w:noProof/>
        </w:rPr>
        <w:br w:type="page"/>
      </w:r>
    </w:p>
    <w:p w14:paraId="73561394" w14:textId="72650D14" w:rsidR="00890743" w:rsidRPr="00E64A22" w:rsidRDefault="00B50C6F" w:rsidP="00550572">
      <w:pPr>
        <w:pStyle w:val="Heading1"/>
      </w:pPr>
      <w:bookmarkStart w:id="4" w:name="_Toc174739055"/>
      <w:r w:rsidRPr="00E64A22">
        <w:lastRenderedPageBreak/>
        <w:t>UNDERSTANDING LOCALLY-LED ACTION</w:t>
      </w:r>
      <w:bookmarkEnd w:id="4"/>
    </w:p>
    <w:p w14:paraId="631F9499" w14:textId="31FC3447" w:rsidR="00640697" w:rsidRPr="00E64A22" w:rsidRDefault="00640697" w:rsidP="00463808">
      <w:pPr>
        <w:pStyle w:val="Heading2"/>
      </w:pPr>
      <w:r w:rsidRPr="00E64A22">
        <w:t>Background</w:t>
      </w:r>
    </w:p>
    <w:p w14:paraId="7A8722A1" w14:textId="647D7D27" w:rsidR="00934172" w:rsidRPr="00E64A22" w:rsidRDefault="0008701A" w:rsidP="00677D20">
      <w:pPr>
        <w:spacing w:line="360" w:lineRule="auto"/>
        <w:rPr>
          <w:rStyle w:val="normaltextrun"/>
          <w:rFonts w:ascii="Avenir LT Std 45 Book" w:hAnsi="Avenir LT Std 45 Book" w:cstheme="minorHAnsi"/>
          <w:szCs w:val="22"/>
        </w:rPr>
      </w:pPr>
      <w:r w:rsidRPr="00E64A22">
        <w:rPr>
          <w:rStyle w:val="normaltextrun"/>
          <w:rFonts w:ascii="Avenir LT Std 45 Book" w:hAnsi="Avenir LT Std 45 Book" w:cstheme="minorHAnsi"/>
          <w:szCs w:val="22"/>
        </w:rPr>
        <w:t>The international development and humanitarian</w:t>
      </w:r>
      <w:r w:rsidR="003C5154" w:rsidRPr="00E64A22">
        <w:rPr>
          <w:rStyle w:val="normaltextrun"/>
          <w:rFonts w:ascii="Avenir LT Std 45 Book" w:hAnsi="Avenir LT Std 45 Book" w:cstheme="minorHAnsi"/>
          <w:szCs w:val="22"/>
        </w:rPr>
        <w:t xml:space="preserve"> sector </w:t>
      </w:r>
      <w:proofErr w:type="gramStart"/>
      <w:r w:rsidR="003C5154" w:rsidRPr="00E64A22">
        <w:rPr>
          <w:rStyle w:val="normaltextrun"/>
          <w:rFonts w:ascii="Avenir LT Std 45 Book" w:hAnsi="Avenir LT Std 45 Book" w:cstheme="minorHAnsi"/>
          <w:szCs w:val="22"/>
        </w:rPr>
        <w:t>is</w:t>
      </w:r>
      <w:proofErr w:type="gramEnd"/>
      <w:r w:rsidR="003C5154" w:rsidRPr="00E64A22">
        <w:rPr>
          <w:rStyle w:val="normaltextrun"/>
          <w:rFonts w:ascii="Avenir LT Std 45 Book" w:hAnsi="Avenir LT Std 45 Book" w:cstheme="minorHAnsi"/>
          <w:szCs w:val="22"/>
        </w:rPr>
        <w:t xml:space="preserve"> inherently shaped by politics and power</w:t>
      </w:r>
      <w:r w:rsidRPr="00E64A22">
        <w:rPr>
          <w:rStyle w:val="normaltextrun"/>
          <w:rFonts w:ascii="Avenir LT Std 45 Book" w:hAnsi="Avenir LT Std 45 Book" w:cstheme="minorHAnsi"/>
          <w:szCs w:val="22"/>
        </w:rPr>
        <w:t>. ACFID members</w:t>
      </w:r>
      <w:r w:rsidR="00260937" w:rsidRPr="00E64A22">
        <w:rPr>
          <w:rStyle w:val="normaltextrun"/>
          <w:rFonts w:ascii="Avenir LT Std 45 Book" w:hAnsi="Avenir LT Std 45 Book" w:cstheme="minorHAnsi"/>
          <w:szCs w:val="22"/>
        </w:rPr>
        <w:t xml:space="preserve"> </w:t>
      </w:r>
      <w:hyperlink r:id="rId16" w:anchor=":~:text=To%20this%20end%2C%20ACFID%20Council,their%20expertise%2C%20autonomy%20and%20agency." w:history="1">
        <w:r w:rsidR="00260937" w:rsidRPr="00E64A22">
          <w:rPr>
            <w:rStyle w:val="Hyperlink"/>
            <w:rFonts w:ascii="Avenir LT Std 45 Book" w:hAnsi="Avenir LT Std 45 Book" w:cstheme="minorHAnsi"/>
            <w:szCs w:val="22"/>
          </w:rPr>
          <w:t>recognise</w:t>
        </w:r>
        <w:r w:rsidR="00B10F77" w:rsidRPr="00E64A22">
          <w:rPr>
            <w:rStyle w:val="Hyperlink"/>
            <w:rFonts w:ascii="Avenir LT Std 45 Book" w:hAnsi="Avenir LT Std 45 Book" w:cstheme="minorHAnsi"/>
            <w:szCs w:val="22"/>
          </w:rPr>
          <w:t xml:space="preserve"> their</w:t>
        </w:r>
        <w:r w:rsidR="003C5154" w:rsidRPr="00E64A22">
          <w:rPr>
            <w:rStyle w:val="Hyperlink"/>
            <w:rFonts w:ascii="Avenir LT Std 45 Book" w:hAnsi="Avenir LT Std 45 Book" w:cstheme="minorHAnsi"/>
            <w:szCs w:val="22"/>
          </w:rPr>
          <w:t xml:space="preserve"> shared responsibility</w:t>
        </w:r>
      </w:hyperlink>
      <w:r w:rsidR="003C5154" w:rsidRPr="00E64A22">
        <w:rPr>
          <w:rStyle w:val="normaltextrun"/>
          <w:rFonts w:ascii="Avenir LT Std 45 Book" w:hAnsi="Avenir LT Std 45 Book" w:cstheme="minorHAnsi"/>
          <w:szCs w:val="22"/>
        </w:rPr>
        <w:t xml:space="preserve"> to establish equitable partnerships, and to </w:t>
      </w:r>
      <w:r w:rsidR="009256E2" w:rsidRPr="00E64A22">
        <w:rPr>
          <w:rStyle w:val="normaltextrun"/>
          <w:rFonts w:ascii="Avenir LT Std 45 Book" w:hAnsi="Avenir LT Std 45 Book" w:cstheme="minorHAnsi"/>
          <w:szCs w:val="22"/>
        </w:rPr>
        <w:t>cont</w:t>
      </w:r>
      <w:r w:rsidR="00774835" w:rsidRPr="00E64A22">
        <w:rPr>
          <w:rStyle w:val="normaltextrun"/>
          <w:rFonts w:ascii="Avenir LT Std 45 Book" w:hAnsi="Avenir LT Std 45 Book" w:cstheme="minorHAnsi"/>
          <w:szCs w:val="22"/>
        </w:rPr>
        <w:t>ribute to</w:t>
      </w:r>
      <w:r w:rsidR="003C5154" w:rsidRPr="00E64A22">
        <w:rPr>
          <w:rStyle w:val="normaltextrun"/>
          <w:rFonts w:ascii="Avenir LT Std 45 Book" w:hAnsi="Avenir LT Std 45 Book" w:cstheme="minorHAnsi"/>
          <w:szCs w:val="22"/>
        </w:rPr>
        <w:t xml:space="preserve"> a more just system where local actors are resourced, supported and trusted, to lead and respond to the needs of their communities.</w:t>
      </w:r>
    </w:p>
    <w:p w14:paraId="2069DDC0" w14:textId="6868A0EB" w:rsidR="00C441D6" w:rsidRPr="00E64A22" w:rsidRDefault="004733C2" w:rsidP="00677D20">
      <w:pPr>
        <w:spacing w:line="360" w:lineRule="auto"/>
        <w:rPr>
          <w:rStyle w:val="normaltextrun"/>
          <w:rFonts w:ascii="Avenir LT Std 45 Book" w:hAnsi="Avenir LT Std 45 Book" w:cstheme="minorHAnsi"/>
          <w:szCs w:val="22"/>
        </w:rPr>
      </w:pPr>
      <w:r w:rsidRPr="00E64A22">
        <w:rPr>
          <w:rStyle w:val="normaltextrun"/>
          <w:rFonts w:ascii="Avenir LT Std 45 Book" w:hAnsi="Avenir LT Std 45 Book" w:cstheme="minorHAnsi"/>
          <w:szCs w:val="22"/>
        </w:rPr>
        <w:t xml:space="preserve">The movement towards locally-led action – reflected in global commitments such as the </w:t>
      </w:r>
      <w:hyperlink r:id="rId17" w:history="1">
        <w:r w:rsidRPr="00E64A22">
          <w:rPr>
            <w:rStyle w:val="Hyperlink"/>
            <w:rFonts w:ascii="Avenir LT Std 45 Book" w:hAnsi="Avenir LT Std 45 Book" w:cstheme="minorHAnsi"/>
            <w:szCs w:val="22"/>
          </w:rPr>
          <w:t>Grand Bargain</w:t>
        </w:r>
      </w:hyperlink>
      <w:r w:rsidRPr="00E64A22">
        <w:rPr>
          <w:rStyle w:val="normaltextrun"/>
          <w:rFonts w:ascii="Avenir LT Std 45 Book" w:hAnsi="Avenir LT Std 45 Book" w:cstheme="minorHAnsi"/>
          <w:szCs w:val="22"/>
        </w:rPr>
        <w:t xml:space="preserve">, the </w:t>
      </w:r>
      <w:hyperlink r:id="rId18" w:history="1">
        <w:r w:rsidRPr="00E64A22">
          <w:rPr>
            <w:rStyle w:val="Hyperlink"/>
            <w:rFonts w:ascii="Avenir LT Std 45 Book" w:hAnsi="Avenir LT Std 45 Book" w:cstheme="minorHAnsi"/>
            <w:szCs w:val="22"/>
          </w:rPr>
          <w:t>Charter for Change</w:t>
        </w:r>
      </w:hyperlink>
      <w:r w:rsidRPr="00E64A22">
        <w:rPr>
          <w:rStyle w:val="normaltextrun"/>
          <w:rFonts w:ascii="Avenir LT Std 45 Book" w:hAnsi="Avenir LT Std 45 Book" w:cstheme="minorHAnsi"/>
          <w:szCs w:val="22"/>
        </w:rPr>
        <w:t xml:space="preserve"> and </w:t>
      </w:r>
      <w:hyperlink r:id="rId19" w:history="1">
        <w:r w:rsidRPr="00E64A22">
          <w:rPr>
            <w:rStyle w:val="Hyperlink"/>
            <w:rFonts w:ascii="Avenir LT Std 45 Book" w:hAnsi="Avenir LT Std 45 Book" w:cstheme="minorHAnsi"/>
            <w:szCs w:val="22"/>
          </w:rPr>
          <w:t>Pledge for Change</w:t>
        </w:r>
      </w:hyperlink>
      <w:r w:rsidRPr="00E64A22">
        <w:rPr>
          <w:rStyle w:val="normaltextrun"/>
          <w:rFonts w:ascii="Avenir LT Std 45 Book" w:hAnsi="Avenir LT Std 45 Book" w:cstheme="minorHAnsi"/>
          <w:szCs w:val="22"/>
        </w:rPr>
        <w:t xml:space="preserve"> – is important to redress historic and ongoing imbalances in power and resources between local and international actors, including both donors and international NGOs. </w:t>
      </w:r>
    </w:p>
    <w:p w14:paraId="0BD941B4" w14:textId="7252FDE2" w:rsidR="00FA58A3" w:rsidRPr="00E64A22" w:rsidRDefault="00FA58A3" w:rsidP="00677D20">
      <w:pPr>
        <w:spacing w:line="360" w:lineRule="auto"/>
        <w:rPr>
          <w:rStyle w:val="normaltextrun"/>
          <w:rFonts w:ascii="Avenir LT Std 45 Book" w:hAnsi="Avenir LT Std 45 Book" w:cstheme="minorHAnsi"/>
          <w:szCs w:val="22"/>
        </w:rPr>
      </w:pPr>
      <w:r w:rsidRPr="00E64A22">
        <w:rPr>
          <w:rStyle w:val="normaltextrun"/>
          <w:rFonts w:ascii="Avenir LT Std 45 Book" w:hAnsi="Avenir LT Std 45 Book" w:cstheme="minorHAnsi"/>
          <w:szCs w:val="22"/>
        </w:rPr>
        <w:t xml:space="preserve">Working in a </w:t>
      </w:r>
      <w:proofErr w:type="gramStart"/>
      <w:r w:rsidRPr="00E64A22">
        <w:rPr>
          <w:rStyle w:val="normaltextrun"/>
          <w:rFonts w:ascii="Avenir LT Std 45 Book" w:hAnsi="Avenir LT Std 45 Book" w:cstheme="minorHAnsi"/>
          <w:szCs w:val="22"/>
        </w:rPr>
        <w:t>locally</w:t>
      </w:r>
      <w:r w:rsidR="00EB4D47" w:rsidRPr="00E64A22">
        <w:rPr>
          <w:rStyle w:val="normaltextrun"/>
          <w:rFonts w:ascii="Avenir LT Std 45 Book" w:hAnsi="Avenir LT Std 45 Book" w:cstheme="minorHAnsi"/>
          <w:szCs w:val="22"/>
        </w:rPr>
        <w:t>-</w:t>
      </w:r>
      <w:r w:rsidRPr="00E64A22">
        <w:rPr>
          <w:rStyle w:val="normaltextrun"/>
          <w:rFonts w:ascii="Avenir LT Std 45 Book" w:hAnsi="Avenir LT Std 45 Book" w:cstheme="minorHAnsi"/>
          <w:szCs w:val="22"/>
        </w:rPr>
        <w:t>led</w:t>
      </w:r>
      <w:proofErr w:type="gramEnd"/>
      <w:r w:rsidRPr="00E64A22">
        <w:rPr>
          <w:rStyle w:val="normaltextrun"/>
          <w:rFonts w:ascii="Avenir LT Std 45 Book" w:hAnsi="Avenir LT Std 45 Book" w:cstheme="minorHAnsi"/>
          <w:szCs w:val="22"/>
        </w:rPr>
        <w:t xml:space="preserve"> way means </w:t>
      </w:r>
      <w:r w:rsidR="005F1F9D" w:rsidRPr="00E64A22">
        <w:rPr>
          <w:rStyle w:val="normaltextrun"/>
          <w:rFonts w:ascii="Avenir LT Std 45 Book" w:hAnsi="Avenir LT Std 45 Book" w:cstheme="minorHAnsi"/>
          <w:szCs w:val="22"/>
        </w:rPr>
        <w:t>transferring</w:t>
      </w:r>
      <w:r w:rsidRPr="00E64A22">
        <w:rPr>
          <w:rStyle w:val="normaltextrun"/>
          <w:rFonts w:ascii="Avenir LT Std 45 Book" w:hAnsi="Avenir LT Std 45 Book" w:cstheme="minorHAnsi"/>
          <w:szCs w:val="22"/>
        </w:rPr>
        <w:t xml:space="preserve"> </w:t>
      </w:r>
      <w:r w:rsidR="00BA331F" w:rsidRPr="00E64A22">
        <w:rPr>
          <w:rStyle w:val="normaltextrun"/>
          <w:rFonts w:ascii="Avenir LT Std 45 Book" w:hAnsi="Avenir LT Std 45 Book" w:cstheme="minorHAnsi"/>
          <w:szCs w:val="22"/>
        </w:rPr>
        <w:t xml:space="preserve">power and </w:t>
      </w:r>
      <w:r w:rsidRPr="00E64A22">
        <w:rPr>
          <w:rStyle w:val="normaltextrun"/>
          <w:rFonts w:ascii="Avenir LT Std 45 Book" w:hAnsi="Avenir LT Std 45 Book" w:cstheme="minorHAnsi"/>
          <w:szCs w:val="22"/>
        </w:rPr>
        <w:t xml:space="preserve">ownership of development activities and outcomes to local actors who are best placed to understand and </w:t>
      </w:r>
      <w:r w:rsidR="005E570B" w:rsidRPr="00E64A22">
        <w:rPr>
          <w:rStyle w:val="normaltextrun"/>
          <w:rFonts w:ascii="Avenir LT Std 45 Book" w:hAnsi="Avenir LT Std 45 Book" w:cstheme="minorHAnsi"/>
          <w:szCs w:val="22"/>
        </w:rPr>
        <w:t xml:space="preserve">make decisions about </w:t>
      </w:r>
      <w:r w:rsidRPr="00E64A22">
        <w:rPr>
          <w:rStyle w:val="normaltextrun"/>
          <w:rFonts w:ascii="Avenir LT Std 45 Book" w:hAnsi="Avenir LT Std 45 Book" w:cstheme="minorHAnsi"/>
          <w:szCs w:val="22"/>
        </w:rPr>
        <w:t>the needs of their communities.</w:t>
      </w:r>
      <w:r w:rsidR="00E87449" w:rsidRPr="00E64A22">
        <w:rPr>
          <w:rStyle w:val="normaltextrun"/>
          <w:rFonts w:ascii="Avenir LT Std 45 Book" w:hAnsi="Avenir LT Std 45 Book" w:cstheme="minorHAnsi"/>
          <w:szCs w:val="22"/>
        </w:rPr>
        <w:t xml:space="preserve"> It </w:t>
      </w:r>
      <w:r w:rsidR="00CC2AE1" w:rsidRPr="00E64A22">
        <w:rPr>
          <w:rStyle w:val="normaltextrun"/>
          <w:rFonts w:ascii="Avenir LT Std 45 Book" w:hAnsi="Avenir LT Std 45 Book" w:cstheme="minorHAnsi"/>
          <w:szCs w:val="22"/>
        </w:rPr>
        <w:t>is inextricably linked t</w:t>
      </w:r>
      <w:r w:rsidR="008D6AF0" w:rsidRPr="00E64A22">
        <w:rPr>
          <w:rStyle w:val="normaltextrun"/>
          <w:rFonts w:ascii="Avenir LT Std 45 Book" w:hAnsi="Avenir LT Std 45 Book" w:cstheme="minorHAnsi"/>
          <w:szCs w:val="22"/>
        </w:rPr>
        <w:t>o the concept and practice of anti-racism</w:t>
      </w:r>
      <w:r w:rsidR="00E95E03" w:rsidRPr="00E64A22">
        <w:rPr>
          <w:rStyle w:val="normaltextrun"/>
          <w:rFonts w:ascii="Avenir LT Std 45 Book" w:hAnsi="Avenir LT Std 45 Book" w:cstheme="minorHAnsi"/>
          <w:szCs w:val="22"/>
        </w:rPr>
        <w:t>.</w:t>
      </w:r>
    </w:p>
    <w:p w14:paraId="6086D305" w14:textId="5A4D13CD" w:rsidR="00B7466E" w:rsidRPr="00E64A22" w:rsidRDefault="00201707" w:rsidP="00677D20">
      <w:pPr>
        <w:spacing w:line="360" w:lineRule="auto"/>
        <w:rPr>
          <w:rFonts w:ascii="Avenir LT Std 45 Book" w:hAnsi="Avenir LT Std 45 Book" w:cstheme="minorHAnsi"/>
          <w:sz w:val="18"/>
          <w:szCs w:val="18"/>
        </w:rPr>
      </w:pPr>
      <w:r w:rsidRPr="00E64A22">
        <w:rPr>
          <w:rStyle w:val="normaltextrun"/>
          <w:rFonts w:ascii="Avenir LT Std 45 Book" w:hAnsi="Avenir LT Std 45 Book" w:cstheme="minorHAnsi"/>
          <w:szCs w:val="22"/>
        </w:rPr>
        <w:t>Research</w:t>
      </w:r>
      <w:r w:rsidR="00F20D99" w:rsidRPr="00E64A22">
        <w:rPr>
          <w:rStyle w:val="normaltextrun"/>
          <w:rFonts w:ascii="Avenir LT Std 45 Book" w:hAnsi="Avenir LT Std 45 Book" w:cstheme="minorHAnsi"/>
          <w:szCs w:val="22"/>
        </w:rPr>
        <w:t xml:space="preserve"> co</w:t>
      </w:r>
      <w:r w:rsidR="009E5CA0" w:rsidRPr="00E64A22">
        <w:rPr>
          <w:rStyle w:val="normaltextrun"/>
          <w:rFonts w:ascii="Avenir LT Std 45 Book" w:hAnsi="Avenir LT Std 45 Book" w:cstheme="minorHAnsi"/>
          <w:szCs w:val="22"/>
        </w:rPr>
        <w:t>mmissioned</w:t>
      </w:r>
      <w:r w:rsidR="00F20D99" w:rsidRPr="00E64A22">
        <w:rPr>
          <w:rStyle w:val="normaltextrun"/>
          <w:rFonts w:ascii="Avenir LT Std 45 Book" w:hAnsi="Avenir LT Std 45 Book" w:cstheme="minorHAnsi"/>
          <w:szCs w:val="22"/>
        </w:rPr>
        <w:t xml:space="preserve"> by ACFID in 2022</w:t>
      </w:r>
      <w:r w:rsidRPr="00E64A22">
        <w:rPr>
          <w:rStyle w:val="normaltextrun"/>
          <w:rFonts w:ascii="Avenir LT Std 45 Book" w:hAnsi="Avenir LT Std 45 Book" w:cstheme="minorHAnsi"/>
          <w:szCs w:val="22"/>
        </w:rPr>
        <w:t xml:space="preserve"> show</w:t>
      </w:r>
      <w:r w:rsidR="00DF75A5" w:rsidRPr="00E64A22">
        <w:rPr>
          <w:rStyle w:val="normaltextrun"/>
          <w:rFonts w:ascii="Avenir LT Std 45 Book" w:hAnsi="Avenir LT Std 45 Book" w:cstheme="minorHAnsi"/>
          <w:szCs w:val="22"/>
        </w:rPr>
        <w:t>ed</w:t>
      </w:r>
      <w:r w:rsidRPr="00E64A22">
        <w:rPr>
          <w:rStyle w:val="normaltextrun"/>
          <w:rFonts w:ascii="Avenir LT Std 45 Book" w:hAnsi="Avenir LT Std 45 Book" w:cstheme="minorHAnsi"/>
          <w:szCs w:val="22"/>
        </w:rPr>
        <w:t xml:space="preserve"> that </w:t>
      </w:r>
      <w:r w:rsidR="00B7466E" w:rsidRPr="00E64A22">
        <w:rPr>
          <w:rStyle w:val="normaltextrun"/>
          <w:rFonts w:ascii="Avenir LT Std 45 Book" w:hAnsi="Avenir LT Std 45 Book" w:cstheme="minorHAnsi"/>
          <w:szCs w:val="22"/>
        </w:rPr>
        <w:t>ACFID member organisations hold diverse objectives for engaging in locally led action. The most common objectives focus on:</w:t>
      </w:r>
      <w:r w:rsidR="00B7466E" w:rsidRPr="00E64A22">
        <w:rPr>
          <w:rStyle w:val="eop"/>
          <w:rFonts w:ascii="Avenir LT Std 45 Book" w:hAnsi="Avenir LT Std 45 Book" w:cstheme="minorHAnsi"/>
          <w:szCs w:val="22"/>
        </w:rPr>
        <w:t> </w:t>
      </w:r>
    </w:p>
    <w:p w14:paraId="2F5A5B1B" w14:textId="77777777" w:rsidR="00B7466E" w:rsidRPr="00E64A22" w:rsidRDefault="00B7466E" w:rsidP="00677D20">
      <w:pPr>
        <w:pStyle w:val="ListParagraph"/>
        <w:numPr>
          <w:ilvl w:val="0"/>
          <w:numId w:val="18"/>
        </w:numPr>
        <w:spacing w:line="360" w:lineRule="auto"/>
        <w:rPr>
          <w:rFonts w:ascii="Avenir LT Std 45 Book" w:hAnsi="Avenir LT Std 45 Book" w:cstheme="minorHAnsi"/>
        </w:rPr>
      </w:pPr>
      <w:r w:rsidRPr="00E64A22">
        <w:rPr>
          <w:rStyle w:val="normaltextrun"/>
          <w:rFonts w:ascii="Avenir LT Std 45 Book" w:hAnsi="Avenir LT Std 45 Book" w:cstheme="minorHAnsi"/>
          <w:b/>
          <w:bCs/>
          <w:szCs w:val="22"/>
        </w:rPr>
        <w:t>Improving the effectiveness, relevance and sustainability</w:t>
      </w:r>
      <w:r w:rsidRPr="00E64A22">
        <w:rPr>
          <w:rStyle w:val="normaltextrun"/>
          <w:rFonts w:ascii="Avenir LT Std 45 Book" w:hAnsi="Avenir LT Std 45 Book" w:cstheme="minorHAnsi"/>
          <w:szCs w:val="22"/>
        </w:rPr>
        <w:t xml:space="preserve"> of development and humanitarian action through recognising the intrinsic value of local knowledge, networks and cultural understanding in the design and delivery of programs. </w:t>
      </w:r>
      <w:r w:rsidRPr="00E64A22">
        <w:rPr>
          <w:rStyle w:val="eop"/>
          <w:rFonts w:ascii="Avenir LT Std 45 Book" w:hAnsi="Avenir LT Std 45 Book" w:cstheme="minorHAnsi"/>
          <w:szCs w:val="22"/>
        </w:rPr>
        <w:t> </w:t>
      </w:r>
    </w:p>
    <w:p w14:paraId="3865F10D" w14:textId="77777777" w:rsidR="00B7466E" w:rsidRPr="00E64A22" w:rsidRDefault="00B7466E" w:rsidP="00677D20">
      <w:pPr>
        <w:pStyle w:val="ListParagraph"/>
        <w:numPr>
          <w:ilvl w:val="0"/>
          <w:numId w:val="18"/>
        </w:numPr>
        <w:spacing w:line="360" w:lineRule="auto"/>
        <w:rPr>
          <w:rFonts w:ascii="Avenir LT Std 45 Book" w:hAnsi="Avenir LT Std 45 Book" w:cstheme="minorHAnsi"/>
        </w:rPr>
      </w:pPr>
      <w:r w:rsidRPr="00E64A22">
        <w:rPr>
          <w:rStyle w:val="normaltextrun"/>
          <w:rFonts w:ascii="Avenir LT Std 45 Book" w:hAnsi="Avenir LT Std 45 Book" w:cstheme="minorHAnsi"/>
          <w:b/>
          <w:bCs/>
          <w:szCs w:val="22"/>
        </w:rPr>
        <w:t>Nurturing strengths-based partnerships</w:t>
      </w:r>
      <w:r w:rsidRPr="00E64A22">
        <w:rPr>
          <w:rStyle w:val="normaltextrun"/>
          <w:rFonts w:ascii="Avenir LT Std 45 Book" w:hAnsi="Avenir LT Std 45 Book" w:cstheme="minorHAnsi"/>
          <w:szCs w:val="22"/>
        </w:rPr>
        <w:t xml:space="preserve"> to build local capacity for development and humanitarian action. </w:t>
      </w:r>
      <w:r w:rsidRPr="00E64A22">
        <w:rPr>
          <w:rStyle w:val="eop"/>
          <w:rFonts w:ascii="Avenir LT Std 45 Book" w:hAnsi="Avenir LT Std 45 Book" w:cstheme="minorHAnsi"/>
          <w:szCs w:val="22"/>
        </w:rPr>
        <w:t> </w:t>
      </w:r>
    </w:p>
    <w:p w14:paraId="6F77E778" w14:textId="13B7791B" w:rsidR="00B7466E" w:rsidRPr="00E64A22" w:rsidRDefault="00B7466E" w:rsidP="00677D20">
      <w:pPr>
        <w:pStyle w:val="ListParagraph"/>
        <w:numPr>
          <w:ilvl w:val="0"/>
          <w:numId w:val="18"/>
        </w:numPr>
        <w:spacing w:line="360" w:lineRule="auto"/>
        <w:rPr>
          <w:rFonts w:ascii="Avenir LT Std 45 Book" w:hAnsi="Avenir LT Std 45 Book" w:cstheme="minorHAnsi"/>
        </w:rPr>
      </w:pPr>
      <w:r w:rsidRPr="00E64A22">
        <w:rPr>
          <w:rStyle w:val="normaltextrun"/>
          <w:rFonts w:ascii="Avenir LT Std 45 Book" w:hAnsi="Avenir LT Std 45 Book" w:cstheme="minorHAnsi"/>
          <w:b/>
          <w:bCs/>
          <w:szCs w:val="22"/>
        </w:rPr>
        <w:t>Redressing historic and ongoing imbalances in power and resources</w:t>
      </w:r>
      <w:r w:rsidRPr="00E64A22">
        <w:rPr>
          <w:rStyle w:val="normaltextrun"/>
          <w:rFonts w:ascii="Avenir LT Std 45 Book" w:hAnsi="Avenir LT Std 45 Book" w:cstheme="minorHAnsi"/>
          <w:szCs w:val="22"/>
        </w:rPr>
        <w:t xml:space="preserve"> within the </w:t>
      </w:r>
      <w:r w:rsidR="008F3283" w:rsidRPr="00E64A22">
        <w:rPr>
          <w:rStyle w:val="normaltextrun"/>
          <w:rFonts w:ascii="Avenir LT Std 45 Book" w:hAnsi="Avenir LT Std 45 Book" w:cstheme="minorHAnsi"/>
          <w:szCs w:val="22"/>
        </w:rPr>
        <w:t>development and humanitarian</w:t>
      </w:r>
      <w:r w:rsidRPr="00E64A22">
        <w:rPr>
          <w:rStyle w:val="normaltextrun"/>
          <w:rFonts w:ascii="Avenir LT Std 45 Book" w:hAnsi="Avenir LT Std 45 Book" w:cstheme="minorHAnsi"/>
          <w:szCs w:val="22"/>
        </w:rPr>
        <w:t xml:space="preserve"> architecture, particularly between local and international organisations.</w:t>
      </w:r>
      <w:r w:rsidRPr="00E64A22">
        <w:rPr>
          <w:rStyle w:val="eop"/>
          <w:rFonts w:ascii="Avenir LT Std 45 Book" w:hAnsi="Avenir LT Std 45 Book" w:cstheme="minorHAnsi"/>
          <w:szCs w:val="22"/>
        </w:rPr>
        <w:t> </w:t>
      </w:r>
    </w:p>
    <w:p w14:paraId="50FC9AD3" w14:textId="187AE445" w:rsidR="00367BE3" w:rsidRPr="00E64A22" w:rsidRDefault="00AB1DD9" w:rsidP="00677D20">
      <w:pPr>
        <w:spacing w:line="360" w:lineRule="auto"/>
        <w:rPr>
          <w:rFonts w:ascii="Avenir LT Std 45 Book" w:hAnsi="Avenir LT Std 45 Book" w:cstheme="minorHAnsi"/>
        </w:rPr>
      </w:pPr>
      <w:r w:rsidRPr="00E64A22">
        <w:rPr>
          <w:rFonts w:ascii="Avenir LT Std 45 Book" w:hAnsi="Avenir LT Std 45 Book" w:cstheme="minorHAnsi"/>
        </w:rPr>
        <w:lastRenderedPageBreak/>
        <w:t xml:space="preserve">Visit the online </w:t>
      </w:r>
      <w:hyperlink r:id="rId20" w:anchor="section-11" w:history="1">
        <w:r w:rsidRPr="00E64A22">
          <w:rPr>
            <w:rStyle w:val="Hyperlink"/>
            <w:rFonts w:ascii="Avenir LT Std 45 Book" w:hAnsi="Avenir LT Std 45 Book" w:cstheme="minorHAnsi"/>
          </w:rPr>
          <w:t>Locally-Led Action Resource Hub</w:t>
        </w:r>
      </w:hyperlink>
      <w:r w:rsidR="008F3283" w:rsidRPr="00E64A22">
        <w:rPr>
          <w:rFonts w:ascii="Avenir LT Std 45 Book" w:hAnsi="Avenir LT Std 45 Book" w:cstheme="minorHAnsi"/>
        </w:rPr>
        <w:t xml:space="preserve"> </w:t>
      </w:r>
      <w:r w:rsidRPr="00E64A22">
        <w:rPr>
          <w:rFonts w:ascii="Avenir LT Std 45 Book" w:hAnsi="Avenir LT Std 45 Book" w:cstheme="minorHAnsi"/>
        </w:rPr>
        <w:t xml:space="preserve">to </w:t>
      </w:r>
      <w:r w:rsidR="008F3283" w:rsidRPr="00E64A22">
        <w:rPr>
          <w:rFonts w:ascii="Avenir LT Std 45 Book" w:hAnsi="Avenir LT Std 45 Book" w:cstheme="minorHAnsi"/>
        </w:rPr>
        <w:t>explore the concept and practice of locally-led action further.</w:t>
      </w:r>
    </w:p>
    <w:p w14:paraId="2F5FA0ED" w14:textId="05758D5D" w:rsidR="003570FB" w:rsidRPr="00E64A22" w:rsidRDefault="001B6F06" w:rsidP="00463808">
      <w:pPr>
        <w:pStyle w:val="Heading2"/>
      </w:pPr>
      <w:r w:rsidRPr="00E64A22">
        <w:t>Defining</w:t>
      </w:r>
      <w:r w:rsidR="00E74BCC" w:rsidRPr="00E64A22">
        <w:t xml:space="preserve"> </w:t>
      </w:r>
      <w:r w:rsidR="002750BD" w:rsidRPr="00E64A22">
        <w:t>L</w:t>
      </w:r>
      <w:r w:rsidR="00E74BCC" w:rsidRPr="00E64A22">
        <w:t>ocally-</w:t>
      </w:r>
      <w:r w:rsidR="002750BD" w:rsidRPr="00E64A22">
        <w:t>L</w:t>
      </w:r>
      <w:r w:rsidR="00E74BCC" w:rsidRPr="00E64A22">
        <w:t xml:space="preserve">ed </w:t>
      </w:r>
      <w:r w:rsidR="002750BD" w:rsidRPr="00E64A22">
        <w:t>A</w:t>
      </w:r>
      <w:r w:rsidR="00E74BCC" w:rsidRPr="00E64A22">
        <w:t>ction</w:t>
      </w:r>
    </w:p>
    <w:p w14:paraId="1815A1AA" w14:textId="44F1CDFC" w:rsidR="00F16CB2" w:rsidRPr="00E64A22" w:rsidRDefault="008F4CBF"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There are a wide variety of </w:t>
      </w:r>
      <w:r w:rsidR="00BD5D06" w:rsidRPr="00E64A22">
        <w:rPr>
          <w:rFonts w:ascii="Avenir LT Std 45 Book" w:hAnsi="Avenir LT Std 45 Book" w:cstheme="minorHAnsi"/>
        </w:rPr>
        <w:t>definitions</w:t>
      </w:r>
      <w:r w:rsidRPr="00E64A22">
        <w:rPr>
          <w:rFonts w:ascii="Avenir LT Std 45 Book" w:hAnsi="Avenir LT Std 45 Book" w:cstheme="minorHAnsi"/>
        </w:rPr>
        <w:t xml:space="preserve"> of </w:t>
      </w:r>
      <w:r w:rsidR="00BD5D06" w:rsidRPr="00E64A22">
        <w:rPr>
          <w:rFonts w:ascii="Avenir LT Std 45 Book" w:hAnsi="Avenir LT Std 45 Book" w:cstheme="minorHAnsi"/>
        </w:rPr>
        <w:t>‘</w:t>
      </w:r>
      <w:proofErr w:type="gramStart"/>
      <w:r w:rsidR="00B26CF4" w:rsidRPr="00E64A22">
        <w:rPr>
          <w:rFonts w:ascii="Avenir LT Std 45 Book" w:hAnsi="Avenir LT Std 45 Book" w:cstheme="minorHAnsi"/>
        </w:rPr>
        <w:t>locally-led</w:t>
      </w:r>
      <w:proofErr w:type="gramEnd"/>
      <w:r w:rsidR="00B26CF4" w:rsidRPr="00E64A22">
        <w:rPr>
          <w:rFonts w:ascii="Avenir LT Std 45 Book" w:hAnsi="Avenir LT Std 45 Book" w:cstheme="minorHAnsi"/>
        </w:rPr>
        <w:t xml:space="preserve"> action</w:t>
      </w:r>
      <w:r w:rsidR="00BD5D06" w:rsidRPr="00E64A22">
        <w:rPr>
          <w:rFonts w:ascii="Avenir LT Std 45 Book" w:hAnsi="Avenir LT Std 45 Book" w:cstheme="minorHAnsi"/>
        </w:rPr>
        <w:t>’</w:t>
      </w:r>
      <w:r w:rsidR="00B26CF4" w:rsidRPr="00E64A22">
        <w:rPr>
          <w:rFonts w:ascii="Avenir LT Std 45 Book" w:hAnsi="Avenir LT Std 45 Book" w:cstheme="minorHAnsi"/>
        </w:rPr>
        <w:t xml:space="preserve"> and </w:t>
      </w:r>
      <w:r w:rsidR="003F166B" w:rsidRPr="00E64A22">
        <w:rPr>
          <w:rFonts w:ascii="Avenir LT Std 45 Book" w:hAnsi="Avenir LT Std 45 Book" w:cstheme="minorHAnsi"/>
        </w:rPr>
        <w:t>related terms including ‘localisation’</w:t>
      </w:r>
      <w:r w:rsidR="000C7016" w:rsidRPr="00E64A22">
        <w:rPr>
          <w:rFonts w:ascii="Avenir LT Std 45 Book" w:hAnsi="Avenir LT Std 45 Book" w:cstheme="minorHAnsi"/>
        </w:rPr>
        <w:t xml:space="preserve"> and ‘local actors’</w:t>
      </w:r>
      <w:r w:rsidR="00BC029D" w:rsidRPr="00E64A22">
        <w:rPr>
          <w:rFonts w:ascii="Avenir LT Std 45 Book" w:hAnsi="Avenir LT Std 45 Book" w:cstheme="minorHAnsi"/>
        </w:rPr>
        <w:t>.</w:t>
      </w:r>
      <w:r w:rsidR="008A407B" w:rsidRPr="00E64A22">
        <w:rPr>
          <w:rFonts w:ascii="Avenir LT Std 45 Book" w:hAnsi="Avenir LT Std 45 Book" w:cstheme="minorHAnsi"/>
        </w:rPr>
        <w:t xml:space="preserve"> The term localisation is often used to refer to the </w:t>
      </w:r>
      <w:r w:rsidR="008A407B" w:rsidRPr="00E64A22">
        <w:rPr>
          <w:rFonts w:ascii="Avenir LT Std 45 Book" w:hAnsi="Avenir LT Std 45 Book" w:cstheme="minorHAnsi"/>
          <w:i/>
          <w:iCs/>
        </w:rPr>
        <w:t>process</w:t>
      </w:r>
      <w:r w:rsidR="008A407B" w:rsidRPr="00E64A22">
        <w:rPr>
          <w:rFonts w:ascii="Avenir LT Std 45 Book" w:hAnsi="Avenir LT Std 45 Book" w:cstheme="minorHAnsi"/>
        </w:rPr>
        <w:t xml:space="preserve"> by which development and humanitarian initiatives become more </w:t>
      </w:r>
      <w:proofErr w:type="gramStart"/>
      <w:r w:rsidR="008A407B" w:rsidRPr="00E64A22">
        <w:rPr>
          <w:rFonts w:ascii="Avenir LT Std 45 Book" w:hAnsi="Avenir LT Std 45 Book" w:cstheme="minorHAnsi"/>
        </w:rPr>
        <w:t>locally-led</w:t>
      </w:r>
      <w:proofErr w:type="gramEnd"/>
      <w:r w:rsidR="008A407B" w:rsidRPr="00E64A22">
        <w:rPr>
          <w:rFonts w:ascii="Avenir LT Std 45 Book" w:hAnsi="Avenir LT Std 45 Book" w:cstheme="minorHAnsi"/>
        </w:rPr>
        <w:t xml:space="preserve">. </w:t>
      </w:r>
    </w:p>
    <w:p w14:paraId="323E63CD" w14:textId="0C6BA13F" w:rsidR="008F4CBF" w:rsidRPr="00E64A22" w:rsidRDefault="004F1077" w:rsidP="00677D20">
      <w:pPr>
        <w:spacing w:line="360" w:lineRule="auto"/>
        <w:rPr>
          <w:rFonts w:ascii="Avenir LT Std 45 Book" w:hAnsi="Avenir LT Std 45 Book" w:cstheme="minorHAnsi"/>
        </w:rPr>
      </w:pPr>
      <w:r w:rsidRPr="00E64A22">
        <w:rPr>
          <w:rFonts w:ascii="Avenir LT Std 45 Book" w:hAnsi="Avenir LT Std 45 Book" w:cstheme="minorHAnsi"/>
        </w:rPr>
        <w:t>Following consultation, t</w:t>
      </w:r>
      <w:r w:rsidR="008F4CBF" w:rsidRPr="00E64A22">
        <w:rPr>
          <w:rFonts w:ascii="Avenir LT Std 45 Book" w:hAnsi="Avenir LT Std 45 Book" w:cstheme="minorHAnsi"/>
        </w:rPr>
        <w:t>he</w:t>
      </w:r>
      <w:r w:rsidRPr="00E64A22">
        <w:rPr>
          <w:rFonts w:ascii="Avenir LT Std 45 Book" w:hAnsi="Avenir LT Std 45 Book" w:cstheme="minorHAnsi"/>
        </w:rPr>
        <w:t xml:space="preserve"> following definition</w:t>
      </w:r>
      <w:r w:rsidR="000C7016" w:rsidRPr="00E64A22">
        <w:rPr>
          <w:rFonts w:ascii="Avenir LT Std 45 Book" w:hAnsi="Avenir LT Std 45 Book" w:cstheme="minorHAnsi"/>
        </w:rPr>
        <w:t>s</w:t>
      </w:r>
      <w:r w:rsidRPr="00E64A22">
        <w:rPr>
          <w:rFonts w:ascii="Avenir LT Std 45 Book" w:hAnsi="Avenir LT Std 45 Book" w:cstheme="minorHAnsi"/>
        </w:rPr>
        <w:t xml:space="preserve"> ha</w:t>
      </w:r>
      <w:r w:rsidR="000C7016" w:rsidRPr="00E64A22">
        <w:rPr>
          <w:rFonts w:ascii="Avenir LT Std 45 Book" w:hAnsi="Avenir LT Std 45 Book" w:cstheme="minorHAnsi"/>
        </w:rPr>
        <w:t>ve</w:t>
      </w:r>
      <w:r w:rsidRPr="00E64A22">
        <w:rPr>
          <w:rFonts w:ascii="Avenir LT Std 45 Book" w:hAnsi="Avenir LT Std 45 Book" w:cstheme="minorHAnsi"/>
        </w:rPr>
        <w:t xml:space="preserve"> been adopted in the</w:t>
      </w:r>
      <w:r w:rsidR="008F4CBF" w:rsidRPr="00E64A22">
        <w:rPr>
          <w:rFonts w:ascii="Avenir LT Std 45 Book" w:hAnsi="Avenir LT Std 45 Book" w:cstheme="minorHAnsi"/>
        </w:rPr>
        <w:t xml:space="preserve"> ACFID Code of Conduct:</w:t>
      </w:r>
    </w:p>
    <w:tbl>
      <w:tblPr>
        <w:tblStyle w:val="TableGrid"/>
        <w:tblW w:w="0" w:type="auto"/>
        <w:tblLook w:val="04A0" w:firstRow="1" w:lastRow="0" w:firstColumn="1" w:lastColumn="0" w:noHBand="0" w:noVBand="1"/>
      </w:tblPr>
      <w:tblGrid>
        <w:gridCol w:w="2689"/>
        <w:gridCol w:w="6327"/>
      </w:tblGrid>
      <w:tr w:rsidR="000C7016" w:rsidRPr="00E64A22" w14:paraId="0A90AD71" w14:textId="77777777" w:rsidTr="00E85B39">
        <w:tc>
          <w:tcPr>
            <w:tcW w:w="2689" w:type="dxa"/>
          </w:tcPr>
          <w:p w14:paraId="27814322" w14:textId="62920EDB" w:rsidR="000C7016" w:rsidRPr="00E64A22" w:rsidRDefault="000C7016" w:rsidP="00722ADE">
            <w:pPr>
              <w:spacing w:before="40" w:after="40" w:line="360" w:lineRule="auto"/>
              <w:rPr>
                <w:rFonts w:ascii="Avenir LT Std 45 Book" w:hAnsi="Avenir LT Std 45 Book" w:cstheme="minorHAnsi"/>
                <w:b/>
                <w:bCs/>
              </w:rPr>
            </w:pPr>
            <w:proofErr w:type="gramStart"/>
            <w:r w:rsidRPr="00E64A22">
              <w:rPr>
                <w:rFonts w:ascii="Avenir LT Std 45 Book" w:hAnsi="Avenir LT Std 45 Book" w:cstheme="minorHAnsi"/>
                <w:b/>
                <w:bCs/>
              </w:rPr>
              <w:t>Locally</w:t>
            </w:r>
            <w:r w:rsidR="00E85B39" w:rsidRPr="00E64A22">
              <w:rPr>
                <w:rFonts w:ascii="Avenir LT Std 45 Book" w:hAnsi="Avenir LT Std 45 Book" w:cstheme="minorHAnsi"/>
                <w:b/>
                <w:bCs/>
              </w:rPr>
              <w:t>-led</w:t>
            </w:r>
            <w:proofErr w:type="gramEnd"/>
            <w:r w:rsidR="00E85B39" w:rsidRPr="00E64A22">
              <w:rPr>
                <w:rFonts w:ascii="Avenir LT Std 45 Book" w:hAnsi="Avenir LT Std 45 Book" w:cstheme="minorHAnsi"/>
                <w:b/>
                <w:bCs/>
              </w:rPr>
              <w:t xml:space="preserve"> development and humanitarian action</w:t>
            </w:r>
          </w:p>
        </w:tc>
        <w:tc>
          <w:tcPr>
            <w:tcW w:w="6327" w:type="dxa"/>
          </w:tcPr>
          <w:p w14:paraId="24F949CB" w14:textId="3C579041" w:rsidR="000C7016" w:rsidRPr="00E64A22" w:rsidRDefault="00E85B39" w:rsidP="00722ADE">
            <w:pPr>
              <w:spacing w:before="40" w:after="40" w:line="360" w:lineRule="auto"/>
              <w:ind w:left="35"/>
              <w:rPr>
                <w:rFonts w:ascii="Avenir LT Std 45 Book" w:hAnsi="Avenir LT Std 45 Book" w:cstheme="minorHAnsi"/>
              </w:rPr>
            </w:pPr>
            <w:proofErr w:type="gramStart"/>
            <w:r w:rsidRPr="00E64A22">
              <w:rPr>
                <w:rFonts w:ascii="Avenir LT Std 45 Book" w:hAnsi="Avenir LT Std 45 Book" w:cstheme="minorHAnsi"/>
              </w:rPr>
              <w:t>Locally-led</w:t>
            </w:r>
            <w:proofErr w:type="gramEnd"/>
            <w:r w:rsidRPr="00E64A22">
              <w:rPr>
                <w:rFonts w:ascii="Avenir LT Std 45 Book" w:hAnsi="Avenir LT Std 45 Book" w:cstheme="minorHAnsi"/>
              </w:rPr>
              <w:t xml:space="preserve"> development and humanitarian action recognises, respects and strengthens the leadership and decision-making of local actors who are best placed to understand and respond to the needs of their communities. By its nature, this will look different in each country context, and even within countries or programs. Successful </w:t>
            </w:r>
            <w:proofErr w:type="gramStart"/>
            <w:r w:rsidRPr="00E64A22">
              <w:rPr>
                <w:rFonts w:ascii="Avenir LT Std 45 Book" w:hAnsi="Avenir LT Std 45 Book" w:cstheme="minorHAnsi"/>
              </w:rPr>
              <w:t>locally-led</w:t>
            </w:r>
            <w:proofErr w:type="gramEnd"/>
            <w:r w:rsidRPr="00E64A22">
              <w:rPr>
                <w:rFonts w:ascii="Avenir LT Std 45 Book" w:hAnsi="Avenir LT Std 45 Book" w:cstheme="minorHAnsi"/>
              </w:rPr>
              <w:t xml:space="preserve"> action recognises how power imbalances influence development and humanitarian initiatives. It is facilitated by strong and equal partnership, quality direct funding, transparency and mutual accountability, and diversity and empowerment in staffing and leadership.</w:t>
            </w:r>
          </w:p>
        </w:tc>
      </w:tr>
      <w:tr w:rsidR="000C7016" w:rsidRPr="00E64A22" w14:paraId="27F281A8" w14:textId="77777777" w:rsidTr="00E85B39">
        <w:tc>
          <w:tcPr>
            <w:tcW w:w="2689" w:type="dxa"/>
          </w:tcPr>
          <w:p w14:paraId="6B5A8078" w14:textId="0C2A9A3C" w:rsidR="000C7016" w:rsidRPr="00E64A22" w:rsidRDefault="00E85B39" w:rsidP="00722ADE">
            <w:pPr>
              <w:spacing w:before="40" w:after="40" w:line="360" w:lineRule="auto"/>
              <w:rPr>
                <w:rFonts w:ascii="Avenir LT Std 45 Book" w:hAnsi="Avenir LT Std 45 Book" w:cstheme="minorHAnsi"/>
                <w:b/>
                <w:bCs/>
              </w:rPr>
            </w:pPr>
            <w:r w:rsidRPr="00E64A22">
              <w:rPr>
                <w:rFonts w:ascii="Avenir LT Std 45 Book" w:hAnsi="Avenir LT Std 45 Book" w:cstheme="minorHAnsi"/>
                <w:b/>
                <w:bCs/>
              </w:rPr>
              <w:t>Local actors</w:t>
            </w:r>
          </w:p>
        </w:tc>
        <w:tc>
          <w:tcPr>
            <w:tcW w:w="6327" w:type="dxa"/>
          </w:tcPr>
          <w:p w14:paraId="09FF732F" w14:textId="2420A95F" w:rsidR="000C7016" w:rsidRPr="00E64A22" w:rsidRDefault="00E85B39" w:rsidP="00722ADE">
            <w:pPr>
              <w:spacing w:before="40" w:after="40" w:line="360" w:lineRule="auto"/>
              <w:rPr>
                <w:rFonts w:ascii="Avenir LT Std 45 Book" w:hAnsi="Avenir LT Std 45 Book" w:cstheme="minorHAnsi"/>
              </w:rPr>
            </w:pPr>
            <w:r w:rsidRPr="00E64A22">
              <w:rPr>
                <w:rFonts w:ascii="Avenir LT Std 45 Book" w:hAnsi="Avenir LT Std 45 Book" w:cstheme="minorHAnsi"/>
              </w:rPr>
              <w:t>A wide range of individuals, organisations and institutions, who have the knowledge and expertise to understand and respond to the needs of their communities. This can include local and national governments, local and national NGOs, civil society organisations, community-led organisations and communities.</w:t>
            </w:r>
          </w:p>
        </w:tc>
      </w:tr>
      <w:tr w:rsidR="00E95E03" w:rsidRPr="00E64A22" w14:paraId="44141612" w14:textId="77777777" w:rsidTr="00E85B39">
        <w:tc>
          <w:tcPr>
            <w:tcW w:w="2689" w:type="dxa"/>
          </w:tcPr>
          <w:p w14:paraId="2CB240F5" w14:textId="5EE0F8CA" w:rsidR="00E95E03" w:rsidRPr="00E64A22" w:rsidRDefault="00E95E03" w:rsidP="00722ADE">
            <w:pPr>
              <w:spacing w:before="40" w:after="40" w:line="360" w:lineRule="auto"/>
              <w:rPr>
                <w:rFonts w:ascii="Avenir LT Std 45 Book" w:hAnsi="Avenir LT Std 45 Book" w:cstheme="minorHAnsi"/>
                <w:b/>
                <w:bCs/>
              </w:rPr>
            </w:pPr>
            <w:r w:rsidRPr="00E64A22">
              <w:rPr>
                <w:rFonts w:ascii="Avenir LT Std 45 Book" w:hAnsi="Avenir LT Std 45 Book" w:cstheme="minorHAnsi"/>
                <w:b/>
                <w:bCs/>
              </w:rPr>
              <w:lastRenderedPageBreak/>
              <w:t>Anti-racism</w:t>
            </w:r>
          </w:p>
        </w:tc>
        <w:tc>
          <w:tcPr>
            <w:tcW w:w="6327" w:type="dxa"/>
          </w:tcPr>
          <w:p w14:paraId="4D72B199" w14:textId="1E646ED7" w:rsidR="00E95E03" w:rsidRPr="00E64A22" w:rsidRDefault="00E95E03" w:rsidP="00722ADE">
            <w:pPr>
              <w:spacing w:before="40" w:after="40" w:line="360" w:lineRule="auto"/>
              <w:rPr>
                <w:rFonts w:ascii="Avenir LT Std 45 Book" w:hAnsi="Avenir LT Std 45 Book" w:cstheme="minorHAnsi"/>
              </w:rPr>
            </w:pPr>
            <w:r w:rsidRPr="00E64A22">
              <w:rPr>
                <w:rFonts w:ascii="Avenir LT Std 45 Book" w:hAnsi="Avenir LT Std 45 Book" w:cstheme="minorHAnsi"/>
              </w:rPr>
              <w:t>Anti-racism refers to the every</w:t>
            </w:r>
            <w:r w:rsidR="00362B8B" w:rsidRPr="00E64A22">
              <w:rPr>
                <w:rFonts w:ascii="Avenir LT Std 45 Book" w:hAnsi="Avenir LT Std 45 Book" w:cstheme="minorHAnsi"/>
              </w:rPr>
              <w:t>day deliberate actions that aim to eradicate the racism that exists at interpersonal and systemic levels. It means actively standing up to and challenging racism.</w:t>
            </w:r>
          </w:p>
        </w:tc>
      </w:tr>
    </w:tbl>
    <w:p w14:paraId="2E710BA1" w14:textId="27E527B6" w:rsidR="00943D59" w:rsidRDefault="00943D59">
      <w:pPr>
        <w:rPr>
          <w:rFonts w:ascii="Avenir LT Std 45 Book" w:hAnsi="Avenir LT Std 45 Book" w:cstheme="minorHAnsi"/>
        </w:rPr>
      </w:pPr>
    </w:p>
    <w:p w14:paraId="6783FD47" w14:textId="02F99844" w:rsidR="0051166C" w:rsidRPr="00E64A22" w:rsidRDefault="00FF7ED0" w:rsidP="00463808">
      <w:pPr>
        <w:pStyle w:val="Heading2"/>
      </w:pPr>
      <w:r w:rsidRPr="00E64A22">
        <w:t>ACFID Code of Conduct</w:t>
      </w:r>
    </w:p>
    <w:p w14:paraId="018D84DE" w14:textId="77777777" w:rsidR="00B17647" w:rsidRPr="00E64A22" w:rsidRDefault="00DF71AC"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As signatories to the ACFID Code of Conduct, </w:t>
      </w:r>
      <w:r w:rsidR="005A74AA" w:rsidRPr="00E64A22">
        <w:rPr>
          <w:rFonts w:ascii="Avenir LT Std 45 Book" w:hAnsi="Avenir LT Std 45 Book" w:cstheme="minorHAnsi"/>
        </w:rPr>
        <w:t xml:space="preserve">ACFID members </w:t>
      </w:r>
      <w:r w:rsidR="00664D25" w:rsidRPr="00E64A22">
        <w:rPr>
          <w:rFonts w:ascii="Avenir LT Std 45 Book" w:hAnsi="Avenir LT Std 45 Book" w:cstheme="minorHAnsi"/>
        </w:rPr>
        <w:t xml:space="preserve">have made </w:t>
      </w:r>
      <w:r w:rsidR="00B17647" w:rsidRPr="00E64A22">
        <w:rPr>
          <w:rFonts w:ascii="Avenir LT Std 45 Book" w:hAnsi="Avenir LT Std 45 Book" w:cstheme="minorHAnsi"/>
        </w:rPr>
        <w:t xml:space="preserve">a </w:t>
      </w:r>
      <w:r w:rsidR="00664D25" w:rsidRPr="00E64A22">
        <w:rPr>
          <w:rFonts w:ascii="Avenir LT Std 45 Book" w:hAnsi="Avenir LT Std 45 Book" w:cstheme="minorHAnsi"/>
        </w:rPr>
        <w:t>commitment to</w:t>
      </w:r>
      <w:r w:rsidR="00B17647" w:rsidRPr="00E64A22">
        <w:rPr>
          <w:rFonts w:ascii="Avenir LT Std 45 Book" w:hAnsi="Avenir LT Std 45 Book" w:cstheme="minorHAnsi"/>
        </w:rPr>
        <w:t>:</w:t>
      </w:r>
    </w:p>
    <w:p w14:paraId="31A17B53" w14:textId="77777777" w:rsidR="00B17647" w:rsidRPr="00E64A22" w:rsidRDefault="00B17647" w:rsidP="00677D20">
      <w:pPr>
        <w:pStyle w:val="ListParagraph"/>
        <w:numPr>
          <w:ilvl w:val="0"/>
          <w:numId w:val="4"/>
        </w:numPr>
        <w:spacing w:line="360" w:lineRule="auto"/>
        <w:rPr>
          <w:rFonts w:ascii="Avenir LT Std 45 Book" w:hAnsi="Avenir LT Std 45 Book" w:cstheme="minorHAnsi"/>
        </w:rPr>
      </w:pPr>
      <w:r w:rsidRPr="00E64A22">
        <w:rPr>
          <w:rFonts w:ascii="Avenir LT Std 45 Book" w:hAnsi="Avenir LT Std 45 Book" w:cstheme="minorHAnsi"/>
        </w:rPr>
        <w:t xml:space="preserve">seek to reduce power imbalances and invest in </w:t>
      </w:r>
      <w:proofErr w:type="gramStart"/>
      <w:r w:rsidRPr="00E64A22">
        <w:rPr>
          <w:rFonts w:ascii="Avenir LT Std 45 Book" w:hAnsi="Avenir LT Std 45 Book" w:cstheme="minorHAnsi"/>
        </w:rPr>
        <w:t>locally-led</w:t>
      </w:r>
      <w:proofErr w:type="gramEnd"/>
      <w:r w:rsidRPr="00E64A22">
        <w:rPr>
          <w:rFonts w:ascii="Avenir LT Std 45 Book" w:hAnsi="Avenir LT Std 45 Book" w:cstheme="minorHAnsi"/>
        </w:rPr>
        <w:t xml:space="preserve"> development and humanitarian initiatives.</w:t>
      </w:r>
      <w:r w:rsidR="00664D25" w:rsidRPr="00E64A22">
        <w:rPr>
          <w:rFonts w:ascii="Avenir LT Std 45 Book" w:hAnsi="Avenir LT Std 45 Book" w:cstheme="minorHAnsi"/>
        </w:rPr>
        <w:t xml:space="preserve"> </w:t>
      </w:r>
    </w:p>
    <w:p w14:paraId="72165D28" w14:textId="1D7BD9A5" w:rsidR="00FA04CB" w:rsidRPr="00E64A22" w:rsidRDefault="00FA04CB" w:rsidP="00677D20">
      <w:pPr>
        <w:pStyle w:val="ListParagraph"/>
        <w:numPr>
          <w:ilvl w:val="0"/>
          <w:numId w:val="4"/>
        </w:numPr>
        <w:spacing w:line="360" w:lineRule="auto"/>
        <w:rPr>
          <w:rFonts w:ascii="Avenir LT Std 45 Book" w:hAnsi="Avenir LT Std 45 Book" w:cstheme="minorHAnsi"/>
        </w:rPr>
      </w:pPr>
      <w:r w:rsidRPr="00E64A22">
        <w:rPr>
          <w:rFonts w:ascii="Avenir LT Std 45 Book" w:hAnsi="Avenir LT Std 45 Book" w:cstheme="minorHAnsi"/>
        </w:rPr>
        <w:t>invest in the sustainability and effectiveness of their collaborations and partnerships.</w:t>
      </w:r>
    </w:p>
    <w:p w14:paraId="28DD2106" w14:textId="55A373FE" w:rsidR="00031FE0" w:rsidRPr="00E64A22" w:rsidRDefault="00FA04CB" w:rsidP="00677D20">
      <w:pPr>
        <w:spacing w:line="360" w:lineRule="auto"/>
        <w:rPr>
          <w:rFonts w:ascii="Avenir LT Std 45 Book" w:hAnsi="Avenir LT Std 45 Book" w:cstheme="minorHAnsi"/>
        </w:rPr>
      </w:pPr>
      <w:r w:rsidRPr="00E64A22">
        <w:rPr>
          <w:rFonts w:ascii="Avenir LT Std 45 Book" w:hAnsi="Avenir LT Std 45 Book" w:cstheme="minorHAnsi"/>
        </w:rPr>
        <w:t>To demonstrate their commitment, ACFID members are required to:</w:t>
      </w:r>
    </w:p>
    <w:p w14:paraId="00188562" w14:textId="5B4BBE2C" w:rsidR="0012296F" w:rsidRPr="00E64A22" w:rsidRDefault="0012296F" w:rsidP="00677D20">
      <w:pPr>
        <w:pStyle w:val="ListParagraph"/>
        <w:numPr>
          <w:ilvl w:val="0"/>
          <w:numId w:val="5"/>
        </w:numPr>
        <w:spacing w:line="360" w:lineRule="auto"/>
        <w:rPr>
          <w:rFonts w:ascii="Avenir LT Std 45 Book" w:hAnsi="Avenir LT Std 45 Book" w:cstheme="minorHAnsi"/>
        </w:rPr>
      </w:pPr>
      <w:r w:rsidRPr="00E64A22">
        <w:rPr>
          <w:rFonts w:ascii="Avenir LT Std 45 Book" w:hAnsi="Avenir LT Std 45 Book" w:cstheme="minorHAnsi"/>
        </w:rPr>
        <w:t>hav</w:t>
      </w:r>
      <w:r w:rsidR="00FA04CB" w:rsidRPr="00E64A22">
        <w:rPr>
          <w:rFonts w:ascii="Avenir LT Std 45 Book" w:hAnsi="Avenir LT Std 45 Book" w:cstheme="minorHAnsi"/>
        </w:rPr>
        <w:t>e</w:t>
      </w:r>
      <w:r w:rsidRPr="00E64A22">
        <w:rPr>
          <w:rFonts w:ascii="Avenir LT Std 45 Book" w:hAnsi="Avenir LT Std 45 Book" w:cstheme="minorHAnsi"/>
        </w:rPr>
        <w:t xml:space="preserve"> an </w:t>
      </w:r>
      <w:r w:rsidR="000377F9" w:rsidRPr="00E64A22">
        <w:rPr>
          <w:rFonts w:ascii="Avenir LT Std 45 Book" w:hAnsi="Avenir LT Std 45 Book" w:cstheme="minorHAnsi"/>
        </w:rPr>
        <w:t xml:space="preserve">organisational commitment to </w:t>
      </w:r>
      <w:proofErr w:type="gramStart"/>
      <w:r w:rsidR="000377F9" w:rsidRPr="00E64A22">
        <w:rPr>
          <w:rFonts w:ascii="Avenir LT Std 45 Book" w:hAnsi="Avenir LT Std 45 Book" w:cstheme="minorHAnsi"/>
        </w:rPr>
        <w:t>locally-led</w:t>
      </w:r>
      <w:proofErr w:type="gramEnd"/>
      <w:r w:rsidR="000377F9" w:rsidRPr="00E64A22">
        <w:rPr>
          <w:rFonts w:ascii="Avenir LT Std 45 Book" w:hAnsi="Avenir LT Std 45 Book" w:cstheme="minorHAnsi"/>
        </w:rPr>
        <w:t xml:space="preserve"> action, which is evidenced by a policy, statement or guidance document.</w:t>
      </w:r>
    </w:p>
    <w:p w14:paraId="1418EE69" w14:textId="0F7BAD66" w:rsidR="000377F9" w:rsidRPr="00E64A22" w:rsidRDefault="000421B4" w:rsidP="00677D20">
      <w:pPr>
        <w:pStyle w:val="ListParagraph"/>
        <w:numPr>
          <w:ilvl w:val="0"/>
          <w:numId w:val="5"/>
        </w:numPr>
        <w:spacing w:line="360" w:lineRule="auto"/>
        <w:rPr>
          <w:rFonts w:ascii="Avenir LT Std 45 Book" w:hAnsi="Avenir LT Std 45 Book" w:cstheme="minorHAnsi"/>
        </w:rPr>
      </w:pPr>
      <w:r w:rsidRPr="00E64A22">
        <w:rPr>
          <w:rFonts w:ascii="Avenir LT Std 45 Book" w:hAnsi="Avenir LT Std 45 Book" w:cstheme="minorHAnsi"/>
        </w:rPr>
        <w:t>nam</w:t>
      </w:r>
      <w:r w:rsidR="00FA04CB" w:rsidRPr="00E64A22">
        <w:rPr>
          <w:rFonts w:ascii="Avenir LT Std 45 Book" w:hAnsi="Avenir LT Std 45 Book" w:cstheme="minorHAnsi"/>
        </w:rPr>
        <w:t>e</w:t>
      </w:r>
      <w:r w:rsidR="00A24431" w:rsidRPr="00E64A22">
        <w:rPr>
          <w:rFonts w:ascii="Avenir LT Std 45 Book" w:hAnsi="Avenir LT Std 45 Book" w:cstheme="minorHAnsi"/>
        </w:rPr>
        <w:t xml:space="preserve"> and address power imbalances in organisational relationships relevant to the member’s development and humanitarian initiatives.</w:t>
      </w:r>
      <w:r w:rsidR="00A24431" w:rsidRPr="00E64A22">
        <w:rPr>
          <w:rFonts w:ascii="Arial" w:hAnsi="Arial" w:cs="Arial"/>
        </w:rPr>
        <w:t>​</w:t>
      </w:r>
    </w:p>
    <w:p w14:paraId="51E25BA6" w14:textId="101E3372" w:rsidR="00292902" w:rsidRPr="00E64A22" w:rsidRDefault="00292902" w:rsidP="00677D20">
      <w:pPr>
        <w:pStyle w:val="ListParagraph"/>
        <w:numPr>
          <w:ilvl w:val="0"/>
          <w:numId w:val="5"/>
        </w:numPr>
        <w:spacing w:line="360" w:lineRule="auto"/>
        <w:rPr>
          <w:rFonts w:ascii="Avenir LT Std 45 Book" w:hAnsi="Avenir LT Std 45 Book" w:cstheme="minorHAnsi"/>
        </w:rPr>
      </w:pPr>
      <w:r w:rsidRPr="00E64A22">
        <w:rPr>
          <w:rFonts w:ascii="Avenir LT Std 45 Book" w:hAnsi="Avenir LT Std 45 Book" w:cstheme="minorHAnsi"/>
        </w:rPr>
        <w:t>e</w:t>
      </w:r>
      <w:r w:rsidR="004152EE" w:rsidRPr="00E64A22">
        <w:rPr>
          <w:rFonts w:ascii="Avenir LT Std 45 Book" w:hAnsi="Avenir LT Std 45 Book" w:cstheme="minorHAnsi"/>
        </w:rPr>
        <w:t>nsur</w:t>
      </w:r>
      <w:r w:rsidR="00FA04CB" w:rsidRPr="00E64A22">
        <w:rPr>
          <w:rFonts w:ascii="Avenir LT Std 45 Book" w:hAnsi="Avenir LT Std 45 Book" w:cstheme="minorHAnsi"/>
        </w:rPr>
        <w:t>e</w:t>
      </w:r>
      <w:r w:rsidR="004152EE" w:rsidRPr="00E64A22">
        <w:rPr>
          <w:rFonts w:ascii="Avenir LT Std 45 Book" w:hAnsi="Avenir LT Std 45 Book" w:cstheme="minorHAnsi"/>
        </w:rPr>
        <w:t xml:space="preserve"> the voice and decision-making of local actors is evident in</w:t>
      </w:r>
      <w:r w:rsidRPr="00E64A22">
        <w:rPr>
          <w:rFonts w:ascii="Avenir LT Std 45 Book" w:hAnsi="Avenir LT Std 45 Book" w:cstheme="minorHAnsi"/>
        </w:rPr>
        <w:t>:</w:t>
      </w:r>
    </w:p>
    <w:p w14:paraId="6B5C6B7F" w14:textId="77777777" w:rsidR="00292902" w:rsidRPr="00E64A22" w:rsidRDefault="004152EE" w:rsidP="00677D20">
      <w:pPr>
        <w:pStyle w:val="ListParagraph"/>
        <w:numPr>
          <w:ilvl w:val="1"/>
          <w:numId w:val="5"/>
        </w:numPr>
        <w:spacing w:line="360" w:lineRule="auto"/>
        <w:rPr>
          <w:rFonts w:ascii="Avenir LT Std 45 Book" w:hAnsi="Avenir LT Std 45 Book" w:cstheme="minorHAnsi"/>
        </w:rPr>
      </w:pPr>
      <w:r w:rsidRPr="00E64A22">
        <w:rPr>
          <w:rFonts w:ascii="Avenir LT Std 45 Book" w:hAnsi="Avenir LT Std 45 Book" w:cstheme="minorHAnsi"/>
        </w:rPr>
        <w:t>all stages of a program</w:t>
      </w:r>
    </w:p>
    <w:p w14:paraId="6F0E2F6B" w14:textId="77777777" w:rsidR="00292902" w:rsidRPr="00E64A22" w:rsidRDefault="004152EE" w:rsidP="00677D20">
      <w:pPr>
        <w:pStyle w:val="ListParagraph"/>
        <w:numPr>
          <w:ilvl w:val="1"/>
          <w:numId w:val="5"/>
        </w:numPr>
        <w:spacing w:line="360" w:lineRule="auto"/>
        <w:rPr>
          <w:rFonts w:ascii="Avenir LT Std 45 Book" w:hAnsi="Avenir LT Std 45 Book" w:cstheme="minorHAnsi"/>
        </w:rPr>
      </w:pPr>
      <w:r w:rsidRPr="00E64A22">
        <w:rPr>
          <w:rFonts w:ascii="Avenir LT Std 45 Book" w:hAnsi="Avenir LT Std 45 Book" w:cstheme="minorHAnsi"/>
        </w:rPr>
        <w:t>the allocation of resources</w:t>
      </w:r>
    </w:p>
    <w:p w14:paraId="15305AA0" w14:textId="357B4211" w:rsidR="00A24431" w:rsidRPr="00E64A22" w:rsidRDefault="004152EE" w:rsidP="00677D20">
      <w:pPr>
        <w:pStyle w:val="ListParagraph"/>
        <w:numPr>
          <w:ilvl w:val="1"/>
          <w:numId w:val="5"/>
        </w:numPr>
        <w:spacing w:line="360" w:lineRule="auto"/>
        <w:rPr>
          <w:rFonts w:ascii="Avenir LT Std 45 Book" w:hAnsi="Avenir LT Std 45 Book" w:cstheme="minorHAnsi"/>
        </w:rPr>
      </w:pPr>
      <w:r w:rsidRPr="00E64A22">
        <w:rPr>
          <w:rFonts w:ascii="Avenir LT Std 45 Book" w:hAnsi="Avenir LT Std 45 Book" w:cstheme="minorHAnsi"/>
        </w:rPr>
        <w:t>the design and evaluation of feedback and complaints mechanisms.</w:t>
      </w:r>
    </w:p>
    <w:p w14:paraId="7E0581CC" w14:textId="0326AE5F" w:rsidR="00931D85" w:rsidRPr="00E64A22" w:rsidRDefault="000A478B" w:rsidP="00677D20">
      <w:pPr>
        <w:pStyle w:val="ListParagraph"/>
        <w:numPr>
          <w:ilvl w:val="0"/>
          <w:numId w:val="5"/>
        </w:numPr>
        <w:spacing w:line="360" w:lineRule="auto"/>
        <w:rPr>
          <w:rFonts w:ascii="Avenir LT Std 45 Book" w:hAnsi="Avenir LT Std 45 Book" w:cstheme="minorHAnsi"/>
        </w:rPr>
      </w:pPr>
      <w:r w:rsidRPr="00E64A22">
        <w:rPr>
          <w:rFonts w:ascii="Avenir LT Std 45 Book" w:hAnsi="Avenir LT Std 45 Book" w:cstheme="minorHAnsi"/>
        </w:rPr>
        <w:t>l</w:t>
      </w:r>
      <w:r w:rsidR="00931D85" w:rsidRPr="00E64A22">
        <w:rPr>
          <w:rFonts w:ascii="Avenir LT Std 45 Book" w:hAnsi="Avenir LT Std 45 Book" w:cstheme="minorHAnsi"/>
        </w:rPr>
        <w:t>isten to and respond to the priorities of their local partners around organisational strengthening.</w:t>
      </w:r>
    </w:p>
    <w:p w14:paraId="2233DFC8" w14:textId="35755CBB" w:rsidR="00943D59" w:rsidRDefault="00C32B8F"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ACFID members also commit to actions which promote </w:t>
      </w:r>
      <w:proofErr w:type="gramStart"/>
      <w:r w:rsidRPr="00E64A22">
        <w:rPr>
          <w:rFonts w:ascii="Avenir LT Std 45 Book" w:hAnsi="Avenir LT Std 45 Book" w:cstheme="minorHAnsi"/>
        </w:rPr>
        <w:t>locally-led</w:t>
      </w:r>
      <w:proofErr w:type="gramEnd"/>
      <w:r w:rsidRPr="00E64A22">
        <w:rPr>
          <w:rFonts w:ascii="Avenir LT Std 45 Book" w:hAnsi="Avenir LT Std 45 Book" w:cstheme="minorHAnsi"/>
        </w:rPr>
        <w:t xml:space="preserve"> action in other areas, including </w:t>
      </w:r>
      <w:r w:rsidR="003C29FF" w:rsidRPr="00E64A22">
        <w:rPr>
          <w:rFonts w:ascii="Avenir LT Std 45 Book" w:hAnsi="Avenir LT Std 45 Book" w:cstheme="minorHAnsi"/>
        </w:rPr>
        <w:t xml:space="preserve">managing risk with partners, </w:t>
      </w:r>
      <w:r w:rsidR="00615E59" w:rsidRPr="00E64A22">
        <w:rPr>
          <w:rFonts w:ascii="Avenir LT Std 45 Book" w:hAnsi="Avenir LT Std 45 Book" w:cstheme="minorHAnsi"/>
        </w:rPr>
        <w:t>their</w:t>
      </w:r>
      <w:r w:rsidR="00E8428A" w:rsidRPr="00E64A22">
        <w:rPr>
          <w:rFonts w:ascii="Avenir LT Std 45 Book" w:hAnsi="Avenir LT Std 45 Book" w:cstheme="minorHAnsi"/>
        </w:rPr>
        <w:t xml:space="preserve"> </w:t>
      </w:r>
      <w:r w:rsidRPr="00E64A22">
        <w:rPr>
          <w:rFonts w:ascii="Avenir LT Std 45 Book" w:hAnsi="Avenir LT Std 45 Book" w:cstheme="minorHAnsi"/>
        </w:rPr>
        <w:t>research approaches</w:t>
      </w:r>
      <w:r w:rsidR="00615E59" w:rsidRPr="00E64A22">
        <w:rPr>
          <w:rFonts w:ascii="Avenir LT Std 45 Book" w:hAnsi="Avenir LT Std 45 Book" w:cstheme="minorHAnsi"/>
        </w:rPr>
        <w:t xml:space="preserve"> and communication materials</w:t>
      </w:r>
      <w:r w:rsidR="00E8428A" w:rsidRPr="00E64A22">
        <w:rPr>
          <w:rFonts w:ascii="Avenir LT Std 45 Book" w:hAnsi="Avenir LT Std 45 Book" w:cstheme="minorHAnsi"/>
        </w:rPr>
        <w:t>.</w:t>
      </w:r>
      <w:r w:rsidRPr="00E64A22">
        <w:rPr>
          <w:rFonts w:ascii="Avenir LT Std 45 Book" w:hAnsi="Avenir LT Std 45 Book" w:cstheme="minorHAnsi"/>
        </w:rPr>
        <w:t xml:space="preserve"> </w:t>
      </w:r>
      <w:r w:rsidR="00B5683D" w:rsidRPr="00E64A22">
        <w:rPr>
          <w:rFonts w:ascii="Avenir LT Std 45 Book" w:hAnsi="Avenir LT Std 45 Book" w:cstheme="minorHAnsi"/>
        </w:rPr>
        <w:t xml:space="preserve">Download the </w:t>
      </w:r>
      <w:hyperlink r:id="rId21" w:history="1">
        <w:r w:rsidR="00B5683D" w:rsidRPr="00E64A22">
          <w:rPr>
            <w:rStyle w:val="Hyperlink"/>
            <w:rFonts w:ascii="Avenir LT Std 45 Book" w:hAnsi="Avenir LT Std 45 Book" w:cstheme="minorHAnsi"/>
          </w:rPr>
          <w:t xml:space="preserve">full list of </w:t>
        </w:r>
        <w:r w:rsidR="0012296F" w:rsidRPr="00E64A22">
          <w:rPr>
            <w:rStyle w:val="Hyperlink"/>
            <w:rFonts w:ascii="Avenir LT Std 45 Book" w:hAnsi="Avenir LT Std 45 Book" w:cstheme="minorHAnsi"/>
          </w:rPr>
          <w:t xml:space="preserve">ACFID Code of Conduct </w:t>
        </w:r>
        <w:r w:rsidR="00B5683D" w:rsidRPr="00E64A22">
          <w:rPr>
            <w:rStyle w:val="Hyperlink"/>
            <w:rFonts w:ascii="Avenir LT Std 45 Book" w:hAnsi="Avenir LT Std 45 Book" w:cstheme="minorHAnsi"/>
          </w:rPr>
          <w:t>requirements</w:t>
        </w:r>
      </w:hyperlink>
      <w:r w:rsidR="00B5683D" w:rsidRPr="00E64A22">
        <w:rPr>
          <w:rFonts w:ascii="Avenir LT Std 45 Book" w:hAnsi="Avenir LT Std 45 Book" w:cstheme="minorHAnsi"/>
        </w:rPr>
        <w:t xml:space="preserve"> related to locally-led action. </w:t>
      </w:r>
    </w:p>
    <w:p w14:paraId="37B01745" w14:textId="2DEC96BE" w:rsidR="00125411" w:rsidRPr="00E64A22" w:rsidRDefault="00AE6463" w:rsidP="00550572">
      <w:pPr>
        <w:pStyle w:val="Heading1"/>
      </w:pPr>
      <w:bookmarkStart w:id="5" w:name="_Toc174739056"/>
      <w:r w:rsidRPr="00E64A22">
        <w:lastRenderedPageBreak/>
        <w:t>USING THIS TOOLKIT</w:t>
      </w:r>
      <w:bookmarkEnd w:id="5"/>
    </w:p>
    <w:p w14:paraId="34A017DD" w14:textId="77777777" w:rsidR="00DC26EE" w:rsidRPr="00E64A22" w:rsidRDefault="00DC26EE" w:rsidP="00463808">
      <w:pPr>
        <w:pStyle w:val="Heading2"/>
      </w:pPr>
      <w:r w:rsidRPr="00E64A22">
        <w:t>Who should use this Toolkit?</w:t>
      </w:r>
    </w:p>
    <w:p w14:paraId="360798EF" w14:textId="0B2B5F99" w:rsidR="00EA509A" w:rsidRPr="00E64A22" w:rsidRDefault="00DC26EE"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This Toolkit </w:t>
      </w:r>
      <w:r w:rsidR="00EA509A" w:rsidRPr="00E64A22">
        <w:rPr>
          <w:rFonts w:ascii="Avenir LT Std 45 Book" w:hAnsi="Avenir LT Std 45 Book" w:cstheme="minorHAnsi"/>
        </w:rPr>
        <w:t>is designed to help</w:t>
      </w:r>
      <w:r w:rsidR="002E1917" w:rsidRPr="00E64A22">
        <w:rPr>
          <w:rFonts w:ascii="Avenir LT Std 45 Book" w:hAnsi="Avenir LT Std 45 Book" w:cstheme="minorHAnsi"/>
        </w:rPr>
        <w:t xml:space="preserve"> Australian NGOs </w:t>
      </w:r>
      <w:r w:rsidR="002B7E60" w:rsidRPr="00E64A22">
        <w:rPr>
          <w:rFonts w:ascii="Avenir LT Std 45 Book" w:hAnsi="Avenir LT Std 45 Book" w:cstheme="minorHAnsi"/>
        </w:rPr>
        <w:t xml:space="preserve">reflect on </w:t>
      </w:r>
      <w:r w:rsidR="009F2542" w:rsidRPr="00E64A22">
        <w:rPr>
          <w:rFonts w:ascii="Avenir LT Std 45 Book" w:hAnsi="Avenir LT Std 45 Book" w:cstheme="minorHAnsi"/>
        </w:rPr>
        <w:t>current decision-making</w:t>
      </w:r>
      <w:r w:rsidR="002B7E60" w:rsidRPr="00E64A22">
        <w:rPr>
          <w:rFonts w:ascii="Avenir LT Std 45 Book" w:hAnsi="Avenir LT Std 45 Book" w:cstheme="minorHAnsi"/>
        </w:rPr>
        <w:t xml:space="preserve"> practice</w:t>
      </w:r>
      <w:r w:rsidR="009F2542" w:rsidRPr="00E64A22">
        <w:rPr>
          <w:rFonts w:ascii="Avenir LT Std 45 Book" w:hAnsi="Avenir LT Std 45 Book" w:cstheme="minorHAnsi"/>
        </w:rPr>
        <w:t>s</w:t>
      </w:r>
      <w:r w:rsidR="002B7E60" w:rsidRPr="00E64A22">
        <w:rPr>
          <w:rFonts w:ascii="Avenir LT Std 45 Book" w:hAnsi="Avenir LT Std 45 Book" w:cstheme="minorHAnsi"/>
        </w:rPr>
        <w:t xml:space="preserve"> and </w:t>
      </w:r>
      <w:r w:rsidR="009F2542" w:rsidRPr="00E64A22">
        <w:rPr>
          <w:rFonts w:ascii="Avenir LT Std 45 Book" w:hAnsi="Avenir LT Std 45 Book" w:cstheme="minorHAnsi"/>
        </w:rPr>
        <w:t>the distribution of power</w:t>
      </w:r>
      <w:r w:rsidR="004C3E4B" w:rsidRPr="00E64A22">
        <w:rPr>
          <w:rFonts w:ascii="Avenir LT Std 45 Book" w:hAnsi="Avenir LT Std 45 Book" w:cstheme="minorHAnsi"/>
        </w:rPr>
        <w:t>,</w:t>
      </w:r>
      <w:r w:rsidR="009F2542" w:rsidRPr="00E64A22">
        <w:rPr>
          <w:rFonts w:ascii="Avenir LT Std 45 Book" w:hAnsi="Avenir LT Std 45 Book" w:cstheme="minorHAnsi"/>
        </w:rPr>
        <w:t xml:space="preserve"> </w:t>
      </w:r>
      <w:r w:rsidR="00EA509A" w:rsidRPr="00E64A22">
        <w:rPr>
          <w:rFonts w:ascii="Avenir LT Std 45 Book" w:hAnsi="Avenir LT Std 45 Book" w:cstheme="minorHAnsi"/>
        </w:rPr>
        <w:t xml:space="preserve">particularly in their partnerships with local actors, </w:t>
      </w:r>
      <w:r w:rsidR="009F2542" w:rsidRPr="00E64A22">
        <w:rPr>
          <w:rFonts w:ascii="Avenir LT Std 45 Book" w:hAnsi="Avenir LT Std 45 Book" w:cstheme="minorHAnsi"/>
        </w:rPr>
        <w:t xml:space="preserve">as they move towards becoming more </w:t>
      </w:r>
      <w:proofErr w:type="gramStart"/>
      <w:r w:rsidR="009F2542" w:rsidRPr="00E64A22">
        <w:rPr>
          <w:rFonts w:ascii="Avenir LT Std 45 Book" w:hAnsi="Avenir LT Std 45 Book" w:cstheme="minorHAnsi"/>
        </w:rPr>
        <w:t>locally-led</w:t>
      </w:r>
      <w:proofErr w:type="gramEnd"/>
      <w:r w:rsidR="009F2542" w:rsidRPr="00E64A22">
        <w:rPr>
          <w:rFonts w:ascii="Avenir LT Std 45 Book" w:hAnsi="Avenir LT Std 45 Book" w:cstheme="minorHAnsi"/>
        </w:rPr>
        <w:t xml:space="preserve">. </w:t>
      </w:r>
      <w:r w:rsidR="004379A7" w:rsidRPr="00E64A22">
        <w:rPr>
          <w:rFonts w:ascii="Avenir LT Std 45 Book" w:hAnsi="Avenir LT Std 45 Book" w:cstheme="minorHAnsi"/>
        </w:rPr>
        <w:t xml:space="preserve">The Tools are designed to be </w:t>
      </w:r>
      <w:r w:rsidR="00143C0F" w:rsidRPr="00E64A22">
        <w:rPr>
          <w:rFonts w:ascii="Avenir LT Std 45 Book" w:hAnsi="Avenir LT Std 45 Book" w:cstheme="minorHAnsi"/>
        </w:rPr>
        <w:t xml:space="preserve">used by a wide range of organisations, with diverse operating models and structures. </w:t>
      </w:r>
    </w:p>
    <w:p w14:paraId="207FAAF6" w14:textId="77777777" w:rsidR="00EC4C11" w:rsidRPr="00E64A22" w:rsidRDefault="00EA509A"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The Toolkit can be used by anyone within </w:t>
      </w:r>
      <w:r w:rsidR="003A0BA5" w:rsidRPr="00E64A22">
        <w:rPr>
          <w:rFonts w:ascii="Avenir LT Std 45 Book" w:hAnsi="Avenir LT Std 45 Book" w:cstheme="minorHAnsi"/>
        </w:rPr>
        <w:t>an</w:t>
      </w:r>
      <w:r w:rsidRPr="00E64A22">
        <w:rPr>
          <w:rFonts w:ascii="Avenir LT Std 45 Book" w:hAnsi="Avenir LT Std 45 Book" w:cstheme="minorHAnsi"/>
        </w:rPr>
        <w:t xml:space="preserve"> organisation </w:t>
      </w:r>
      <w:r w:rsidR="00F30967" w:rsidRPr="00E64A22">
        <w:rPr>
          <w:rFonts w:ascii="Avenir LT Std 45 Book" w:hAnsi="Avenir LT Std 45 Book" w:cstheme="minorHAnsi"/>
        </w:rPr>
        <w:t>who is seeking to drive change.</w:t>
      </w:r>
    </w:p>
    <w:p w14:paraId="0EA201B0" w14:textId="77777777" w:rsidR="00EC4C11" w:rsidRPr="00E64A22" w:rsidRDefault="00EC4C11" w:rsidP="00463808">
      <w:pPr>
        <w:pStyle w:val="Heading2"/>
      </w:pPr>
      <w:r w:rsidRPr="00E64A22">
        <w:t>Ways to use the Toolkit</w:t>
      </w:r>
    </w:p>
    <w:p w14:paraId="21F94B1E" w14:textId="1FBDFBA7" w:rsidR="00C666C3" w:rsidRPr="00E64A22" w:rsidRDefault="00F4304F" w:rsidP="00677D20">
      <w:pPr>
        <w:spacing w:line="360" w:lineRule="auto"/>
        <w:rPr>
          <w:rFonts w:ascii="Avenir LT Std 45 Book" w:hAnsi="Avenir LT Std 45 Book" w:cstheme="minorHAnsi"/>
        </w:rPr>
      </w:pPr>
      <w:r w:rsidRPr="00E64A22">
        <w:rPr>
          <w:rFonts w:ascii="Avenir LT Std 45 Book" w:hAnsi="Avenir LT Std 45 Book" w:cstheme="minorHAnsi"/>
        </w:rPr>
        <w:t>There are multiple ways you can use this Toolkit. Here are some suggestions:</w:t>
      </w:r>
    </w:p>
    <w:p w14:paraId="1E7EF0F4" w14:textId="5D0313E3" w:rsidR="00EA6255" w:rsidRPr="00E64A22" w:rsidRDefault="00EA6255" w:rsidP="00677D20">
      <w:pPr>
        <w:pStyle w:val="ListParagraph"/>
        <w:numPr>
          <w:ilvl w:val="0"/>
          <w:numId w:val="4"/>
        </w:numPr>
        <w:spacing w:line="360" w:lineRule="auto"/>
        <w:rPr>
          <w:rFonts w:ascii="Avenir LT Std 45 Book" w:hAnsi="Avenir LT Std 45 Book" w:cstheme="minorHAnsi"/>
        </w:rPr>
      </w:pPr>
      <w:r w:rsidRPr="00E64A22">
        <w:rPr>
          <w:rFonts w:ascii="Avenir LT Std 45 Book" w:hAnsi="Avenir LT Std 45 Book" w:cstheme="minorHAnsi"/>
        </w:rPr>
        <w:t xml:space="preserve">Bring together a small team </w:t>
      </w:r>
      <w:r w:rsidR="001C0DB5" w:rsidRPr="00E64A22">
        <w:rPr>
          <w:rFonts w:ascii="Avenir LT Std 45 Book" w:hAnsi="Avenir LT Std 45 Book" w:cstheme="minorHAnsi"/>
        </w:rPr>
        <w:t>representative of different</w:t>
      </w:r>
      <w:r w:rsidRPr="00E64A22">
        <w:rPr>
          <w:rFonts w:ascii="Avenir LT Std 45 Book" w:hAnsi="Avenir LT Std 45 Book" w:cstheme="minorHAnsi"/>
        </w:rPr>
        <w:t xml:space="preserve"> organisational functions, </w:t>
      </w:r>
      <w:r w:rsidR="00B37BB7" w:rsidRPr="00E64A22">
        <w:rPr>
          <w:rFonts w:ascii="Avenir LT Std 45 Book" w:hAnsi="Avenir LT Std 45 Book" w:cstheme="minorHAnsi"/>
        </w:rPr>
        <w:t>who can participate in discussions using the Tools</w:t>
      </w:r>
      <w:r w:rsidR="009E2E1B" w:rsidRPr="00E64A22">
        <w:rPr>
          <w:rFonts w:ascii="Avenir LT Std 45 Book" w:hAnsi="Avenir LT Std 45 Book" w:cstheme="minorHAnsi"/>
        </w:rPr>
        <w:t>, and act as champions in their own work areas.</w:t>
      </w:r>
    </w:p>
    <w:p w14:paraId="46A27984" w14:textId="77777777" w:rsidR="00766E8A" w:rsidRPr="00E64A22" w:rsidRDefault="00766E8A" w:rsidP="00677D20">
      <w:pPr>
        <w:pStyle w:val="ListParagraph"/>
        <w:numPr>
          <w:ilvl w:val="0"/>
          <w:numId w:val="4"/>
        </w:numPr>
        <w:spacing w:line="360" w:lineRule="auto"/>
        <w:rPr>
          <w:rFonts w:ascii="Avenir LT Std 45 Book" w:hAnsi="Avenir LT Std 45 Book" w:cstheme="minorHAnsi"/>
        </w:rPr>
      </w:pPr>
      <w:r w:rsidRPr="00E64A22">
        <w:rPr>
          <w:rFonts w:ascii="Avenir LT Std 45 Book" w:hAnsi="Avenir LT Std 45 Book" w:cstheme="minorHAnsi"/>
        </w:rPr>
        <w:t xml:space="preserve">Use the Tools to support a guided conversation with your Board and/or senior leadership. </w:t>
      </w:r>
    </w:p>
    <w:p w14:paraId="09570585" w14:textId="1F90C591" w:rsidR="00F4304F" w:rsidRPr="00E64A22" w:rsidRDefault="005161AD" w:rsidP="00677D20">
      <w:pPr>
        <w:pStyle w:val="ListParagraph"/>
        <w:numPr>
          <w:ilvl w:val="0"/>
          <w:numId w:val="4"/>
        </w:numPr>
        <w:spacing w:line="360" w:lineRule="auto"/>
        <w:rPr>
          <w:rFonts w:ascii="Avenir LT Std 45 Book" w:hAnsi="Avenir LT Std 45 Book" w:cstheme="minorHAnsi"/>
        </w:rPr>
      </w:pPr>
      <w:r w:rsidRPr="00E64A22">
        <w:rPr>
          <w:rFonts w:ascii="Avenir LT Std 45 Book" w:hAnsi="Avenir LT Std 45 Book" w:cstheme="minorHAnsi"/>
        </w:rPr>
        <w:t>Start small and focus just on one program or project</w:t>
      </w:r>
      <w:r w:rsidR="00EA6255" w:rsidRPr="00E64A22">
        <w:rPr>
          <w:rFonts w:ascii="Avenir LT Std 45 Book" w:hAnsi="Avenir LT Std 45 Book" w:cstheme="minorHAnsi"/>
        </w:rPr>
        <w:t>.</w:t>
      </w:r>
    </w:p>
    <w:p w14:paraId="41EC25B7" w14:textId="01CBBCA3" w:rsidR="00AD0F5B" w:rsidRPr="00E64A22" w:rsidRDefault="00AD0F5B" w:rsidP="00677D20">
      <w:pPr>
        <w:pStyle w:val="ListParagraph"/>
        <w:numPr>
          <w:ilvl w:val="0"/>
          <w:numId w:val="4"/>
        </w:numPr>
        <w:spacing w:line="360" w:lineRule="auto"/>
        <w:rPr>
          <w:rFonts w:ascii="Avenir LT Std 45 Book" w:hAnsi="Avenir LT Std 45 Book" w:cstheme="minorHAnsi"/>
        </w:rPr>
      </w:pPr>
      <w:r w:rsidRPr="00E64A22">
        <w:rPr>
          <w:rFonts w:ascii="Avenir LT Std 45 Book" w:hAnsi="Avenir LT Std 45 Book" w:cstheme="minorHAnsi"/>
        </w:rPr>
        <w:t xml:space="preserve">Focus on one or two Domains to get </w:t>
      </w:r>
      <w:proofErr w:type="gramStart"/>
      <w:r w:rsidRPr="00E64A22">
        <w:rPr>
          <w:rFonts w:ascii="Avenir LT Std 45 Book" w:hAnsi="Avenir LT Std 45 Book" w:cstheme="minorHAnsi"/>
        </w:rPr>
        <w:t>started</w:t>
      </w:r>
      <w:r w:rsidR="007B6B7F" w:rsidRPr="00E64A22">
        <w:rPr>
          <w:rFonts w:ascii="Avenir LT Std 45 Book" w:hAnsi="Avenir LT Std 45 Book" w:cstheme="minorHAnsi"/>
        </w:rPr>
        <w:t>, and</w:t>
      </w:r>
      <w:proofErr w:type="gramEnd"/>
      <w:r w:rsidR="007B6B7F" w:rsidRPr="00E64A22">
        <w:rPr>
          <w:rFonts w:ascii="Avenir LT Std 45 Book" w:hAnsi="Avenir LT Std 45 Book" w:cstheme="minorHAnsi"/>
        </w:rPr>
        <w:t xml:space="preserve"> involve individuals from those work areas.</w:t>
      </w:r>
    </w:p>
    <w:p w14:paraId="29B8FAA5" w14:textId="10E9714D" w:rsidR="006E4025" w:rsidRDefault="0000785C" w:rsidP="00677D20">
      <w:pPr>
        <w:pStyle w:val="ListParagraph"/>
        <w:numPr>
          <w:ilvl w:val="0"/>
          <w:numId w:val="4"/>
        </w:numPr>
        <w:spacing w:line="360" w:lineRule="auto"/>
        <w:rPr>
          <w:rFonts w:ascii="Avenir LT Std 45 Book" w:hAnsi="Avenir LT Std 45 Book" w:cstheme="minorHAnsi"/>
        </w:rPr>
      </w:pPr>
      <w:r w:rsidRPr="00E64A22">
        <w:rPr>
          <w:rFonts w:ascii="Avenir LT Std 45 Book" w:hAnsi="Avenir LT Std 45 Book" w:cstheme="minorHAnsi"/>
        </w:rPr>
        <w:t>Revisit the Toolkit on an annual basis to reflect and monitor progress against the action plan.</w:t>
      </w:r>
    </w:p>
    <w:p w14:paraId="705F3E64" w14:textId="4A07C131" w:rsidR="0000785C" w:rsidRPr="00E86996" w:rsidRDefault="006E4025" w:rsidP="00E86996">
      <w:pPr>
        <w:rPr>
          <w:rFonts w:ascii="Avenir LT Std 45 Book" w:hAnsi="Avenir LT Std 45 Book" w:cstheme="minorHAnsi"/>
        </w:rPr>
      </w:pPr>
      <w:r>
        <w:rPr>
          <w:rFonts w:ascii="Avenir LT Std 45 Book" w:hAnsi="Avenir LT Std 45 Book" w:cstheme="minorHAnsi"/>
        </w:rPr>
        <w:br w:type="page"/>
      </w:r>
    </w:p>
    <w:p w14:paraId="44EBC0AC" w14:textId="77777777" w:rsidR="006F1844" w:rsidRPr="00E64A22" w:rsidRDefault="006F1844" w:rsidP="00463808">
      <w:pPr>
        <w:pStyle w:val="Heading2"/>
      </w:pPr>
      <w:r w:rsidRPr="00E64A22">
        <w:lastRenderedPageBreak/>
        <w:t>Engaging with partners</w:t>
      </w:r>
    </w:p>
    <w:p w14:paraId="46739D0D" w14:textId="77777777" w:rsidR="005051BF" w:rsidRPr="00E64A22" w:rsidRDefault="005051BF" w:rsidP="00677D20">
      <w:pPr>
        <w:spacing w:line="360" w:lineRule="auto"/>
        <w:rPr>
          <w:rFonts w:ascii="Avenir LT Std 45 Book" w:hAnsi="Avenir LT Std 45 Book" w:cstheme="minorHAnsi"/>
        </w:rPr>
      </w:pPr>
      <w:r w:rsidRPr="00E64A22">
        <w:rPr>
          <w:rFonts w:ascii="Avenir LT Std 45 Book" w:hAnsi="Avenir LT Std 45 Book" w:cstheme="minorHAnsi"/>
        </w:rPr>
        <w:t>This Toolkit has been designed for ACFID members to use internally. It’s particularly designed for organisations that may be looking to start or extend their understanding, discussions and self-awareness about locally led action. The tools will hopefully inform future steps of engaging with partners and seeking their input and perspectives on being more locally led.</w:t>
      </w:r>
    </w:p>
    <w:p w14:paraId="01CB18BA" w14:textId="152F5F34" w:rsidR="007F62A7" w:rsidRPr="00E64A22" w:rsidRDefault="005051BF"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If you are considering using some tools with partner organisations, ensure planning and adaptations have been made to support safe and effective discussions. We remind users that the Toolkit and its facilitation notes do not currently include guidance for this this engagement with partners. However, for ideas on how to have conversations about power with partners, see the </w:t>
      </w:r>
      <w:hyperlink r:id="rId22" w:anchor="section-11" w:history="1">
        <w:r w:rsidRPr="00E64A22">
          <w:rPr>
            <w:rStyle w:val="Hyperlink"/>
            <w:rFonts w:ascii="Avenir LT Std 45 Book" w:hAnsi="Avenir LT Std 45 Book" w:cstheme="minorHAnsi"/>
          </w:rPr>
          <w:t>Locally Led Action Resource Hub</w:t>
        </w:r>
      </w:hyperlink>
      <w:r w:rsidRPr="00E64A22">
        <w:rPr>
          <w:rFonts w:ascii="Avenir LT Std 45 Book" w:hAnsi="Avenir LT Std 45 Book" w:cstheme="minorHAnsi"/>
        </w:rPr>
        <w:t xml:space="preserve">, in particular, </w:t>
      </w:r>
      <w:hyperlink r:id="rId23" w:history="1">
        <w:r w:rsidRPr="00E64A22">
          <w:rPr>
            <w:rStyle w:val="Hyperlink"/>
            <w:rFonts w:ascii="Avenir LT Std 45 Book" w:hAnsi="Avenir LT Std 45 Book" w:cstheme="minorHAnsi"/>
          </w:rPr>
          <w:t>Partos’ Power Awareness Tool.</w:t>
        </w:r>
      </w:hyperlink>
    </w:p>
    <w:p w14:paraId="401C596A" w14:textId="7BA6E933" w:rsidR="007F62A7" w:rsidRPr="00E64A22" w:rsidRDefault="007F62A7" w:rsidP="00463808">
      <w:pPr>
        <w:pStyle w:val="Heading2"/>
      </w:pPr>
      <w:r w:rsidRPr="00E64A22">
        <w:t>Getting the most from this Toolkit</w:t>
      </w:r>
    </w:p>
    <w:p w14:paraId="698898C1" w14:textId="5BE07F7A" w:rsidR="00F4304F" w:rsidRPr="00E64A22" w:rsidRDefault="006540EA" w:rsidP="00677D20">
      <w:pPr>
        <w:spacing w:line="360" w:lineRule="auto"/>
        <w:rPr>
          <w:rFonts w:ascii="Avenir LT Std 45 Book" w:hAnsi="Avenir LT Std 45 Book" w:cstheme="minorHAnsi"/>
        </w:rPr>
      </w:pPr>
      <w:r w:rsidRPr="00E64A22">
        <w:rPr>
          <w:rFonts w:ascii="Avenir LT Std 45 Book" w:hAnsi="Avenir LT Std 45 Book" w:cstheme="minorHAnsi"/>
        </w:rPr>
        <w:t>Here</w:t>
      </w:r>
      <w:r w:rsidR="00F4304F" w:rsidRPr="00E64A22">
        <w:rPr>
          <w:rFonts w:ascii="Avenir LT Std 45 Book" w:hAnsi="Avenir LT Std 45 Book" w:cstheme="minorHAnsi"/>
        </w:rPr>
        <w:t xml:space="preserve"> are some general principles </w:t>
      </w:r>
      <w:r w:rsidRPr="00E64A22">
        <w:rPr>
          <w:rFonts w:ascii="Avenir LT Std 45 Book" w:hAnsi="Avenir LT Std 45 Book" w:cstheme="minorHAnsi"/>
        </w:rPr>
        <w:t>to</w:t>
      </w:r>
      <w:r w:rsidR="00F4304F" w:rsidRPr="00E64A22">
        <w:rPr>
          <w:rFonts w:ascii="Avenir LT Std 45 Book" w:hAnsi="Avenir LT Std 45 Book" w:cstheme="minorHAnsi"/>
        </w:rPr>
        <w:t xml:space="preserve"> help your organisation get the most </w:t>
      </w:r>
      <w:r w:rsidR="005161AD" w:rsidRPr="00E64A22">
        <w:rPr>
          <w:rFonts w:ascii="Avenir LT Std 45 Book" w:hAnsi="Avenir LT Std 45 Book" w:cstheme="minorHAnsi"/>
        </w:rPr>
        <w:t>from this Toolkit:</w:t>
      </w:r>
    </w:p>
    <w:p w14:paraId="5E37009E" w14:textId="3094902B" w:rsidR="00AC408A" w:rsidRPr="00E64A22" w:rsidRDefault="00AC408A" w:rsidP="00677D20">
      <w:pPr>
        <w:pStyle w:val="ListParagraph"/>
        <w:numPr>
          <w:ilvl w:val="0"/>
          <w:numId w:val="46"/>
        </w:numPr>
        <w:spacing w:line="360" w:lineRule="auto"/>
        <w:rPr>
          <w:rFonts w:ascii="Avenir LT Std 45 Book" w:hAnsi="Avenir LT Std 45 Book" w:cstheme="minorHAnsi"/>
        </w:rPr>
      </w:pPr>
      <w:r w:rsidRPr="00E64A22">
        <w:rPr>
          <w:rFonts w:ascii="Avenir LT Std 45 Book" w:hAnsi="Avenir LT Std 45 Book" w:cstheme="minorHAnsi"/>
          <w:b/>
          <w:bCs/>
        </w:rPr>
        <w:t>Know your audience:</w:t>
      </w:r>
      <w:r w:rsidRPr="00E64A22">
        <w:rPr>
          <w:rFonts w:ascii="Avenir LT Std 45 Book" w:hAnsi="Avenir LT Std 45 Book" w:cstheme="minorHAnsi"/>
        </w:rPr>
        <w:t xml:space="preserve"> Think about the most effective way to use this Toolkit for your organisation. Consider the background knowledge of participants. Will there need to be preliminary discussions to help build understanding before using the </w:t>
      </w:r>
      <w:r w:rsidR="00A90F70" w:rsidRPr="00E64A22">
        <w:rPr>
          <w:rFonts w:ascii="Avenir LT Std 45 Book" w:hAnsi="Avenir LT Std 45 Book" w:cstheme="minorHAnsi"/>
        </w:rPr>
        <w:t>t</w:t>
      </w:r>
      <w:r w:rsidRPr="00E64A22">
        <w:rPr>
          <w:rFonts w:ascii="Avenir LT Std 45 Book" w:hAnsi="Avenir LT Std 45 Book" w:cstheme="minorHAnsi"/>
        </w:rPr>
        <w:t>ools?</w:t>
      </w:r>
      <w:r w:rsidR="002E6D2B" w:rsidRPr="00E64A22">
        <w:rPr>
          <w:rFonts w:ascii="Avenir LT Std 45 Book" w:hAnsi="Avenir LT Std 45 Book" w:cstheme="minorHAnsi"/>
        </w:rPr>
        <w:t xml:space="preserve"> Is there terminology that needs clarifying?</w:t>
      </w:r>
    </w:p>
    <w:p w14:paraId="646570CF" w14:textId="271AD75A" w:rsidR="00714E5E" w:rsidRPr="00E64A22" w:rsidRDefault="00714E5E" w:rsidP="00677D20">
      <w:pPr>
        <w:pStyle w:val="ListParagraph"/>
        <w:numPr>
          <w:ilvl w:val="0"/>
          <w:numId w:val="46"/>
        </w:numPr>
        <w:spacing w:line="360" w:lineRule="auto"/>
        <w:rPr>
          <w:rFonts w:ascii="Avenir LT Std 45 Book" w:hAnsi="Avenir LT Std 45 Book" w:cstheme="minorHAnsi"/>
          <w:b/>
          <w:bCs/>
        </w:rPr>
      </w:pPr>
      <w:r w:rsidRPr="00E64A22">
        <w:rPr>
          <w:rFonts w:ascii="Avenir LT Std 45 Book" w:hAnsi="Avenir LT Std 45 Book" w:cstheme="minorHAnsi"/>
          <w:b/>
          <w:bCs/>
        </w:rPr>
        <w:t xml:space="preserve">The power of the collective: </w:t>
      </w:r>
      <w:r w:rsidRPr="00E64A22">
        <w:rPr>
          <w:rFonts w:ascii="Avenir LT Std 45 Book" w:hAnsi="Avenir LT Std 45 Book" w:cstheme="minorHAnsi"/>
        </w:rPr>
        <w:t xml:space="preserve">These tools are best completed with other people. Different perspectives and experiences from across your organisation will lead to a fuller picture and help identify areas of agreement and disagreement. </w:t>
      </w:r>
      <w:r w:rsidR="009D40C2" w:rsidRPr="00E64A22">
        <w:rPr>
          <w:rFonts w:ascii="Avenir LT Std 45 Book" w:hAnsi="Avenir LT Std 45 Book" w:cstheme="minorHAnsi"/>
        </w:rPr>
        <w:t xml:space="preserve">This may include your Board, as well as staff and volunteers. </w:t>
      </w:r>
    </w:p>
    <w:p w14:paraId="1B7C156A" w14:textId="59FB56CE" w:rsidR="00514C46" w:rsidRPr="00E64A22" w:rsidRDefault="009D40C2" w:rsidP="00677D20">
      <w:pPr>
        <w:pStyle w:val="ListParagraph"/>
        <w:numPr>
          <w:ilvl w:val="0"/>
          <w:numId w:val="46"/>
        </w:numPr>
        <w:spacing w:line="360" w:lineRule="auto"/>
        <w:rPr>
          <w:rFonts w:ascii="Avenir LT Std 45 Book" w:hAnsi="Avenir LT Std 45 Book" w:cstheme="minorHAnsi"/>
        </w:rPr>
      </w:pPr>
      <w:r w:rsidRPr="00E64A22">
        <w:rPr>
          <w:rFonts w:ascii="Avenir LT Std 45 Book" w:hAnsi="Avenir LT Std 45 Book" w:cstheme="minorHAnsi"/>
          <w:b/>
          <w:bCs/>
        </w:rPr>
        <w:lastRenderedPageBreak/>
        <w:t>Be open and reflective</w:t>
      </w:r>
      <w:r w:rsidRPr="00E64A22">
        <w:rPr>
          <w:rFonts w:ascii="Avenir LT Std 45 Book" w:hAnsi="Avenir LT Std 45 Book" w:cstheme="minorHAnsi"/>
        </w:rPr>
        <w:t xml:space="preserve">: </w:t>
      </w:r>
      <w:r w:rsidR="00A90F70" w:rsidRPr="00E64A22">
        <w:rPr>
          <w:rFonts w:ascii="Avenir LT Std 45 Book" w:hAnsi="Avenir LT Std 45 Book" w:cstheme="minorHAnsi"/>
        </w:rPr>
        <w:t xml:space="preserve">Building a safe space where people feel able to express their opinions is </w:t>
      </w:r>
      <w:r w:rsidR="00B05DD3" w:rsidRPr="00E64A22">
        <w:rPr>
          <w:rFonts w:ascii="Avenir LT Std 45 Book" w:hAnsi="Avenir LT Std 45 Book" w:cstheme="minorHAnsi"/>
        </w:rPr>
        <w:t>essential</w:t>
      </w:r>
      <w:r w:rsidR="00A90F70" w:rsidRPr="00E64A22">
        <w:rPr>
          <w:rFonts w:ascii="Avenir LT Std 45 Book" w:hAnsi="Avenir LT Std 45 Book" w:cstheme="minorHAnsi"/>
        </w:rPr>
        <w:t>. Actively welcome differences of opinion</w:t>
      </w:r>
      <w:r w:rsidR="00B05DD3" w:rsidRPr="00E64A22">
        <w:rPr>
          <w:rFonts w:ascii="Avenir LT Std 45 Book" w:hAnsi="Avenir LT Std 45 Book" w:cstheme="minorHAnsi"/>
        </w:rPr>
        <w:t xml:space="preserve"> and encourage </w:t>
      </w:r>
      <w:r w:rsidR="00F87C48" w:rsidRPr="00E64A22">
        <w:rPr>
          <w:rFonts w:ascii="Avenir LT Std 45 Book" w:hAnsi="Avenir LT Std 45 Book" w:cstheme="minorHAnsi"/>
        </w:rPr>
        <w:t xml:space="preserve">reflection. </w:t>
      </w:r>
    </w:p>
    <w:p w14:paraId="1B005DA6" w14:textId="77777777" w:rsidR="00EC1CFB" w:rsidRPr="00E64A22" w:rsidRDefault="00EC1CFB" w:rsidP="00677D20">
      <w:pPr>
        <w:pStyle w:val="ListParagraph"/>
        <w:numPr>
          <w:ilvl w:val="0"/>
          <w:numId w:val="46"/>
        </w:numPr>
        <w:spacing w:line="360" w:lineRule="auto"/>
        <w:rPr>
          <w:rFonts w:ascii="Avenir LT Std 45 Book" w:hAnsi="Avenir LT Std 45 Book" w:cstheme="minorHAnsi"/>
        </w:rPr>
      </w:pPr>
      <w:r w:rsidRPr="00E64A22">
        <w:rPr>
          <w:rFonts w:ascii="Avenir LT Std 45 Book" w:hAnsi="Avenir LT Std 45 Book" w:cstheme="minorHAnsi"/>
          <w:b/>
          <w:bCs/>
        </w:rPr>
        <w:t>There is no right or wrong answer</w:t>
      </w:r>
      <w:r w:rsidRPr="00E64A22">
        <w:rPr>
          <w:rFonts w:ascii="Avenir LT Std 45 Book" w:hAnsi="Avenir LT Std 45 Book" w:cstheme="minorHAnsi"/>
        </w:rPr>
        <w:t xml:space="preserve">: These tools aren’t a test, nor are they designed to tell your organisation the ‘right’ action to take. Those participating should be encouraged to ask questions but know that there might not always be a clear answer. </w:t>
      </w:r>
    </w:p>
    <w:p w14:paraId="01580C82" w14:textId="77777777" w:rsidR="002E6D2B" w:rsidRPr="00E64A22" w:rsidRDefault="002E6D2B" w:rsidP="00677D20">
      <w:pPr>
        <w:pStyle w:val="ListParagraph"/>
        <w:numPr>
          <w:ilvl w:val="0"/>
          <w:numId w:val="46"/>
        </w:numPr>
        <w:spacing w:line="360" w:lineRule="auto"/>
        <w:rPr>
          <w:rFonts w:ascii="Avenir LT Std 45 Book" w:hAnsi="Avenir LT Std 45 Book" w:cstheme="minorHAnsi"/>
        </w:rPr>
      </w:pPr>
      <w:r w:rsidRPr="00E64A22">
        <w:rPr>
          <w:rFonts w:ascii="Avenir LT Std 45 Book" w:hAnsi="Avenir LT Std 45 Book" w:cstheme="minorHAnsi"/>
          <w:b/>
          <w:bCs/>
        </w:rPr>
        <w:t>Be flexible:</w:t>
      </w:r>
      <w:r w:rsidRPr="00E64A22">
        <w:rPr>
          <w:rFonts w:ascii="Avenir LT Std 45 Book" w:hAnsi="Avenir LT Std 45 Book" w:cstheme="minorHAnsi"/>
        </w:rPr>
        <w:t xml:space="preserve"> The tools are there to guide you, not restrict you to one way of doing things. If the questions or approaches aren’t relevant for your organisation, move on or try another section.</w:t>
      </w:r>
    </w:p>
    <w:p w14:paraId="03F3130A" w14:textId="0027211B" w:rsidR="002E6D2B" w:rsidRPr="00E64A22" w:rsidRDefault="002E6D2B" w:rsidP="00677D20">
      <w:pPr>
        <w:pStyle w:val="ListParagraph"/>
        <w:numPr>
          <w:ilvl w:val="0"/>
          <w:numId w:val="46"/>
        </w:numPr>
        <w:spacing w:line="360" w:lineRule="auto"/>
        <w:rPr>
          <w:rFonts w:ascii="Avenir LT Std 45 Book" w:hAnsi="Avenir LT Std 45 Book" w:cstheme="minorHAnsi"/>
        </w:rPr>
      </w:pPr>
      <w:r w:rsidRPr="00E64A22">
        <w:rPr>
          <w:rFonts w:ascii="Avenir LT Std 45 Book" w:hAnsi="Avenir LT Std 45 Book" w:cstheme="minorHAnsi"/>
          <w:b/>
          <w:bCs/>
        </w:rPr>
        <w:t>Celebrate strengths</w:t>
      </w:r>
      <w:r w:rsidRPr="00E64A22">
        <w:rPr>
          <w:rFonts w:ascii="Avenir LT Std 45 Book" w:hAnsi="Avenir LT Std 45 Book" w:cstheme="minorHAnsi"/>
        </w:rPr>
        <w:t xml:space="preserve">: </w:t>
      </w:r>
      <w:r w:rsidR="00F35509" w:rsidRPr="00E64A22">
        <w:rPr>
          <w:rFonts w:ascii="Avenir LT Std 45 Book" w:hAnsi="Avenir LT Std 45 Book" w:cstheme="minorHAnsi"/>
        </w:rPr>
        <w:t>T</w:t>
      </w:r>
      <w:r w:rsidRPr="00E64A22">
        <w:rPr>
          <w:rFonts w:ascii="Avenir LT Std 45 Book" w:hAnsi="Avenir LT Std 45 Book" w:cstheme="minorHAnsi"/>
        </w:rPr>
        <w:t>ake the time to appreciate the strengths of your organisation and partners</w:t>
      </w:r>
      <w:r w:rsidR="00F35509" w:rsidRPr="00E64A22">
        <w:rPr>
          <w:rFonts w:ascii="Avenir LT Std 45 Book" w:hAnsi="Avenir LT Std 45 Book" w:cstheme="minorHAnsi"/>
        </w:rPr>
        <w:t>, and your progress so far.</w:t>
      </w:r>
    </w:p>
    <w:p w14:paraId="5C12273F" w14:textId="05D269C8" w:rsidR="00F87C48" w:rsidRPr="00E64A22" w:rsidRDefault="00F87C48" w:rsidP="00677D20">
      <w:pPr>
        <w:pStyle w:val="ListParagraph"/>
        <w:numPr>
          <w:ilvl w:val="0"/>
          <w:numId w:val="46"/>
        </w:numPr>
        <w:spacing w:line="360" w:lineRule="auto"/>
        <w:rPr>
          <w:rFonts w:ascii="Avenir LT Std 45 Book" w:hAnsi="Avenir LT Std 45 Book" w:cstheme="minorHAnsi"/>
        </w:rPr>
      </w:pPr>
      <w:r w:rsidRPr="00E64A22">
        <w:rPr>
          <w:rFonts w:ascii="Avenir LT Std 45 Book" w:hAnsi="Avenir LT Std 45 Book" w:cstheme="minorHAnsi"/>
          <w:b/>
          <w:bCs/>
        </w:rPr>
        <w:t>Be kind:</w:t>
      </w:r>
      <w:r w:rsidRPr="00E64A22">
        <w:rPr>
          <w:rFonts w:ascii="Avenir LT Std 45 Book" w:hAnsi="Avenir LT Std 45 Book" w:cstheme="minorHAnsi"/>
        </w:rPr>
        <w:t xml:space="preserve"> </w:t>
      </w:r>
      <w:r w:rsidR="0017358B" w:rsidRPr="00E64A22">
        <w:rPr>
          <w:rFonts w:ascii="Avenir LT Std 45 Book" w:hAnsi="Avenir LT Std 45 Book" w:cstheme="minorHAnsi"/>
        </w:rPr>
        <w:t xml:space="preserve">These can be challenging conversations. </w:t>
      </w:r>
      <w:r w:rsidR="006540EA" w:rsidRPr="00E64A22">
        <w:rPr>
          <w:rFonts w:ascii="Avenir LT Std 45 Book" w:hAnsi="Avenir LT Std 45 Book" w:cstheme="minorHAnsi"/>
        </w:rPr>
        <w:t xml:space="preserve">Consider the wellbeing of yourself and others participating. </w:t>
      </w:r>
    </w:p>
    <w:p w14:paraId="33334B82" w14:textId="0775FA45" w:rsidR="00DA7F31" w:rsidRPr="00E64A22" w:rsidRDefault="007E09C3" w:rsidP="00677D20">
      <w:pPr>
        <w:pStyle w:val="ListParagraph"/>
        <w:numPr>
          <w:ilvl w:val="0"/>
          <w:numId w:val="46"/>
        </w:numPr>
        <w:spacing w:line="360" w:lineRule="auto"/>
        <w:rPr>
          <w:rFonts w:ascii="Avenir LT Std 45 Book" w:hAnsi="Avenir LT Std 45 Book" w:cstheme="minorHAnsi"/>
        </w:rPr>
      </w:pPr>
      <w:r w:rsidRPr="00E64A22">
        <w:rPr>
          <w:rFonts w:ascii="Avenir LT Std 45 Book" w:hAnsi="Avenir LT Std 45 Book" w:cstheme="minorHAnsi"/>
          <w:b/>
          <w:bCs/>
        </w:rPr>
        <w:t>A w</w:t>
      </w:r>
      <w:r w:rsidR="00130017" w:rsidRPr="00E64A22">
        <w:rPr>
          <w:rFonts w:ascii="Avenir LT Std 45 Book" w:hAnsi="Avenir LT Std 45 Book" w:cstheme="minorHAnsi"/>
          <w:b/>
          <w:bCs/>
        </w:rPr>
        <w:t>ork in progress:</w:t>
      </w:r>
      <w:r w:rsidR="00130017" w:rsidRPr="00E64A22">
        <w:rPr>
          <w:rFonts w:ascii="Avenir LT Std 45 Book" w:hAnsi="Avenir LT Std 45 Book" w:cstheme="minorHAnsi"/>
        </w:rPr>
        <w:t xml:space="preserve"> </w:t>
      </w:r>
      <w:r w:rsidR="006009ED" w:rsidRPr="00E64A22">
        <w:rPr>
          <w:rFonts w:ascii="Avenir LT Std 45 Book" w:hAnsi="Avenir LT Std 45 Book" w:cstheme="minorHAnsi"/>
        </w:rPr>
        <w:t xml:space="preserve">Making change takes time. </w:t>
      </w:r>
      <w:r w:rsidR="0000785C" w:rsidRPr="00E64A22">
        <w:rPr>
          <w:rFonts w:ascii="Avenir LT Std 45 Book" w:hAnsi="Avenir LT Std 45 Book" w:cstheme="minorHAnsi"/>
        </w:rPr>
        <w:t xml:space="preserve">Think about how </w:t>
      </w:r>
      <w:r w:rsidR="00962D2B" w:rsidRPr="00E64A22">
        <w:rPr>
          <w:rFonts w:ascii="Avenir LT Std 45 Book" w:hAnsi="Avenir LT Std 45 Book" w:cstheme="minorHAnsi"/>
        </w:rPr>
        <w:t xml:space="preserve">your organisation will </w:t>
      </w:r>
      <w:r w:rsidR="006A77C2" w:rsidRPr="00E64A22">
        <w:rPr>
          <w:rFonts w:ascii="Avenir LT Std 45 Book" w:hAnsi="Avenir LT Std 45 Book" w:cstheme="minorHAnsi"/>
        </w:rPr>
        <w:t>create the space for ongoing discussions and keep itself accountable.</w:t>
      </w:r>
      <w:r w:rsidR="00691920" w:rsidRPr="00E64A22">
        <w:rPr>
          <w:rFonts w:ascii="Avenir LT Std 45 Book" w:hAnsi="Avenir LT Std 45 Book" w:cstheme="minorHAnsi"/>
        </w:rPr>
        <w:t xml:space="preserve"> </w:t>
      </w:r>
    </w:p>
    <w:p w14:paraId="7E5C0F45" w14:textId="2531C922" w:rsidR="00751976" w:rsidRDefault="0073734E" w:rsidP="00677D20">
      <w:pPr>
        <w:pStyle w:val="ListParagraph"/>
        <w:numPr>
          <w:ilvl w:val="0"/>
          <w:numId w:val="46"/>
        </w:numPr>
        <w:spacing w:line="360" w:lineRule="auto"/>
        <w:rPr>
          <w:rFonts w:ascii="Avenir LT Std 45 Book" w:hAnsi="Avenir LT Std 45 Book" w:cstheme="minorHAnsi"/>
        </w:rPr>
      </w:pPr>
      <w:r w:rsidRPr="00E64A22">
        <w:rPr>
          <w:rFonts w:ascii="Avenir LT Std 45 Book" w:hAnsi="Avenir LT Std 45 Book" w:cstheme="minorHAnsi"/>
          <w:b/>
          <w:bCs/>
        </w:rPr>
        <w:t>Prioritise:</w:t>
      </w:r>
      <w:r w:rsidRPr="00E64A22">
        <w:rPr>
          <w:rFonts w:ascii="Avenir LT Std 45 Book" w:hAnsi="Avenir LT Std 45 Book" w:cstheme="minorHAnsi"/>
        </w:rPr>
        <w:t xml:space="preserve"> </w:t>
      </w:r>
      <w:r w:rsidR="00DA2BC9" w:rsidRPr="00E64A22">
        <w:rPr>
          <w:rFonts w:ascii="Avenir LT Std 45 Book" w:hAnsi="Avenir LT Std 45 Book" w:cstheme="minorHAnsi"/>
        </w:rPr>
        <w:t xml:space="preserve">Don’t feel like you need to tackle </w:t>
      </w:r>
      <w:r w:rsidR="00EE6EEA" w:rsidRPr="00E64A22">
        <w:rPr>
          <w:rFonts w:ascii="Avenir LT Std 45 Book" w:hAnsi="Avenir LT Std 45 Book" w:cstheme="minorHAnsi"/>
        </w:rPr>
        <w:t>all</w:t>
      </w:r>
      <w:r w:rsidR="00DA2BC9" w:rsidRPr="00E64A22">
        <w:rPr>
          <w:rFonts w:ascii="Avenir LT Std 45 Book" w:hAnsi="Avenir LT Std 45 Book" w:cstheme="minorHAnsi"/>
        </w:rPr>
        <w:t xml:space="preserve"> the tools or </w:t>
      </w:r>
      <w:r w:rsidR="00EE6EEA" w:rsidRPr="00E64A22">
        <w:rPr>
          <w:rFonts w:ascii="Avenir LT Std 45 Book" w:hAnsi="Avenir LT Std 45 Book" w:cstheme="minorHAnsi"/>
        </w:rPr>
        <w:t>all</w:t>
      </w:r>
      <w:r w:rsidR="00DA2BC9" w:rsidRPr="00E64A22">
        <w:rPr>
          <w:rFonts w:ascii="Avenir LT Std 45 Book" w:hAnsi="Avenir LT Std 45 Book" w:cstheme="minorHAnsi"/>
        </w:rPr>
        <w:t xml:space="preserve"> the Domains at once. </w:t>
      </w:r>
      <w:r w:rsidRPr="00E64A22">
        <w:rPr>
          <w:rFonts w:ascii="Avenir LT Std 45 Book" w:hAnsi="Avenir LT Std 45 Book" w:cstheme="minorHAnsi"/>
        </w:rPr>
        <w:t xml:space="preserve">Be realistic and prioritise </w:t>
      </w:r>
      <w:r w:rsidR="00EE6EEA" w:rsidRPr="00E64A22">
        <w:rPr>
          <w:rFonts w:ascii="Avenir LT Std 45 Book" w:hAnsi="Avenir LT Std 45 Book" w:cstheme="minorHAnsi"/>
        </w:rPr>
        <w:t xml:space="preserve">as you go. </w:t>
      </w:r>
    </w:p>
    <w:p w14:paraId="797C00A6" w14:textId="77E40093" w:rsidR="003A0BA5" w:rsidRPr="00751976" w:rsidRDefault="00751976" w:rsidP="00751976">
      <w:pPr>
        <w:rPr>
          <w:rFonts w:ascii="Avenir LT Std 45 Book" w:hAnsi="Avenir LT Std 45 Book" w:cstheme="minorHAnsi"/>
        </w:rPr>
      </w:pPr>
      <w:r>
        <w:rPr>
          <w:rFonts w:ascii="Avenir LT Std 45 Book" w:hAnsi="Avenir LT Std 45 Book" w:cstheme="minorHAnsi"/>
        </w:rPr>
        <w:br w:type="page"/>
      </w:r>
    </w:p>
    <w:p w14:paraId="255527D3" w14:textId="24DC04D9" w:rsidR="007F62A7" w:rsidRPr="00E64A22" w:rsidRDefault="007F62A7" w:rsidP="00463808">
      <w:pPr>
        <w:pStyle w:val="Heading2"/>
      </w:pPr>
      <w:r w:rsidRPr="00E64A22">
        <w:lastRenderedPageBreak/>
        <w:t>Overview of the Tools</w:t>
      </w:r>
    </w:p>
    <w:p w14:paraId="33D94846" w14:textId="6D825174" w:rsidR="000D13DF" w:rsidRDefault="00125411"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The Toolkit consists of four tools, designed to be used in sequence.  </w:t>
      </w:r>
    </w:p>
    <w:p w14:paraId="5490A33E" w14:textId="1E5FCC45" w:rsidR="0020329C" w:rsidRDefault="000D13DF" w:rsidP="005C6C33">
      <w:pPr>
        <w:spacing w:line="360" w:lineRule="auto"/>
        <w:rPr>
          <w:rFonts w:ascii="Avenir LT Std 45 Book" w:hAnsi="Avenir LT Std 45 Book" w:cstheme="minorHAnsi"/>
        </w:rPr>
      </w:pPr>
      <w:r>
        <w:rPr>
          <w:rFonts w:ascii="Avenir LT Std 45 Book" w:hAnsi="Avenir LT Std 45 Book" w:cstheme="minorHAnsi"/>
          <w:noProof/>
        </w:rPr>
        <w:drawing>
          <wp:inline distT="0" distB="0" distL="0" distR="0" wp14:anchorId="1EB857CC" wp14:editId="2A5CDE38">
            <wp:extent cx="6185757" cy="4410075"/>
            <wp:effectExtent l="0" t="0" r="5715" b="0"/>
            <wp:docPr id="296184247" name="Picture 100" descr="The Toolkit consists of four tools, designed to be used in sequence:&#10;1. Partner Mapping&#10;a. The purpose of this tool is to map the partners and stakeholders involved in a project or program and reflect critically on who you understand to be “local” or “external”.&#10;2. Reflection on Current Practice&#10;a. The purpose of this tool is to provide a series of structured reflection questions to guide a discussion about your organisation’s current practice across the nine Domains.&#10;3. Self Assessment&#10;a. The purpose of this tool is to benchmark how locally led you think your organisation’s practice currently is in each of the Domains.&#10;4. Action Planning&#10;a. The purpose of this tool is to identify and plan for the actions your organisation could take to become more locally 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84247" name="Picture 100" descr="The Toolkit consists of four tools, designed to be used in sequence:&#10;1. Partner Mapping&#10;a. The purpose of this tool is to map the partners and stakeholders involved in a project or program and reflect critically on who you understand to be “local” or “external”.&#10;2. Reflection on Current Practice&#10;a. The purpose of this tool is to provide a series of structured reflection questions to guide a discussion about your organisation’s current practice across the nine Domains.&#10;3. Self Assessment&#10;a. The purpose of this tool is to benchmark how locally led you think your organisation’s practice currently is in each of the Domains.&#10;4. Action Planning&#10;a. The purpose of this tool is to identify and plan for the actions your organisation could take to become more locally led.&#10;"/>
                    <pic:cNvPicPr/>
                  </pic:nvPicPr>
                  <pic:blipFill rotWithShape="1">
                    <a:blip r:embed="rId24" cstate="print">
                      <a:extLst>
                        <a:ext uri="{28A0092B-C50C-407E-A947-70E740481C1C}">
                          <a14:useLocalDpi xmlns:a14="http://schemas.microsoft.com/office/drawing/2010/main" val="0"/>
                        </a:ext>
                      </a:extLst>
                    </a:blip>
                    <a:srcRect b="4948"/>
                    <a:stretch/>
                  </pic:blipFill>
                  <pic:spPr bwMode="auto">
                    <a:xfrm>
                      <a:off x="0" y="0"/>
                      <a:ext cx="6198965" cy="4419492"/>
                    </a:xfrm>
                    <a:prstGeom prst="rect">
                      <a:avLst/>
                    </a:prstGeom>
                    <a:ln>
                      <a:noFill/>
                    </a:ln>
                    <a:extLst>
                      <a:ext uri="{53640926-AAD7-44D8-BBD7-CCE9431645EC}">
                        <a14:shadowObscured xmlns:a14="http://schemas.microsoft.com/office/drawing/2010/main"/>
                      </a:ext>
                    </a:extLst>
                  </pic:spPr>
                </pic:pic>
              </a:graphicData>
            </a:graphic>
          </wp:inline>
        </w:drawing>
      </w:r>
    </w:p>
    <w:p w14:paraId="12E32EDE" w14:textId="77777777" w:rsidR="00B57502" w:rsidRPr="00E64A22" w:rsidRDefault="00AF50B9" w:rsidP="00463808">
      <w:pPr>
        <w:pStyle w:val="Heading2"/>
      </w:pPr>
      <w:r w:rsidRPr="00E64A22">
        <w:t xml:space="preserve">Templates and </w:t>
      </w:r>
      <w:r w:rsidR="00166782" w:rsidRPr="00E64A22">
        <w:t>Spreadsheet</w:t>
      </w:r>
    </w:p>
    <w:p w14:paraId="51C546E2" w14:textId="685E9D9E" w:rsidR="002F4D15" w:rsidRPr="00E64A22" w:rsidRDefault="002F4D15"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The </w:t>
      </w:r>
      <w:r w:rsidR="00DB136D" w:rsidRPr="00E64A22">
        <w:rPr>
          <w:rFonts w:ascii="Avenir LT Std 45 Book" w:hAnsi="Avenir LT Std 45 Book" w:cstheme="minorHAnsi"/>
        </w:rPr>
        <w:t xml:space="preserve">templates for all the tools are available in the </w:t>
      </w:r>
      <w:r w:rsidR="00F22E0E" w:rsidRPr="00E64A22">
        <w:rPr>
          <w:rFonts w:ascii="Avenir LT Std 45 Book" w:hAnsi="Avenir LT Std 45 Book" w:cstheme="minorHAnsi"/>
        </w:rPr>
        <w:t>Toolkit’s Annex, and ar</w:t>
      </w:r>
      <w:r w:rsidR="00A26E21">
        <w:rPr>
          <w:rFonts w:ascii="Avenir LT Std 45 Book" w:hAnsi="Avenir LT Std 45 Book" w:cstheme="minorHAnsi"/>
        </w:rPr>
        <w:t>e</w:t>
      </w:r>
      <w:r w:rsidR="00F22E0E" w:rsidRPr="00E64A22">
        <w:rPr>
          <w:rFonts w:ascii="Avenir LT Std 45 Book" w:hAnsi="Avenir LT Std 45 Book" w:cstheme="minorHAnsi"/>
        </w:rPr>
        <w:t xml:space="preserve"> also available in the </w:t>
      </w:r>
      <w:hyperlink r:id="rId25" w:anchor="section-11" w:history="1">
        <w:r w:rsidR="00F22E0E" w:rsidRPr="00E64A22">
          <w:rPr>
            <w:rStyle w:val="Hyperlink"/>
            <w:rFonts w:ascii="Avenir LT Std 45 Book" w:hAnsi="Avenir LT Std 45 Book" w:cstheme="minorHAnsi"/>
          </w:rPr>
          <w:t>Locally Led Action Resource Hub</w:t>
        </w:r>
      </w:hyperlink>
      <w:r w:rsidR="00F22E0E" w:rsidRPr="00E64A22">
        <w:rPr>
          <w:rFonts w:ascii="Avenir LT Std 45 Book" w:hAnsi="Avenir LT Std 45 Book" w:cstheme="minorHAnsi"/>
        </w:rPr>
        <w:t xml:space="preserve"> as </w:t>
      </w:r>
      <w:proofErr w:type="spellStart"/>
      <w:r w:rsidR="00F22E0E" w:rsidRPr="00E64A22">
        <w:rPr>
          <w:rFonts w:ascii="Avenir LT Std 45 Book" w:hAnsi="Avenir LT Std 45 Book" w:cstheme="minorHAnsi"/>
        </w:rPr>
        <w:t>stand alone</w:t>
      </w:r>
      <w:proofErr w:type="spellEnd"/>
      <w:r w:rsidR="00F22E0E" w:rsidRPr="00E64A22">
        <w:rPr>
          <w:rFonts w:ascii="Avenir LT Std 45 Book" w:hAnsi="Avenir LT Std 45 Book" w:cstheme="minorHAnsi"/>
        </w:rPr>
        <w:t xml:space="preserve"> word documents that can be edited and printed.</w:t>
      </w:r>
    </w:p>
    <w:p w14:paraId="380A034F" w14:textId="77777777" w:rsidR="005C7E8A" w:rsidRDefault="00F22E0E" w:rsidP="005C7E8A">
      <w:pPr>
        <w:spacing w:after="960" w:line="360" w:lineRule="auto"/>
        <w:rPr>
          <w:rFonts w:ascii="Avenir LT Std 45 Book" w:hAnsi="Avenir LT Std 45 Book" w:cstheme="minorHAnsi"/>
        </w:rPr>
      </w:pPr>
      <w:r w:rsidRPr="00E64A22">
        <w:rPr>
          <w:rFonts w:ascii="Avenir LT Std 45 Book" w:hAnsi="Avenir LT Std 45 Book" w:cstheme="minorHAnsi"/>
        </w:rPr>
        <w:t xml:space="preserve">The tools are also available in an Excel Spreadsheet version. </w:t>
      </w:r>
      <w:r w:rsidR="00B073DD" w:rsidRPr="00E64A22">
        <w:rPr>
          <w:rFonts w:ascii="Avenir LT Std 45 Book" w:hAnsi="Avenir LT Std 45 Book" w:cstheme="minorHAnsi"/>
        </w:rPr>
        <w:t xml:space="preserve"> This </w:t>
      </w:r>
      <w:r w:rsidR="00F77FA8" w:rsidRPr="00E64A22">
        <w:rPr>
          <w:rFonts w:ascii="Avenir LT Std 45 Book" w:hAnsi="Avenir LT Std 45 Book" w:cstheme="minorHAnsi"/>
        </w:rPr>
        <w:t xml:space="preserve">may be useful if you want to transfer the results from </w:t>
      </w:r>
      <w:r w:rsidR="00930AC0" w:rsidRPr="00E64A22">
        <w:rPr>
          <w:rFonts w:ascii="Avenir LT Std 45 Book" w:hAnsi="Avenir LT Std 45 Book" w:cstheme="minorHAnsi"/>
        </w:rPr>
        <w:t xml:space="preserve">each of the tools into one document. It also auto-generates </w:t>
      </w:r>
      <w:r w:rsidR="001B16B9" w:rsidRPr="00E64A22">
        <w:rPr>
          <w:rFonts w:ascii="Avenir LT Std 45 Book" w:hAnsi="Avenir LT Std 45 Book" w:cstheme="minorHAnsi"/>
        </w:rPr>
        <w:t xml:space="preserve">elements such as the Spiderweb </w:t>
      </w:r>
      <w:r w:rsidR="00083538" w:rsidRPr="00E64A22">
        <w:rPr>
          <w:rFonts w:ascii="Avenir LT Std 45 Book" w:hAnsi="Avenir LT Std 45 Book" w:cstheme="minorHAnsi"/>
        </w:rPr>
        <w:t>Mapping.</w:t>
      </w:r>
    </w:p>
    <w:p w14:paraId="01BD0EDE" w14:textId="30C2B0EB" w:rsidR="00784B12" w:rsidRPr="00FE2B5D" w:rsidRDefault="00AE6463" w:rsidP="00550572">
      <w:pPr>
        <w:pStyle w:val="Heading1"/>
      </w:pPr>
      <w:bookmarkStart w:id="6" w:name="_Toc174739057"/>
      <w:r w:rsidRPr="00FE2B5D">
        <w:lastRenderedPageBreak/>
        <w:t>LOCALLY-LED ACTION CONTINUUM</w:t>
      </w:r>
      <w:bookmarkEnd w:id="6"/>
    </w:p>
    <w:p w14:paraId="27BA66F6" w14:textId="2422268C" w:rsidR="00997C5B" w:rsidRPr="00E64A22" w:rsidRDefault="00073DA3"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The following continuum </w:t>
      </w:r>
      <w:r w:rsidR="00787B19" w:rsidRPr="00E64A22">
        <w:rPr>
          <w:rFonts w:ascii="Avenir LT Std 45 Book" w:hAnsi="Avenir LT Std 45 Book" w:cstheme="minorHAnsi"/>
        </w:rPr>
        <w:t xml:space="preserve">aims to help </w:t>
      </w:r>
      <w:r w:rsidR="00560D86" w:rsidRPr="00E64A22">
        <w:rPr>
          <w:rFonts w:ascii="Avenir LT Std 45 Book" w:hAnsi="Avenir LT Std 45 Book" w:cstheme="minorHAnsi"/>
        </w:rPr>
        <w:t>your organisation</w:t>
      </w:r>
      <w:r w:rsidR="00787B19" w:rsidRPr="00E64A22">
        <w:rPr>
          <w:rFonts w:ascii="Avenir LT Std 45 Book" w:hAnsi="Avenir LT Std 45 Book" w:cstheme="minorHAnsi"/>
        </w:rPr>
        <w:t xml:space="preserve"> </w:t>
      </w:r>
      <w:r w:rsidR="00607E6E" w:rsidRPr="00E64A22">
        <w:rPr>
          <w:rFonts w:ascii="Avenir LT Std 45 Book" w:hAnsi="Avenir LT Std 45 Book" w:cstheme="minorHAnsi"/>
        </w:rPr>
        <w:t>assess</w:t>
      </w:r>
      <w:r w:rsidR="00356BC6" w:rsidRPr="00E64A22">
        <w:rPr>
          <w:rFonts w:ascii="Avenir LT Std 45 Book" w:hAnsi="Avenir LT Std 45 Book" w:cstheme="minorHAnsi"/>
        </w:rPr>
        <w:t xml:space="preserve"> and monitor </w:t>
      </w:r>
      <w:r w:rsidR="00560D86" w:rsidRPr="00E64A22">
        <w:rPr>
          <w:rFonts w:ascii="Avenir LT Std 45 Book" w:hAnsi="Avenir LT Std 45 Book" w:cstheme="minorHAnsi"/>
        </w:rPr>
        <w:t>its</w:t>
      </w:r>
      <w:r w:rsidR="008B08F1" w:rsidRPr="00E64A22">
        <w:rPr>
          <w:rFonts w:ascii="Avenir LT Std 45 Book" w:hAnsi="Avenir LT Std 45 Book" w:cstheme="minorHAnsi"/>
        </w:rPr>
        <w:t xml:space="preserve"> progression towards more </w:t>
      </w:r>
      <w:proofErr w:type="gramStart"/>
      <w:r w:rsidR="008B08F1" w:rsidRPr="00E64A22">
        <w:rPr>
          <w:rFonts w:ascii="Avenir LT Std 45 Book" w:hAnsi="Avenir LT Std 45 Book" w:cstheme="minorHAnsi"/>
        </w:rPr>
        <w:t>locally</w:t>
      </w:r>
      <w:r w:rsidR="00973329" w:rsidRPr="00E64A22">
        <w:rPr>
          <w:rFonts w:ascii="Avenir LT Std 45 Book" w:hAnsi="Avenir LT Std 45 Book" w:cstheme="minorHAnsi"/>
        </w:rPr>
        <w:t>-</w:t>
      </w:r>
      <w:r w:rsidR="008B08F1" w:rsidRPr="00E64A22">
        <w:rPr>
          <w:rFonts w:ascii="Avenir LT Std 45 Book" w:hAnsi="Avenir LT Std 45 Book" w:cstheme="minorHAnsi"/>
        </w:rPr>
        <w:t>led</w:t>
      </w:r>
      <w:proofErr w:type="gramEnd"/>
      <w:r w:rsidR="008B08F1" w:rsidRPr="00E64A22">
        <w:rPr>
          <w:rFonts w:ascii="Avenir LT Std 45 Book" w:hAnsi="Avenir LT Std 45 Book" w:cstheme="minorHAnsi"/>
        </w:rPr>
        <w:t xml:space="preserve"> development and humanitarian initiatives. </w:t>
      </w:r>
      <w:r w:rsidR="00C96F22" w:rsidRPr="00E64A22">
        <w:rPr>
          <w:rFonts w:ascii="Avenir LT Std 45 Book" w:hAnsi="Avenir LT Std 45 Book" w:cstheme="minorHAnsi"/>
        </w:rPr>
        <w:t xml:space="preserve">While it identifies five stages, </w:t>
      </w:r>
      <w:r w:rsidR="00893961" w:rsidRPr="00E64A22">
        <w:rPr>
          <w:rFonts w:ascii="Avenir LT Std 45 Book" w:hAnsi="Avenir LT Std 45 Book" w:cstheme="minorHAnsi"/>
        </w:rPr>
        <w:t xml:space="preserve">the continuum should be </w:t>
      </w:r>
      <w:r w:rsidR="00B43D56" w:rsidRPr="00E64A22">
        <w:rPr>
          <w:rFonts w:ascii="Avenir LT Std 45 Book" w:hAnsi="Avenir LT Std 45 Book" w:cstheme="minorHAnsi"/>
        </w:rPr>
        <w:t xml:space="preserve">considered a </w:t>
      </w:r>
      <w:r w:rsidR="00EE3E65" w:rsidRPr="00E64A22">
        <w:rPr>
          <w:rFonts w:ascii="Avenir LT Std 45 Book" w:hAnsi="Avenir LT Std 45 Book" w:cstheme="minorHAnsi"/>
        </w:rPr>
        <w:t>continuous progression</w:t>
      </w:r>
      <w:r w:rsidR="00AE0AF2" w:rsidRPr="00E64A22">
        <w:rPr>
          <w:rFonts w:ascii="Avenir LT Std 45 Book" w:hAnsi="Avenir LT Std 45 Book" w:cstheme="minorHAnsi"/>
        </w:rPr>
        <w:t>.</w:t>
      </w:r>
      <w:r w:rsidR="00EE3E65" w:rsidRPr="00E64A22">
        <w:rPr>
          <w:rFonts w:ascii="Avenir LT Std 45 Book" w:hAnsi="Avenir LT Std 45 Book" w:cstheme="minorHAnsi"/>
        </w:rPr>
        <w:t xml:space="preserve"> </w:t>
      </w:r>
    </w:p>
    <w:p w14:paraId="78759FEB" w14:textId="0891A739" w:rsidR="00176C70" w:rsidRPr="00E64A22" w:rsidRDefault="002A2BBF" w:rsidP="007D70A3">
      <w:pPr>
        <w:spacing w:after="240" w:line="360" w:lineRule="auto"/>
        <w:rPr>
          <w:rFonts w:ascii="Avenir LT Std 45 Book" w:hAnsi="Avenir LT Std 45 Book" w:cstheme="minorHAnsi"/>
        </w:rPr>
      </w:pPr>
      <w:r w:rsidRPr="00E64A22">
        <w:rPr>
          <w:rFonts w:ascii="Avenir LT Std 45 Book" w:hAnsi="Avenir LT Std 45 Book" w:cstheme="minorHAnsi"/>
          <w:noProof/>
        </w:rPr>
        <mc:AlternateContent>
          <mc:Choice Requires="wps">
            <w:drawing>
              <wp:anchor distT="0" distB="0" distL="114300" distR="114300" simplePos="0" relativeHeight="251658247" behindDoc="0" locked="0" layoutInCell="1" allowOverlap="1" wp14:anchorId="100CF723" wp14:editId="7247FD08">
                <wp:simplePos x="0" y="0"/>
                <wp:positionH relativeFrom="column">
                  <wp:posOffset>-312420</wp:posOffset>
                </wp:positionH>
                <wp:positionV relativeFrom="paragraph">
                  <wp:posOffset>1661160</wp:posOffset>
                </wp:positionV>
                <wp:extent cx="6550025" cy="248920"/>
                <wp:effectExtent l="19050" t="19050" r="22225" b="36830"/>
                <wp:wrapSquare wrapText="bothSides"/>
                <wp:docPr id="263688537" name="Arrow: Left-Right 1" descr="Arrow indicating spectrum left side showing more external/less local and right side showing more local/less external.">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6550025" cy="248920"/>
                        </a:xfrm>
                        <a:prstGeom prst="leftRightArrow">
                          <a:avLst/>
                        </a:prstGeom>
                        <a:solidFill>
                          <a:srgbClr val="88750C"/>
                        </a:solidFill>
                        <a:ln>
                          <a:solidFill>
                            <a:srgbClr val="88750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95012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 o:spid="_x0000_s1026" type="#_x0000_t69" alt="Arrow indicating spectrum left side showing more external/less local and right side showing more local/less external." style="position:absolute;margin-left:-24.6pt;margin-top:130.8pt;width:515.75pt;height:19.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" adj="410" fillcolor="#88750c" strokecolor="#88750c" strokeweight="1pt">
                <w10:wrap type="square"/>
              </v:shape>
            </w:pict>
          </mc:Fallback>
        </mc:AlternateContent>
      </w:r>
      <w:r w:rsidR="00541465" w:rsidRPr="00E64A22">
        <w:rPr>
          <w:rFonts w:ascii="Avenir LT Std 45 Book" w:hAnsi="Avenir LT Std 45 Book" w:cstheme="minorHAnsi"/>
        </w:rPr>
        <w:t xml:space="preserve">The </w:t>
      </w:r>
      <w:r w:rsidR="009E1E11" w:rsidRPr="00E64A22">
        <w:rPr>
          <w:rFonts w:ascii="Avenir LT Std 45 Book" w:hAnsi="Avenir LT Std 45 Book" w:cstheme="minorHAnsi"/>
        </w:rPr>
        <w:t>C</w:t>
      </w:r>
      <w:r w:rsidR="00541465" w:rsidRPr="00E64A22">
        <w:rPr>
          <w:rFonts w:ascii="Avenir LT Std 45 Book" w:hAnsi="Avenir LT Std 45 Book" w:cstheme="minorHAnsi"/>
        </w:rPr>
        <w:t xml:space="preserve">ontinuum </w:t>
      </w:r>
      <w:r w:rsidR="00B852A2" w:rsidRPr="00E64A22">
        <w:rPr>
          <w:rFonts w:ascii="Avenir LT Std 45 Book" w:hAnsi="Avenir LT Std 45 Book" w:cstheme="minorHAnsi"/>
        </w:rPr>
        <w:t xml:space="preserve">focuses on </w:t>
      </w:r>
      <w:r w:rsidR="00062F56" w:rsidRPr="00E64A22">
        <w:rPr>
          <w:rFonts w:ascii="Avenir LT Std 45 Book" w:hAnsi="Avenir LT Std 45 Book" w:cstheme="minorHAnsi"/>
        </w:rPr>
        <w:t>who and how</w:t>
      </w:r>
      <w:r w:rsidR="004E29DA" w:rsidRPr="00E64A22">
        <w:rPr>
          <w:rFonts w:ascii="Avenir LT Std 45 Book" w:hAnsi="Avenir LT Std 45 Book" w:cstheme="minorHAnsi"/>
        </w:rPr>
        <w:t xml:space="preserve"> decisions are being made. This is closely linked to the concept of </w:t>
      </w:r>
      <w:r w:rsidR="004E29DA" w:rsidRPr="00E64A22">
        <w:rPr>
          <w:rFonts w:ascii="Avenir LT Std 45 Book" w:hAnsi="Avenir LT Std 45 Book" w:cstheme="minorHAnsi"/>
          <w:b/>
          <w:bCs/>
        </w:rPr>
        <w:t>power</w:t>
      </w:r>
      <w:r w:rsidR="004E29DA" w:rsidRPr="00E64A22">
        <w:rPr>
          <w:rFonts w:ascii="Avenir LT Std 45 Book" w:hAnsi="Avenir LT Std 45 Book" w:cstheme="minorHAnsi"/>
        </w:rPr>
        <w:t xml:space="preserve">, which can be thought of as </w:t>
      </w:r>
      <w:r w:rsidR="00802EEE" w:rsidRPr="00E64A22">
        <w:rPr>
          <w:rFonts w:ascii="Avenir LT Std 45 Book" w:hAnsi="Avenir LT Std 45 Book" w:cstheme="minorHAnsi"/>
        </w:rPr>
        <w:t>‘</w:t>
      </w:r>
      <w:r w:rsidR="00802EEE" w:rsidRPr="00E64A22">
        <w:rPr>
          <w:rFonts w:ascii="Avenir LT Std 45 Book" w:hAnsi="Avenir LT Std 45 Book" w:cstheme="minorHAnsi"/>
          <w:i/>
          <w:iCs/>
        </w:rPr>
        <w:t>the ability to influence the outcomes of decision-making</w:t>
      </w:r>
      <w:r w:rsidR="00802EEE" w:rsidRPr="00E64A22">
        <w:rPr>
          <w:rFonts w:ascii="Avenir LT Std 45 Book" w:hAnsi="Avenir LT Std 45 Book" w:cstheme="minorHAnsi"/>
        </w:rPr>
        <w:t>’</w:t>
      </w:r>
      <w:r w:rsidR="00802EEE" w:rsidRPr="00E64A22">
        <w:rPr>
          <w:rStyle w:val="FootnoteReference"/>
          <w:rFonts w:ascii="Avenir LT Std 45 Book" w:hAnsi="Avenir LT Std 45 Book" w:cstheme="minorHAnsi"/>
        </w:rPr>
        <w:footnoteReference w:id="2"/>
      </w:r>
      <w:r w:rsidR="00802EEE" w:rsidRPr="00E64A22">
        <w:rPr>
          <w:rFonts w:ascii="Avenir LT Std 45 Book" w:hAnsi="Avenir LT Std 45 Book" w:cstheme="minorHAnsi"/>
        </w:rPr>
        <w:t>.</w:t>
      </w:r>
      <w:r w:rsidR="00176C70" w:rsidRPr="00E64A22">
        <w:rPr>
          <w:rFonts w:ascii="Avenir LT Std 45 Book" w:hAnsi="Avenir LT Std 45 Book" w:cstheme="minorHAnsi"/>
        </w:rPr>
        <w:t xml:space="preserve"> </w:t>
      </w:r>
    </w:p>
    <w:p w14:paraId="644AB040" w14:textId="67F04B9D" w:rsidR="00560D86" w:rsidRPr="00E64A22" w:rsidRDefault="000A686C" w:rsidP="00677D20">
      <w:pPr>
        <w:spacing w:line="360" w:lineRule="auto"/>
        <w:rPr>
          <w:rFonts w:ascii="Avenir LT Std 45 Book" w:hAnsi="Avenir LT Std 45 Book" w:cstheme="minorHAnsi"/>
        </w:rPr>
      </w:pPr>
      <w:r w:rsidRPr="00E64A22">
        <w:rPr>
          <w:rFonts w:ascii="Avenir LT Std 45 Book" w:hAnsi="Avenir LT Std 45 Book" w:cstheme="minorHAnsi"/>
          <w:noProof/>
        </w:rPr>
        <mc:AlternateContent>
          <mc:Choice Requires="wps">
            <w:drawing>
              <wp:anchor distT="0" distB="0" distL="114300" distR="114300" simplePos="0" relativeHeight="251658240" behindDoc="0" locked="0" layoutInCell="1" allowOverlap="1" wp14:anchorId="40EB6719" wp14:editId="1B6E743C">
                <wp:simplePos x="0" y="0"/>
                <wp:positionH relativeFrom="column">
                  <wp:posOffset>4762500</wp:posOffset>
                </wp:positionH>
                <wp:positionV relativeFrom="paragraph">
                  <wp:posOffset>13335</wp:posOffset>
                </wp:positionV>
                <wp:extent cx="1257300" cy="542925"/>
                <wp:effectExtent l="0" t="0" r="0" b="9525"/>
                <wp:wrapSquare wrapText="bothSides"/>
                <wp:docPr id="1505443922" name="Text Box 2"/>
                <wp:cNvGraphicFramePr/>
                <a:graphic xmlns:a="http://schemas.openxmlformats.org/drawingml/2006/main">
                  <a:graphicData uri="http://schemas.microsoft.com/office/word/2010/wordprocessingShape">
                    <wps:wsp>
                      <wps:cNvSpPr txBox="1"/>
                      <wps:spPr>
                        <a:xfrm>
                          <a:off x="0" y="0"/>
                          <a:ext cx="1257300" cy="542925"/>
                        </a:xfrm>
                        <a:prstGeom prst="rect">
                          <a:avLst/>
                        </a:prstGeom>
                        <a:solidFill>
                          <a:schemeClr val="lt1"/>
                        </a:solidFill>
                        <a:ln w="6350">
                          <a:noFill/>
                        </a:ln>
                      </wps:spPr>
                      <wps:txbx>
                        <w:txbxContent>
                          <w:p w14:paraId="3446FA4A" w14:textId="77777777" w:rsidR="0042538F" w:rsidRPr="005C7E8A" w:rsidRDefault="0042538F" w:rsidP="0042538F">
                            <w:pPr>
                              <w:jc w:val="center"/>
                              <w:rPr>
                                <w:rFonts w:ascii="Avenir LT Std 45 Book" w:hAnsi="Avenir LT Std 45 Book"/>
                                <w:szCs w:val="24"/>
                                <w:lang w:val="en-US"/>
                              </w:rPr>
                            </w:pPr>
                            <w:r w:rsidRPr="005C7E8A">
                              <w:rPr>
                                <w:rFonts w:ascii="Avenir LT Std 45 Book" w:hAnsi="Avenir LT Std 45 Book"/>
                                <w:szCs w:val="24"/>
                                <w:lang w:val="en-US"/>
                              </w:rPr>
                              <w:t>More local/less external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B6719" id="_x0000_t202" coordsize="21600,21600" o:spt="202" path="m,l,21600r21600,l21600,xe">
                <v:stroke joinstyle="miter"/>
                <v:path gradientshapeok="t" o:connecttype="rect"/>
              </v:shapetype>
              <v:shape id="_x0000_s1026" type="#_x0000_t202" style="position:absolute;margin-left:375pt;margin-top:1.05pt;width:99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" fillcolor="white [3201]" stroked="f" strokeweight=".5pt">
                <v:textbox>
                  <w:txbxContent>
                    <w:p w14:paraId="3446FA4A" w14:textId="77777777" w:rsidR="0042538F" w:rsidRPr="005C7E8A" w:rsidRDefault="0042538F" w:rsidP="0042538F">
                      <w:pPr>
                        <w:jc w:val="center"/>
                        <w:rPr>
                          <w:rFonts w:ascii="Avenir LT Std 45 Book" w:hAnsi="Avenir LT Std 45 Book"/>
                          <w:szCs w:val="24"/>
                          <w:lang w:val="en-US"/>
                        </w:rPr>
                      </w:pPr>
                      <w:r w:rsidRPr="005C7E8A">
                        <w:rPr>
                          <w:rFonts w:ascii="Avenir LT Std 45 Book" w:hAnsi="Avenir LT Std 45 Book"/>
                          <w:szCs w:val="24"/>
                          <w:lang w:val="en-US"/>
                        </w:rPr>
                        <w:t>More local/less external</w:t>
                      </w:r>
                    </w:p>
                  </w:txbxContent>
                </v:textbox>
                <w10:wrap type="square"/>
              </v:shape>
            </w:pict>
          </mc:Fallback>
        </mc:AlternateContent>
      </w:r>
      <w:r w:rsidRPr="00E64A22">
        <w:rPr>
          <w:rFonts w:ascii="Avenir LT Std 45 Book" w:hAnsi="Avenir LT Std 45 Book" w:cstheme="minorHAnsi"/>
          <w:noProof/>
        </w:rPr>
        <mc:AlternateContent>
          <mc:Choice Requires="wps">
            <w:drawing>
              <wp:inline distT="0" distB="0" distL="0" distR="0" wp14:anchorId="0C8E6234" wp14:editId="5FD49B47">
                <wp:extent cx="1371600" cy="600075"/>
                <wp:effectExtent l="0" t="0" r="0" b="9525"/>
                <wp:docPr id="747753996" name="Text Box 2"/>
                <wp:cNvGraphicFramePr/>
                <a:graphic xmlns:a="http://schemas.openxmlformats.org/drawingml/2006/main">
                  <a:graphicData uri="http://schemas.microsoft.com/office/word/2010/wordprocessingShape">
                    <wps:wsp>
                      <wps:cNvSpPr txBox="1"/>
                      <wps:spPr>
                        <a:xfrm>
                          <a:off x="0" y="0"/>
                          <a:ext cx="1371600" cy="600075"/>
                        </a:xfrm>
                        <a:prstGeom prst="rect">
                          <a:avLst/>
                        </a:prstGeom>
                        <a:solidFill>
                          <a:schemeClr val="lt1"/>
                        </a:solidFill>
                        <a:ln w="6350">
                          <a:noFill/>
                        </a:ln>
                      </wps:spPr>
                      <wps:txbx>
                        <w:txbxContent>
                          <w:p w14:paraId="606B68B7" w14:textId="77777777" w:rsidR="000A686C" w:rsidRPr="00812FE2" w:rsidRDefault="000A686C" w:rsidP="000A686C">
                            <w:pPr>
                              <w:jc w:val="center"/>
                              <w:rPr>
                                <w:rFonts w:ascii="Avenir LT Std 45 Book" w:hAnsi="Avenir LT Std 45 Book"/>
                                <w:szCs w:val="24"/>
                                <w:lang w:val="en-US"/>
                              </w:rPr>
                            </w:pPr>
                            <w:r w:rsidRPr="00812FE2">
                              <w:rPr>
                                <w:rFonts w:ascii="Avenir LT Std 45 Book" w:hAnsi="Avenir LT Std 45 Book"/>
                                <w:szCs w:val="24"/>
                                <w:lang w:val="en-US"/>
                              </w:rPr>
                              <w:t>More external/ less local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C8E6234" id="Text Box 2" o:spid="_x0000_s1027" type="#_x0000_t202" style="width:108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" fillcolor="white [3201]" stroked="f" strokeweight=".5pt">
                <v:textbox>
                  <w:txbxContent>
                    <w:p w14:paraId="606B68B7" w14:textId="77777777" w:rsidR="000A686C" w:rsidRPr="00812FE2" w:rsidRDefault="000A686C" w:rsidP="000A686C">
                      <w:pPr>
                        <w:jc w:val="center"/>
                        <w:rPr>
                          <w:rFonts w:ascii="Avenir LT Std 45 Book" w:hAnsi="Avenir LT Std 45 Book"/>
                          <w:szCs w:val="24"/>
                          <w:lang w:val="en-US"/>
                        </w:rPr>
                      </w:pPr>
                      <w:r w:rsidRPr="00812FE2">
                        <w:rPr>
                          <w:rFonts w:ascii="Avenir LT Std 45 Book" w:hAnsi="Avenir LT Std 45 Book"/>
                          <w:szCs w:val="24"/>
                          <w:lang w:val="en-US"/>
                        </w:rPr>
                        <w:t>More external/ less local</w:t>
                      </w:r>
                    </w:p>
                  </w:txbxContent>
                </v:textbox>
                <w10:anchorlock/>
              </v:shape>
            </w:pict>
          </mc:Fallback>
        </mc:AlternateContent>
      </w:r>
    </w:p>
    <w:tbl>
      <w:tblPr>
        <w:tblW w:w="10443" w:type="dxa"/>
        <w:tblInd w:w="-5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4"/>
        <w:gridCol w:w="2071"/>
        <w:gridCol w:w="2106"/>
        <w:gridCol w:w="2087"/>
        <w:gridCol w:w="1985"/>
      </w:tblGrid>
      <w:tr w:rsidR="00071AEC" w:rsidRPr="003B28C9" w14:paraId="168F3964" w14:textId="77777777" w:rsidTr="003B28C9">
        <w:trPr>
          <w:trHeight w:val="988"/>
        </w:trPr>
        <w:tc>
          <w:tcPr>
            <w:tcW w:w="2194" w:type="dxa"/>
            <w:tcBorders>
              <w:top w:val="single" w:sz="6" w:space="0" w:color="000000"/>
              <w:left w:val="single" w:sz="6" w:space="0" w:color="000000"/>
              <w:bottom w:val="single" w:sz="6" w:space="0" w:color="000000"/>
              <w:right w:val="single" w:sz="6" w:space="0" w:color="000000"/>
            </w:tcBorders>
            <w:shd w:val="clear" w:color="auto" w:fill="88750C"/>
            <w:hideMark/>
          </w:tcPr>
          <w:p w14:paraId="03648910" w14:textId="388E71EB" w:rsidR="002654F3" w:rsidRPr="003B28C9" w:rsidRDefault="002654F3" w:rsidP="003B28C9">
            <w:pPr>
              <w:spacing w:after="0" w:line="360" w:lineRule="auto"/>
              <w:ind w:left="57" w:right="57"/>
              <w:jc w:val="center"/>
              <w:textAlignment w:val="baseline"/>
              <w:rPr>
                <w:rFonts w:ascii="Avenir LT Std 45 Book" w:eastAsia="Times New Roman" w:hAnsi="Avenir LT Std 45 Book" w:cstheme="minorHAnsi"/>
                <w:b/>
                <w:bCs/>
                <w:color w:val="FFFFFF" w:themeColor="background1"/>
                <w:szCs w:val="24"/>
                <w:lang w:eastAsia="en-AU" w:bidi="ar-SA"/>
              </w:rPr>
            </w:pPr>
            <w:r w:rsidRPr="003B28C9">
              <w:rPr>
                <w:rFonts w:ascii="Avenir LT Std 45 Book" w:eastAsia="Times New Roman" w:hAnsi="Avenir LT Std 45 Book" w:cstheme="minorHAnsi"/>
                <w:b/>
                <w:bCs/>
                <w:color w:val="FFFFFF" w:themeColor="background1"/>
                <w:szCs w:val="24"/>
                <w:lang w:eastAsia="en-AU" w:bidi="ar-SA"/>
              </w:rPr>
              <w:t>A. Externally Led</w:t>
            </w:r>
            <w:r w:rsidR="00C81248" w:rsidRPr="003B28C9">
              <w:rPr>
                <w:rFonts w:ascii="Avenir LT Std 45 Book" w:eastAsia="Times New Roman" w:hAnsi="Avenir LT Std 45 Book" w:cstheme="minorHAnsi"/>
                <w:b/>
                <w:bCs/>
                <w:color w:val="FFFFFF" w:themeColor="background1"/>
                <w:szCs w:val="24"/>
                <w:lang w:eastAsia="en-AU" w:bidi="ar-SA"/>
              </w:rPr>
              <w:t>, Local Actors Informed</w:t>
            </w:r>
          </w:p>
          <w:p w14:paraId="42EACC61" w14:textId="58D7358C" w:rsidR="002654F3" w:rsidRPr="003B28C9" w:rsidRDefault="002654F3" w:rsidP="003B28C9">
            <w:pPr>
              <w:spacing w:after="0" w:line="360" w:lineRule="auto"/>
              <w:ind w:left="57" w:right="57"/>
              <w:jc w:val="center"/>
              <w:textAlignment w:val="baseline"/>
              <w:rPr>
                <w:rFonts w:ascii="Avenir LT Std 45 Book" w:eastAsia="Times New Roman" w:hAnsi="Avenir LT Std 45 Book" w:cstheme="minorHAnsi"/>
                <w:color w:val="FFFFFF" w:themeColor="background1"/>
                <w:szCs w:val="24"/>
                <w:lang w:eastAsia="en-AU" w:bidi="ar-SA"/>
              </w:rPr>
            </w:pPr>
          </w:p>
        </w:tc>
        <w:tc>
          <w:tcPr>
            <w:tcW w:w="2071" w:type="dxa"/>
            <w:tcBorders>
              <w:top w:val="single" w:sz="6" w:space="0" w:color="000000"/>
              <w:left w:val="single" w:sz="6" w:space="0" w:color="000000"/>
              <w:bottom w:val="single" w:sz="6" w:space="0" w:color="000000"/>
              <w:right w:val="single" w:sz="6" w:space="0" w:color="000000"/>
            </w:tcBorders>
            <w:shd w:val="clear" w:color="auto" w:fill="88750C"/>
            <w:hideMark/>
          </w:tcPr>
          <w:p w14:paraId="44AF8D77" w14:textId="0EF153CE" w:rsidR="002654F3" w:rsidRPr="003B28C9" w:rsidRDefault="002654F3" w:rsidP="003B28C9">
            <w:pPr>
              <w:spacing w:after="0" w:line="360" w:lineRule="auto"/>
              <w:ind w:left="57" w:right="57"/>
              <w:jc w:val="center"/>
              <w:textAlignment w:val="baseline"/>
              <w:rPr>
                <w:rFonts w:ascii="Avenir LT Std 45 Book" w:eastAsia="Times New Roman" w:hAnsi="Avenir LT Std 45 Book" w:cstheme="minorHAnsi"/>
                <w:b/>
                <w:bCs/>
                <w:color w:val="FFFFFF" w:themeColor="background1"/>
                <w:szCs w:val="24"/>
                <w:lang w:eastAsia="en-AU" w:bidi="ar-SA"/>
              </w:rPr>
            </w:pPr>
            <w:r w:rsidRPr="003B28C9">
              <w:rPr>
                <w:rFonts w:ascii="Avenir LT Std 45 Book" w:eastAsia="Times New Roman" w:hAnsi="Avenir LT Std 45 Book" w:cstheme="minorHAnsi"/>
                <w:b/>
                <w:bCs/>
                <w:color w:val="FFFFFF" w:themeColor="background1"/>
                <w:szCs w:val="24"/>
                <w:lang w:eastAsia="en-AU" w:bidi="ar-SA"/>
              </w:rPr>
              <w:t>B. Externally Led</w:t>
            </w:r>
            <w:r w:rsidR="00C81248" w:rsidRPr="003B28C9">
              <w:rPr>
                <w:rFonts w:ascii="Avenir LT Std 45 Book" w:eastAsia="Times New Roman" w:hAnsi="Avenir LT Std 45 Book" w:cstheme="minorHAnsi"/>
                <w:b/>
                <w:bCs/>
                <w:color w:val="FFFFFF" w:themeColor="background1"/>
                <w:szCs w:val="24"/>
                <w:lang w:eastAsia="en-AU" w:bidi="ar-SA"/>
              </w:rPr>
              <w:t xml:space="preserve">, </w:t>
            </w:r>
            <w:r w:rsidRPr="003B28C9">
              <w:rPr>
                <w:rFonts w:ascii="Avenir LT Std 45 Book" w:eastAsia="Times New Roman" w:hAnsi="Avenir LT Std 45 Book" w:cstheme="minorHAnsi"/>
                <w:b/>
                <w:bCs/>
                <w:color w:val="FFFFFF" w:themeColor="background1"/>
                <w:szCs w:val="24"/>
                <w:lang w:eastAsia="en-AU" w:bidi="ar-SA"/>
              </w:rPr>
              <w:t>Local Actors</w:t>
            </w:r>
            <w:r w:rsidR="00C81248" w:rsidRPr="003B28C9">
              <w:rPr>
                <w:rFonts w:ascii="Avenir LT Std 45 Book" w:eastAsia="Times New Roman" w:hAnsi="Avenir LT Std 45 Book" w:cstheme="minorHAnsi"/>
                <w:b/>
                <w:bCs/>
                <w:color w:val="FFFFFF" w:themeColor="background1"/>
                <w:szCs w:val="24"/>
                <w:lang w:eastAsia="en-AU" w:bidi="ar-SA"/>
              </w:rPr>
              <w:t xml:space="preserve"> Consulted</w:t>
            </w:r>
          </w:p>
          <w:p w14:paraId="1DD2DB1C" w14:textId="38B1B374" w:rsidR="002654F3" w:rsidRPr="003B28C9" w:rsidRDefault="002654F3" w:rsidP="003B28C9">
            <w:pPr>
              <w:spacing w:after="0" w:line="360" w:lineRule="auto"/>
              <w:ind w:left="57" w:right="57"/>
              <w:jc w:val="center"/>
              <w:textAlignment w:val="baseline"/>
              <w:rPr>
                <w:rFonts w:ascii="Avenir LT Std 45 Book" w:eastAsia="Times New Roman" w:hAnsi="Avenir LT Std 45 Book" w:cstheme="minorHAnsi"/>
                <w:color w:val="FFFFFF" w:themeColor="background1"/>
                <w:szCs w:val="24"/>
                <w:lang w:eastAsia="en-AU" w:bidi="ar-SA"/>
              </w:rPr>
            </w:pPr>
          </w:p>
        </w:tc>
        <w:tc>
          <w:tcPr>
            <w:tcW w:w="2106" w:type="dxa"/>
            <w:tcBorders>
              <w:top w:val="single" w:sz="6" w:space="0" w:color="000000"/>
              <w:left w:val="single" w:sz="6" w:space="0" w:color="000000"/>
              <w:bottom w:val="single" w:sz="6" w:space="0" w:color="000000"/>
              <w:right w:val="single" w:sz="6" w:space="0" w:color="000000"/>
            </w:tcBorders>
            <w:shd w:val="clear" w:color="auto" w:fill="88750C"/>
            <w:hideMark/>
          </w:tcPr>
          <w:p w14:paraId="3D2C8296" w14:textId="43CB2075" w:rsidR="002654F3" w:rsidRPr="003B28C9" w:rsidRDefault="002654F3" w:rsidP="003B28C9">
            <w:pPr>
              <w:spacing w:after="0" w:line="360" w:lineRule="auto"/>
              <w:ind w:left="57" w:right="57"/>
              <w:jc w:val="center"/>
              <w:textAlignment w:val="baseline"/>
              <w:rPr>
                <w:rFonts w:ascii="Avenir LT Std 45 Book" w:eastAsia="Times New Roman" w:hAnsi="Avenir LT Std 45 Book" w:cstheme="minorHAnsi"/>
                <w:b/>
                <w:bCs/>
                <w:color w:val="FFFFFF" w:themeColor="background1"/>
                <w:szCs w:val="24"/>
                <w:lang w:eastAsia="en-AU" w:bidi="ar-SA"/>
              </w:rPr>
            </w:pPr>
            <w:r w:rsidRPr="003B28C9">
              <w:rPr>
                <w:rFonts w:ascii="Avenir LT Std 45 Book" w:eastAsia="Times New Roman" w:hAnsi="Avenir LT Std 45 Book" w:cstheme="minorHAnsi"/>
                <w:b/>
                <w:bCs/>
                <w:color w:val="FFFFFF" w:themeColor="background1"/>
                <w:szCs w:val="24"/>
                <w:lang w:eastAsia="en-AU" w:bidi="ar-SA"/>
              </w:rPr>
              <w:t>C. Externally Led</w:t>
            </w:r>
            <w:r w:rsidR="00C81248" w:rsidRPr="003B28C9">
              <w:rPr>
                <w:rFonts w:ascii="Avenir LT Std 45 Book" w:eastAsia="Times New Roman" w:hAnsi="Avenir LT Std 45 Book" w:cstheme="minorHAnsi"/>
                <w:b/>
                <w:bCs/>
                <w:color w:val="FFFFFF" w:themeColor="background1"/>
                <w:szCs w:val="24"/>
                <w:lang w:eastAsia="en-AU" w:bidi="ar-SA"/>
              </w:rPr>
              <w:t>, Lo</w:t>
            </w:r>
            <w:r w:rsidRPr="003B28C9">
              <w:rPr>
                <w:rFonts w:ascii="Avenir LT Std 45 Book" w:eastAsia="Times New Roman" w:hAnsi="Avenir LT Std 45 Book" w:cstheme="minorHAnsi"/>
                <w:b/>
                <w:bCs/>
                <w:color w:val="FFFFFF" w:themeColor="background1"/>
                <w:szCs w:val="24"/>
                <w:lang w:eastAsia="en-AU" w:bidi="ar-SA"/>
              </w:rPr>
              <w:t>cal Actors</w:t>
            </w:r>
            <w:r w:rsidR="00C81248" w:rsidRPr="003B28C9">
              <w:rPr>
                <w:rFonts w:ascii="Avenir LT Std 45 Book" w:eastAsia="Times New Roman" w:hAnsi="Avenir LT Std 45 Book" w:cstheme="minorHAnsi"/>
                <w:b/>
                <w:bCs/>
                <w:color w:val="FFFFFF" w:themeColor="background1"/>
                <w:szCs w:val="24"/>
                <w:lang w:eastAsia="en-AU" w:bidi="ar-SA"/>
              </w:rPr>
              <w:t xml:space="preserve"> Involved</w:t>
            </w:r>
          </w:p>
          <w:p w14:paraId="6F9A7DEB" w14:textId="0ECA4E3B" w:rsidR="002654F3" w:rsidRPr="003B28C9" w:rsidRDefault="002654F3" w:rsidP="003B28C9">
            <w:pPr>
              <w:spacing w:after="0" w:line="360" w:lineRule="auto"/>
              <w:ind w:left="57" w:right="57"/>
              <w:jc w:val="center"/>
              <w:textAlignment w:val="baseline"/>
              <w:rPr>
                <w:rFonts w:ascii="Avenir LT Std 45 Book" w:eastAsia="Times New Roman" w:hAnsi="Avenir LT Std 45 Book" w:cstheme="minorHAnsi"/>
                <w:color w:val="FFFFFF" w:themeColor="background1"/>
                <w:szCs w:val="24"/>
                <w:lang w:eastAsia="en-AU" w:bidi="ar-SA"/>
              </w:rPr>
            </w:pPr>
          </w:p>
        </w:tc>
        <w:tc>
          <w:tcPr>
            <w:tcW w:w="2087" w:type="dxa"/>
            <w:tcBorders>
              <w:top w:val="single" w:sz="6" w:space="0" w:color="000000"/>
              <w:left w:val="single" w:sz="6" w:space="0" w:color="000000"/>
              <w:bottom w:val="single" w:sz="6" w:space="0" w:color="000000"/>
              <w:right w:val="single" w:sz="6" w:space="0" w:color="000000"/>
            </w:tcBorders>
            <w:shd w:val="clear" w:color="auto" w:fill="88750C"/>
            <w:hideMark/>
          </w:tcPr>
          <w:p w14:paraId="14DDA0E0" w14:textId="70070B54" w:rsidR="002654F3" w:rsidRPr="003B28C9" w:rsidRDefault="002654F3" w:rsidP="003B28C9">
            <w:pPr>
              <w:spacing w:after="0" w:line="360" w:lineRule="auto"/>
              <w:ind w:left="57" w:right="57"/>
              <w:jc w:val="center"/>
              <w:textAlignment w:val="baseline"/>
              <w:rPr>
                <w:rFonts w:ascii="Avenir LT Std 45 Book" w:eastAsia="Times New Roman" w:hAnsi="Avenir LT Std 45 Book" w:cstheme="minorHAnsi"/>
                <w:b/>
                <w:bCs/>
                <w:color w:val="FFFFFF" w:themeColor="background1"/>
                <w:szCs w:val="24"/>
                <w:lang w:eastAsia="en-AU" w:bidi="ar-SA"/>
              </w:rPr>
            </w:pPr>
            <w:r w:rsidRPr="003B28C9">
              <w:rPr>
                <w:rFonts w:ascii="Avenir LT Std 45 Book" w:eastAsia="Times New Roman" w:hAnsi="Avenir LT Std 45 Book" w:cstheme="minorHAnsi"/>
                <w:b/>
                <w:bCs/>
                <w:color w:val="FFFFFF" w:themeColor="background1"/>
                <w:szCs w:val="24"/>
                <w:lang w:eastAsia="en-AU" w:bidi="ar-SA"/>
              </w:rPr>
              <w:t xml:space="preserve">D. Locally </w:t>
            </w:r>
            <w:r w:rsidR="00FA5900" w:rsidRPr="003B28C9">
              <w:rPr>
                <w:rFonts w:ascii="Avenir LT Std 45 Book" w:eastAsia="Times New Roman" w:hAnsi="Avenir LT Std 45 Book" w:cstheme="minorHAnsi"/>
                <w:b/>
                <w:bCs/>
                <w:color w:val="FFFFFF" w:themeColor="background1"/>
                <w:szCs w:val="24"/>
                <w:lang w:eastAsia="en-AU" w:bidi="ar-SA"/>
              </w:rPr>
              <w:t>C</w:t>
            </w:r>
            <w:r w:rsidRPr="003B28C9">
              <w:rPr>
                <w:rFonts w:ascii="Avenir LT Std 45 Book" w:eastAsia="Times New Roman" w:hAnsi="Avenir LT Std 45 Book" w:cstheme="minorHAnsi"/>
                <w:b/>
                <w:bCs/>
                <w:color w:val="FFFFFF" w:themeColor="background1"/>
                <w:szCs w:val="24"/>
                <w:lang w:eastAsia="en-AU" w:bidi="ar-SA"/>
              </w:rPr>
              <w:t xml:space="preserve">o-led with External </w:t>
            </w:r>
            <w:r w:rsidR="003343F0" w:rsidRPr="003B28C9">
              <w:rPr>
                <w:rFonts w:ascii="Avenir LT Std 45 Book" w:eastAsia="Times New Roman" w:hAnsi="Avenir LT Std 45 Book" w:cstheme="minorHAnsi"/>
                <w:b/>
                <w:bCs/>
                <w:color w:val="FFFFFF" w:themeColor="background1"/>
                <w:szCs w:val="24"/>
                <w:lang w:eastAsia="en-AU" w:bidi="ar-SA"/>
              </w:rPr>
              <w:t>D</w:t>
            </w:r>
            <w:r w:rsidRPr="003B28C9">
              <w:rPr>
                <w:rFonts w:ascii="Avenir LT Std 45 Book" w:eastAsia="Times New Roman" w:hAnsi="Avenir LT Std 45 Book" w:cstheme="minorHAnsi"/>
                <w:b/>
                <w:bCs/>
                <w:color w:val="FFFFFF" w:themeColor="background1"/>
                <w:szCs w:val="24"/>
                <w:lang w:eastAsia="en-AU" w:bidi="ar-SA"/>
              </w:rPr>
              <w:t>elegation.</w:t>
            </w:r>
          </w:p>
          <w:p w14:paraId="157178A2" w14:textId="0D51B605" w:rsidR="002654F3" w:rsidRPr="003B28C9" w:rsidRDefault="002654F3" w:rsidP="003B28C9">
            <w:pPr>
              <w:spacing w:after="0" w:line="360" w:lineRule="auto"/>
              <w:ind w:left="57" w:right="57"/>
              <w:jc w:val="center"/>
              <w:textAlignment w:val="baseline"/>
              <w:rPr>
                <w:rFonts w:ascii="Avenir LT Std 45 Book" w:eastAsia="Times New Roman" w:hAnsi="Avenir LT Std 45 Book" w:cstheme="minorHAnsi"/>
                <w:color w:val="FFFFFF" w:themeColor="background1"/>
                <w:szCs w:val="24"/>
                <w:lang w:eastAsia="en-AU" w:bidi="ar-SA"/>
              </w:rPr>
            </w:pPr>
          </w:p>
        </w:tc>
        <w:tc>
          <w:tcPr>
            <w:tcW w:w="1985" w:type="dxa"/>
            <w:tcBorders>
              <w:top w:val="single" w:sz="6" w:space="0" w:color="000000"/>
              <w:left w:val="single" w:sz="6" w:space="0" w:color="000000"/>
              <w:bottom w:val="single" w:sz="6" w:space="0" w:color="000000"/>
              <w:right w:val="single" w:sz="6" w:space="0" w:color="000000"/>
            </w:tcBorders>
            <w:shd w:val="clear" w:color="auto" w:fill="88750C"/>
            <w:hideMark/>
          </w:tcPr>
          <w:p w14:paraId="3D2DAEBA" w14:textId="7DFEFB13" w:rsidR="002654F3" w:rsidRPr="003B28C9" w:rsidRDefault="002654F3" w:rsidP="003B28C9">
            <w:pPr>
              <w:spacing w:after="0" w:line="360" w:lineRule="auto"/>
              <w:ind w:left="57" w:right="57"/>
              <w:jc w:val="center"/>
              <w:textAlignment w:val="baseline"/>
              <w:rPr>
                <w:rFonts w:ascii="Avenir LT Std 45 Book" w:eastAsia="Times New Roman" w:hAnsi="Avenir LT Std 45 Book" w:cstheme="minorHAnsi"/>
                <w:b/>
                <w:bCs/>
                <w:color w:val="FFFFFF" w:themeColor="background1"/>
                <w:szCs w:val="24"/>
                <w:lang w:eastAsia="en-AU" w:bidi="ar-SA"/>
              </w:rPr>
            </w:pPr>
            <w:r w:rsidRPr="003B28C9">
              <w:rPr>
                <w:rFonts w:ascii="Avenir LT Std 45 Book" w:eastAsia="Times New Roman" w:hAnsi="Avenir LT Std 45 Book" w:cstheme="minorHAnsi"/>
                <w:b/>
                <w:bCs/>
                <w:color w:val="FFFFFF" w:themeColor="background1"/>
                <w:szCs w:val="24"/>
                <w:lang w:eastAsia="en-AU" w:bidi="ar-SA"/>
              </w:rPr>
              <w:t xml:space="preserve">E. </w:t>
            </w:r>
            <w:proofErr w:type="gramStart"/>
            <w:r w:rsidRPr="003B28C9">
              <w:rPr>
                <w:rFonts w:ascii="Avenir LT Std 45 Book" w:eastAsia="Times New Roman" w:hAnsi="Avenir LT Std 45 Book" w:cstheme="minorHAnsi"/>
                <w:b/>
                <w:bCs/>
                <w:color w:val="FFFFFF" w:themeColor="background1"/>
                <w:szCs w:val="24"/>
                <w:lang w:eastAsia="en-AU" w:bidi="ar-SA"/>
              </w:rPr>
              <w:t>Locally</w:t>
            </w:r>
            <w:r w:rsidR="00E86FFB" w:rsidRPr="003B28C9">
              <w:rPr>
                <w:rFonts w:ascii="Avenir LT Std 45 Book" w:eastAsia="Times New Roman" w:hAnsi="Avenir LT Std 45 Book" w:cstheme="minorHAnsi"/>
                <w:b/>
                <w:bCs/>
                <w:color w:val="FFFFFF" w:themeColor="background1"/>
                <w:szCs w:val="24"/>
                <w:lang w:eastAsia="en-AU" w:bidi="ar-SA"/>
              </w:rPr>
              <w:t>-</w:t>
            </w:r>
            <w:r w:rsidRPr="003B28C9">
              <w:rPr>
                <w:rFonts w:ascii="Avenir LT Std 45 Book" w:eastAsia="Times New Roman" w:hAnsi="Avenir LT Std 45 Book" w:cstheme="minorHAnsi"/>
                <w:b/>
                <w:bCs/>
                <w:color w:val="FFFFFF" w:themeColor="background1"/>
                <w:szCs w:val="24"/>
                <w:lang w:eastAsia="en-AU" w:bidi="ar-SA"/>
              </w:rPr>
              <w:t>Led</w:t>
            </w:r>
            <w:proofErr w:type="gramEnd"/>
            <w:r w:rsidRPr="003B28C9">
              <w:rPr>
                <w:rFonts w:ascii="Avenir LT Std 45 Book" w:eastAsia="Times New Roman" w:hAnsi="Avenir LT Std 45 Book" w:cstheme="minorHAnsi"/>
                <w:b/>
                <w:bCs/>
                <w:color w:val="FFFFFF" w:themeColor="background1"/>
                <w:szCs w:val="24"/>
                <w:lang w:eastAsia="en-AU" w:bidi="ar-SA"/>
              </w:rPr>
              <w:t xml:space="preserve"> and Externally </w:t>
            </w:r>
            <w:r w:rsidR="00BD2BD0" w:rsidRPr="003B28C9">
              <w:rPr>
                <w:rFonts w:ascii="Avenir LT Std 45 Book" w:eastAsia="Times New Roman" w:hAnsi="Avenir LT Std 45 Book" w:cstheme="minorHAnsi"/>
                <w:b/>
                <w:bCs/>
                <w:color w:val="FFFFFF" w:themeColor="background1"/>
                <w:szCs w:val="24"/>
                <w:lang w:eastAsia="en-AU" w:bidi="ar-SA"/>
              </w:rPr>
              <w:t>S</w:t>
            </w:r>
            <w:r w:rsidRPr="003B28C9">
              <w:rPr>
                <w:rFonts w:ascii="Avenir LT Std 45 Book" w:eastAsia="Times New Roman" w:hAnsi="Avenir LT Std 45 Book" w:cstheme="minorHAnsi"/>
                <w:b/>
                <w:bCs/>
                <w:color w:val="FFFFFF" w:themeColor="background1"/>
                <w:szCs w:val="24"/>
                <w:lang w:eastAsia="en-AU" w:bidi="ar-SA"/>
              </w:rPr>
              <w:t>upported</w:t>
            </w:r>
          </w:p>
          <w:p w14:paraId="1C94E12D" w14:textId="44CFE258" w:rsidR="002654F3" w:rsidRPr="003B28C9" w:rsidRDefault="002654F3" w:rsidP="003B28C9">
            <w:pPr>
              <w:spacing w:after="0" w:line="360" w:lineRule="auto"/>
              <w:ind w:left="57" w:right="57"/>
              <w:jc w:val="center"/>
              <w:textAlignment w:val="baseline"/>
              <w:rPr>
                <w:rFonts w:ascii="Avenir LT Std 45 Book" w:eastAsia="Times New Roman" w:hAnsi="Avenir LT Std 45 Book" w:cstheme="minorHAnsi"/>
                <w:color w:val="FFFFFF" w:themeColor="background1"/>
                <w:szCs w:val="24"/>
                <w:lang w:eastAsia="en-AU" w:bidi="ar-SA"/>
              </w:rPr>
            </w:pPr>
          </w:p>
        </w:tc>
      </w:tr>
      <w:tr w:rsidR="002654F3" w:rsidRPr="003B28C9" w14:paraId="6132FB30" w14:textId="77777777" w:rsidTr="003B28C9">
        <w:trPr>
          <w:trHeight w:val="3071"/>
        </w:trPr>
        <w:tc>
          <w:tcPr>
            <w:tcW w:w="2194" w:type="dxa"/>
            <w:tcBorders>
              <w:top w:val="single" w:sz="6" w:space="0" w:color="000000"/>
              <w:left w:val="single" w:sz="6" w:space="0" w:color="000000"/>
              <w:bottom w:val="single" w:sz="6" w:space="0" w:color="000000"/>
              <w:right w:val="single" w:sz="6" w:space="0" w:color="000000"/>
            </w:tcBorders>
            <w:shd w:val="clear" w:color="auto" w:fill="auto"/>
          </w:tcPr>
          <w:p w14:paraId="1FB6FEA5" w14:textId="6B351997" w:rsidR="002654F3" w:rsidRPr="003B28C9" w:rsidRDefault="002654F3" w:rsidP="003B28C9">
            <w:pPr>
              <w:spacing w:after="0" w:line="360" w:lineRule="auto"/>
              <w:ind w:left="57" w:right="57"/>
              <w:textAlignment w:val="baseline"/>
              <w:rPr>
                <w:rFonts w:ascii="Avenir LT Std 45 Book" w:eastAsia="Times New Roman" w:hAnsi="Avenir LT Std 45 Book" w:cstheme="minorHAnsi"/>
                <w:b/>
                <w:bCs/>
                <w:szCs w:val="24"/>
                <w:lang w:eastAsia="en-AU" w:bidi="ar-SA"/>
              </w:rPr>
            </w:pPr>
            <w:r w:rsidRPr="003B28C9">
              <w:rPr>
                <w:rFonts w:ascii="Avenir LT Std 45 Book" w:eastAsia="Times New Roman" w:hAnsi="Avenir LT Std 45 Book" w:cstheme="minorHAnsi"/>
                <w:szCs w:val="24"/>
                <w:lang w:eastAsia="en-AU" w:bidi="ar-SA"/>
              </w:rPr>
              <w:t>Approaches, priorities, decision-making led by External Actors, without systematic engagement with Local Actors. Mostly one-way information flow of key decisions, approaches, priorities to Local Actors.</w:t>
            </w:r>
          </w:p>
        </w:tc>
        <w:tc>
          <w:tcPr>
            <w:tcW w:w="2071" w:type="dxa"/>
            <w:tcBorders>
              <w:top w:val="single" w:sz="6" w:space="0" w:color="000000"/>
              <w:left w:val="single" w:sz="6" w:space="0" w:color="000000"/>
              <w:bottom w:val="single" w:sz="6" w:space="0" w:color="000000"/>
              <w:right w:val="single" w:sz="6" w:space="0" w:color="000000"/>
            </w:tcBorders>
            <w:shd w:val="clear" w:color="auto" w:fill="auto"/>
          </w:tcPr>
          <w:p w14:paraId="4A53BE35" w14:textId="143E3B7D" w:rsidR="002654F3" w:rsidRPr="003B28C9" w:rsidRDefault="002654F3" w:rsidP="003B28C9">
            <w:pPr>
              <w:spacing w:after="0" w:line="360" w:lineRule="auto"/>
              <w:ind w:left="57" w:right="57"/>
              <w:textAlignment w:val="baseline"/>
              <w:rPr>
                <w:rFonts w:ascii="Avenir LT Std 45 Book" w:eastAsia="Times New Roman" w:hAnsi="Avenir LT Std 45 Book" w:cstheme="minorHAnsi"/>
                <w:b/>
                <w:bCs/>
                <w:szCs w:val="24"/>
                <w:lang w:eastAsia="en-AU" w:bidi="ar-SA"/>
              </w:rPr>
            </w:pPr>
            <w:r w:rsidRPr="003B28C9">
              <w:rPr>
                <w:rFonts w:ascii="Avenir LT Std 45 Book" w:eastAsia="Times New Roman" w:hAnsi="Avenir LT Std 45 Book" w:cstheme="minorHAnsi"/>
                <w:szCs w:val="24"/>
                <w:lang w:eastAsia="en-AU" w:bidi="ar-SA"/>
              </w:rPr>
              <w:t xml:space="preserve">Approaches, priorities, decision-making led by External Actors, but with systematic consultation of Local Actors which </w:t>
            </w:r>
            <w:r w:rsidRPr="003B28C9">
              <w:rPr>
                <w:rFonts w:ascii="Arial" w:eastAsia="Times New Roman" w:hAnsi="Arial" w:cs="Arial"/>
                <w:szCs w:val="24"/>
                <w:lang w:eastAsia="en-AU" w:bidi="ar-SA"/>
              </w:rPr>
              <w:t>​​</w:t>
            </w:r>
            <w:r w:rsidRPr="003B28C9">
              <w:rPr>
                <w:rFonts w:ascii="Avenir LT Std 45 Book" w:eastAsia="Times New Roman" w:hAnsi="Avenir LT Std 45 Book" w:cstheme="minorHAnsi"/>
                <w:szCs w:val="24"/>
                <w:lang w:eastAsia="en-AU" w:bidi="ar-SA"/>
              </w:rPr>
              <w:t>may or may not inform these approaches, priorities and decision making.</w:t>
            </w:r>
          </w:p>
        </w:tc>
        <w:tc>
          <w:tcPr>
            <w:tcW w:w="2106" w:type="dxa"/>
            <w:tcBorders>
              <w:top w:val="single" w:sz="6" w:space="0" w:color="000000"/>
              <w:left w:val="single" w:sz="6" w:space="0" w:color="000000"/>
              <w:bottom w:val="single" w:sz="6" w:space="0" w:color="000000"/>
              <w:right w:val="single" w:sz="6" w:space="0" w:color="000000"/>
            </w:tcBorders>
            <w:shd w:val="clear" w:color="auto" w:fill="auto"/>
          </w:tcPr>
          <w:p w14:paraId="09B4CEEC" w14:textId="1817ABB1" w:rsidR="002654F3" w:rsidRPr="003B28C9" w:rsidRDefault="002654F3" w:rsidP="003B28C9">
            <w:pPr>
              <w:spacing w:after="0" w:line="360" w:lineRule="auto"/>
              <w:ind w:left="57" w:right="57"/>
              <w:textAlignment w:val="baseline"/>
              <w:rPr>
                <w:rFonts w:ascii="Avenir LT Std 45 Book" w:eastAsia="Times New Roman" w:hAnsi="Avenir LT Std 45 Book" w:cstheme="minorHAnsi"/>
                <w:b/>
                <w:bCs/>
                <w:szCs w:val="24"/>
                <w:lang w:eastAsia="en-AU" w:bidi="ar-SA"/>
              </w:rPr>
            </w:pPr>
            <w:r w:rsidRPr="003B28C9">
              <w:rPr>
                <w:rFonts w:ascii="Avenir LT Std 45 Book" w:eastAsia="Times New Roman" w:hAnsi="Avenir LT Std 45 Book" w:cstheme="minorHAnsi"/>
                <w:szCs w:val="24"/>
                <w:lang w:eastAsia="en-AU" w:bidi="ar-SA"/>
              </w:rPr>
              <w:t xml:space="preserve">Approaches, priorities, decision-making led by External Actors, but with actively sought </w:t>
            </w:r>
            <w:r w:rsidRPr="003B28C9">
              <w:rPr>
                <w:rFonts w:ascii="Arial" w:eastAsia="Times New Roman" w:hAnsi="Arial" w:cs="Arial"/>
                <w:szCs w:val="24"/>
                <w:lang w:eastAsia="en-AU" w:bidi="ar-SA"/>
              </w:rPr>
              <w:t>​​</w:t>
            </w:r>
            <w:r w:rsidRPr="003B28C9">
              <w:rPr>
                <w:rFonts w:ascii="Avenir LT Std 45 Book" w:eastAsia="Times New Roman" w:hAnsi="Avenir LT Std 45 Book" w:cstheme="minorHAnsi"/>
                <w:szCs w:val="24"/>
                <w:lang w:eastAsia="en-AU" w:bidi="ar-SA"/>
              </w:rPr>
              <w:t>systematic involvement of Local Actors to inform these approaches, priorities and decision making.</w:t>
            </w:r>
          </w:p>
        </w:tc>
        <w:tc>
          <w:tcPr>
            <w:tcW w:w="2087" w:type="dxa"/>
            <w:tcBorders>
              <w:top w:val="single" w:sz="6" w:space="0" w:color="000000"/>
              <w:left w:val="single" w:sz="6" w:space="0" w:color="000000"/>
              <w:bottom w:val="single" w:sz="6" w:space="0" w:color="000000"/>
              <w:right w:val="single" w:sz="6" w:space="0" w:color="000000"/>
            </w:tcBorders>
            <w:shd w:val="clear" w:color="auto" w:fill="auto"/>
          </w:tcPr>
          <w:p w14:paraId="7872FB23" w14:textId="12C08335" w:rsidR="002654F3" w:rsidRPr="003B28C9" w:rsidRDefault="002654F3" w:rsidP="003B28C9">
            <w:pPr>
              <w:spacing w:after="0" w:line="360" w:lineRule="auto"/>
              <w:ind w:left="57" w:right="57"/>
              <w:textAlignment w:val="baseline"/>
              <w:rPr>
                <w:rFonts w:ascii="Avenir LT Std 45 Book" w:eastAsia="Times New Roman" w:hAnsi="Avenir LT Std 45 Book" w:cstheme="minorHAnsi"/>
                <w:b/>
                <w:bCs/>
                <w:szCs w:val="24"/>
                <w:lang w:eastAsia="en-AU" w:bidi="ar-SA"/>
              </w:rPr>
            </w:pPr>
            <w:r w:rsidRPr="003B28C9">
              <w:rPr>
                <w:rFonts w:ascii="Avenir LT Std 45 Book" w:eastAsia="Times New Roman" w:hAnsi="Avenir LT Std 45 Book" w:cstheme="minorHAnsi"/>
                <w:szCs w:val="24"/>
                <w:lang w:eastAsia="en-AU" w:bidi="ar-SA"/>
              </w:rPr>
              <w:t xml:space="preserve">Approaches, priorities and </w:t>
            </w:r>
            <w:r w:rsidRPr="003B28C9">
              <w:rPr>
                <w:rFonts w:ascii="Arial" w:eastAsia="Times New Roman" w:hAnsi="Arial" w:cs="Arial"/>
                <w:szCs w:val="24"/>
                <w:lang w:eastAsia="en-AU" w:bidi="ar-SA"/>
              </w:rPr>
              <w:t>​​</w:t>
            </w:r>
            <w:r w:rsidRPr="003B28C9">
              <w:rPr>
                <w:rFonts w:ascii="Avenir LT Std 45 Book" w:eastAsia="Times New Roman" w:hAnsi="Avenir LT Std 45 Book" w:cstheme="minorHAnsi"/>
                <w:szCs w:val="24"/>
                <w:lang w:eastAsia="en-AU" w:bidi="ar-SA"/>
              </w:rPr>
              <w:t>decision making is shared by both Local Actors and External Actors. The delegation of who leads on what is generally delegated by the External Actors. </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14:paraId="6E1971E3" w14:textId="2FFDED82" w:rsidR="002654F3" w:rsidRPr="003B28C9" w:rsidRDefault="002654F3" w:rsidP="003B28C9">
            <w:pPr>
              <w:spacing w:after="0" w:line="360" w:lineRule="auto"/>
              <w:ind w:left="57" w:right="57"/>
              <w:textAlignment w:val="baseline"/>
              <w:rPr>
                <w:rFonts w:ascii="Avenir LT Std 45 Book" w:eastAsia="Times New Roman" w:hAnsi="Avenir LT Std 45 Book" w:cstheme="minorHAnsi"/>
                <w:b/>
                <w:bCs/>
                <w:szCs w:val="24"/>
                <w:lang w:eastAsia="en-AU" w:bidi="ar-SA"/>
              </w:rPr>
            </w:pPr>
            <w:r w:rsidRPr="003B28C9">
              <w:rPr>
                <w:rFonts w:ascii="Avenir LT Std 45 Book" w:eastAsia="Times New Roman" w:hAnsi="Avenir LT Std 45 Book" w:cstheme="minorHAnsi"/>
                <w:szCs w:val="24"/>
                <w:lang w:eastAsia="en-AU" w:bidi="ar-SA"/>
              </w:rPr>
              <w:t xml:space="preserve">Approaches, priorities, decision making led by </w:t>
            </w:r>
            <w:r w:rsidRPr="003B28C9">
              <w:rPr>
                <w:rFonts w:ascii="Arial" w:eastAsia="Times New Roman" w:hAnsi="Arial" w:cs="Arial"/>
                <w:szCs w:val="24"/>
                <w:lang w:eastAsia="en-AU" w:bidi="ar-SA"/>
              </w:rPr>
              <w:t>​​</w:t>
            </w:r>
            <w:r w:rsidRPr="003B28C9">
              <w:rPr>
                <w:rFonts w:ascii="Avenir LT Std 45 Book" w:eastAsia="Times New Roman" w:hAnsi="Avenir LT Std 45 Book" w:cstheme="minorHAnsi"/>
                <w:szCs w:val="24"/>
                <w:lang w:eastAsia="en-AU" w:bidi="ar-SA"/>
              </w:rPr>
              <w:t xml:space="preserve">Local Actors, with External Actors providing </w:t>
            </w:r>
            <w:r w:rsidRPr="003B28C9">
              <w:rPr>
                <w:rFonts w:ascii="Arial" w:eastAsia="Times New Roman" w:hAnsi="Arial" w:cs="Arial"/>
                <w:szCs w:val="24"/>
                <w:lang w:eastAsia="en-AU" w:bidi="ar-SA"/>
              </w:rPr>
              <w:t>​​</w:t>
            </w:r>
            <w:r w:rsidRPr="003B28C9">
              <w:rPr>
                <w:rFonts w:ascii="Avenir LT Std 45 Book" w:eastAsia="Times New Roman" w:hAnsi="Avenir LT Std 45 Book" w:cstheme="minorHAnsi"/>
                <w:szCs w:val="24"/>
                <w:lang w:eastAsia="en-AU" w:bidi="ar-SA"/>
              </w:rPr>
              <w:t xml:space="preserve">support </w:t>
            </w:r>
            <w:proofErr w:type="gramStart"/>
            <w:r w:rsidRPr="003B28C9">
              <w:rPr>
                <w:rFonts w:ascii="Avenir LT Std 45 Book" w:eastAsia="Times New Roman" w:hAnsi="Avenir LT Std 45 Book" w:cstheme="minorHAnsi"/>
                <w:szCs w:val="24"/>
                <w:lang w:eastAsia="en-AU" w:bidi="ar-SA"/>
              </w:rPr>
              <w:t>where</w:t>
            </w:r>
            <w:proofErr w:type="gramEnd"/>
            <w:r w:rsidRPr="003B28C9">
              <w:rPr>
                <w:rFonts w:ascii="Avenir LT Std 45 Book" w:eastAsia="Times New Roman" w:hAnsi="Avenir LT Std 45 Book" w:cstheme="minorHAnsi"/>
                <w:szCs w:val="24"/>
                <w:lang w:eastAsia="en-AU" w:bidi="ar-SA"/>
              </w:rPr>
              <w:t xml:space="preserve"> requested or invited by the Local Actors.</w:t>
            </w:r>
          </w:p>
        </w:tc>
      </w:tr>
    </w:tbl>
    <w:p w14:paraId="7510D5A0" w14:textId="63FA88D3" w:rsidR="00500C32" w:rsidRPr="00E64A22" w:rsidRDefault="00666F60" w:rsidP="00677D20">
      <w:pPr>
        <w:spacing w:line="360" w:lineRule="auto"/>
        <w:rPr>
          <w:rFonts w:ascii="Avenir LT Std 45 Book" w:hAnsi="Avenir LT Std 45 Book" w:cstheme="minorHAnsi"/>
        </w:rPr>
      </w:pPr>
      <w:r w:rsidRPr="00E64A22">
        <w:rPr>
          <w:rFonts w:ascii="Avenir LT Std 45 Book" w:hAnsi="Avenir LT Std 45 Book" w:cstheme="minorHAnsi"/>
        </w:rPr>
        <w:lastRenderedPageBreak/>
        <w:t xml:space="preserve">There are many </w:t>
      </w:r>
      <w:r w:rsidR="003F10BA" w:rsidRPr="00E64A22">
        <w:rPr>
          <w:rFonts w:ascii="Avenir LT Std 45 Book" w:hAnsi="Avenir LT Std 45 Book" w:cstheme="minorHAnsi"/>
        </w:rPr>
        <w:t>areas</w:t>
      </w:r>
      <w:r w:rsidR="00500C32" w:rsidRPr="00E64A22">
        <w:rPr>
          <w:rFonts w:ascii="Avenir LT Std 45 Book" w:hAnsi="Avenir LT Std 45 Book" w:cstheme="minorHAnsi"/>
        </w:rPr>
        <w:t xml:space="preserve"> </w:t>
      </w:r>
      <w:r w:rsidR="00696E00" w:rsidRPr="00E64A22">
        <w:rPr>
          <w:rFonts w:ascii="Avenir LT Std 45 Book" w:hAnsi="Avenir LT Std 45 Book" w:cstheme="minorHAnsi"/>
        </w:rPr>
        <w:t>where</w:t>
      </w:r>
      <w:r w:rsidR="00447D40" w:rsidRPr="00E64A22">
        <w:rPr>
          <w:rFonts w:ascii="Avenir LT Std 45 Book" w:hAnsi="Avenir LT Std 45 Book" w:cstheme="minorHAnsi"/>
        </w:rPr>
        <w:t xml:space="preserve"> decision-making</w:t>
      </w:r>
      <w:r w:rsidR="00696E00" w:rsidRPr="00E64A22">
        <w:rPr>
          <w:rFonts w:ascii="Avenir LT Std 45 Book" w:hAnsi="Avenir LT Std 45 Book" w:cstheme="minorHAnsi"/>
        </w:rPr>
        <w:t xml:space="preserve"> takes place</w:t>
      </w:r>
      <w:r w:rsidR="00447D40" w:rsidRPr="00E64A22">
        <w:rPr>
          <w:rFonts w:ascii="Avenir LT Std 45 Book" w:hAnsi="Avenir LT Std 45 Book" w:cstheme="minorHAnsi"/>
        </w:rPr>
        <w:t xml:space="preserve">, even </w:t>
      </w:r>
      <w:r w:rsidR="00696E00" w:rsidRPr="00E64A22">
        <w:rPr>
          <w:rFonts w:ascii="Avenir LT Std 45 Book" w:hAnsi="Avenir LT Std 45 Book" w:cstheme="minorHAnsi"/>
        </w:rPr>
        <w:t>within a single project.</w:t>
      </w:r>
      <w:r w:rsidR="00206700" w:rsidRPr="00E64A22">
        <w:rPr>
          <w:rFonts w:ascii="Avenir LT Std 45 Book" w:hAnsi="Avenir LT Std 45 Book" w:cstheme="minorHAnsi"/>
        </w:rPr>
        <w:t xml:space="preserve"> </w:t>
      </w:r>
      <w:r w:rsidR="001F1D34" w:rsidRPr="00E64A22">
        <w:rPr>
          <w:rFonts w:ascii="Avenir LT Std 45 Book" w:hAnsi="Avenir LT Std 45 Book" w:cstheme="minorHAnsi"/>
        </w:rPr>
        <w:t xml:space="preserve">For example, </w:t>
      </w:r>
      <w:r w:rsidR="00280727" w:rsidRPr="00E64A22">
        <w:rPr>
          <w:rFonts w:ascii="Avenir LT Std 45 Book" w:hAnsi="Avenir LT Std 45 Book" w:cstheme="minorHAnsi"/>
        </w:rPr>
        <w:t xml:space="preserve">program design, </w:t>
      </w:r>
      <w:r w:rsidR="007C734E" w:rsidRPr="00E64A22">
        <w:rPr>
          <w:rFonts w:ascii="Avenir LT Std 45 Book" w:hAnsi="Avenir LT Std 45 Book" w:cstheme="minorHAnsi"/>
        </w:rPr>
        <w:t xml:space="preserve">the </w:t>
      </w:r>
      <w:r w:rsidR="00280727" w:rsidRPr="00E64A22">
        <w:rPr>
          <w:rFonts w:ascii="Avenir LT Std 45 Book" w:hAnsi="Avenir LT Std 45 Book" w:cstheme="minorHAnsi"/>
        </w:rPr>
        <w:t xml:space="preserve">allocation of resources, </w:t>
      </w:r>
      <w:r w:rsidR="004438C4" w:rsidRPr="00E64A22">
        <w:rPr>
          <w:rFonts w:ascii="Avenir LT Std 45 Book" w:hAnsi="Avenir LT Std 45 Book" w:cstheme="minorHAnsi"/>
        </w:rPr>
        <w:t>design</w:t>
      </w:r>
      <w:r w:rsidR="00280727" w:rsidRPr="00E64A22">
        <w:rPr>
          <w:rFonts w:ascii="Avenir LT Std 45 Book" w:hAnsi="Avenir LT Std 45 Book" w:cstheme="minorHAnsi"/>
        </w:rPr>
        <w:t xml:space="preserve"> of monitoring and evaluation plans</w:t>
      </w:r>
      <w:r w:rsidR="00187DC2" w:rsidRPr="00E64A22">
        <w:rPr>
          <w:rFonts w:ascii="Avenir LT Std 45 Book" w:hAnsi="Avenir LT Std 45 Book" w:cstheme="minorHAnsi"/>
        </w:rPr>
        <w:t>.</w:t>
      </w:r>
      <w:r w:rsidR="0065214B" w:rsidRPr="00E64A22">
        <w:rPr>
          <w:rFonts w:ascii="Avenir LT Std 45 Book" w:hAnsi="Avenir LT Std 45 Book" w:cstheme="minorHAnsi"/>
        </w:rPr>
        <w:t xml:space="preserve"> </w:t>
      </w:r>
      <w:r w:rsidR="00696E00" w:rsidRPr="00E64A22">
        <w:rPr>
          <w:rFonts w:ascii="Avenir LT Std 45 Book" w:hAnsi="Avenir LT Std 45 Book" w:cstheme="minorHAnsi"/>
        </w:rPr>
        <w:t xml:space="preserve">This Toolkit refers to these </w:t>
      </w:r>
      <w:r w:rsidR="003F10BA" w:rsidRPr="00E64A22">
        <w:rPr>
          <w:rFonts w:ascii="Avenir LT Std 45 Book" w:hAnsi="Avenir LT Std 45 Book" w:cstheme="minorHAnsi"/>
        </w:rPr>
        <w:t>areas</w:t>
      </w:r>
      <w:r w:rsidR="00696E00" w:rsidRPr="00E64A22">
        <w:rPr>
          <w:rFonts w:ascii="Avenir LT Std 45 Book" w:hAnsi="Avenir LT Std 45 Book" w:cstheme="minorHAnsi"/>
        </w:rPr>
        <w:t xml:space="preserve"> as Domains, which are aligned with the Quality Principles in ACFID’s Code of Conduct. </w:t>
      </w:r>
      <w:r w:rsidR="007B1A99" w:rsidRPr="00E64A22">
        <w:rPr>
          <w:rFonts w:ascii="Avenir LT Std 45 Book" w:hAnsi="Avenir LT Std 45 Book" w:cstheme="minorHAnsi"/>
        </w:rPr>
        <w:t xml:space="preserve">Tools </w:t>
      </w:r>
      <w:r w:rsidR="00BD2BDC" w:rsidRPr="00E64A22">
        <w:rPr>
          <w:rFonts w:ascii="Avenir LT Std 45 Book" w:hAnsi="Avenir LT Std 45 Book" w:cstheme="minorHAnsi"/>
        </w:rPr>
        <w:t>2 and 3</w:t>
      </w:r>
      <w:r w:rsidR="00B40073" w:rsidRPr="00E64A22">
        <w:rPr>
          <w:rFonts w:ascii="Avenir LT Std 45 Book" w:hAnsi="Avenir LT Std 45 Book" w:cstheme="minorHAnsi"/>
        </w:rPr>
        <w:t xml:space="preserve"> will support your organisation to reflect on where you currently sit on the </w:t>
      </w:r>
      <w:r w:rsidR="009E1E11" w:rsidRPr="00E64A22">
        <w:rPr>
          <w:rFonts w:ascii="Avenir LT Std 45 Book" w:hAnsi="Avenir LT Std 45 Book" w:cstheme="minorHAnsi"/>
        </w:rPr>
        <w:t>C</w:t>
      </w:r>
      <w:r w:rsidR="00B40073" w:rsidRPr="00E64A22">
        <w:rPr>
          <w:rFonts w:ascii="Avenir LT Std 45 Book" w:hAnsi="Avenir LT Std 45 Book" w:cstheme="minorHAnsi"/>
        </w:rPr>
        <w:t>ontinuum, across a variety of Domains.</w:t>
      </w:r>
    </w:p>
    <w:p w14:paraId="2A3C5B83" w14:textId="70E55D0C" w:rsidR="00B57502" w:rsidRPr="00E64A22" w:rsidRDefault="0063728E"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The </w:t>
      </w:r>
      <w:r w:rsidR="009E1E11" w:rsidRPr="00E64A22">
        <w:rPr>
          <w:rFonts w:ascii="Avenir LT Std 45 Book" w:hAnsi="Avenir LT Std 45 Book" w:cstheme="minorHAnsi"/>
        </w:rPr>
        <w:t>C</w:t>
      </w:r>
      <w:r w:rsidRPr="00E64A22">
        <w:rPr>
          <w:rFonts w:ascii="Avenir LT Std 45 Book" w:hAnsi="Avenir LT Std 45 Book" w:cstheme="minorHAnsi"/>
        </w:rPr>
        <w:t xml:space="preserve">ontinuum deliberately does not include specific indicators for each stage in the continuum. It is designed to be applicable across a wide at a variety of Domains, operating structures and models, and scales of operation. </w:t>
      </w:r>
      <w:r w:rsidR="00B57502" w:rsidRPr="00E64A22">
        <w:rPr>
          <w:rFonts w:ascii="Avenir LT Std 45 Book" w:hAnsi="Avenir LT Std 45 Book" w:cstheme="minorHAnsi"/>
        </w:rPr>
        <w:br w:type="page"/>
      </w:r>
    </w:p>
    <w:p w14:paraId="63897714" w14:textId="4CA50CD0" w:rsidR="003F10BA" w:rsidRPr="00E64A22" w:rsidRDefault="00AE6463" w:rsidP="00550572">
      <w:pPr>
        <w:pStyle w:val="Heading1"/>
      </w:pPr>
      <w:bookmarkStart w:id="7" w:name="_Toc174739058"/>
      <w:r w:rsidRPr="00E64A22">
        <w:lastRenderedPageBreak/>
        <w:t>DOMAINS</w:t>
      </w:r>
      <w:bookmarkEnd w:id="7"/>
    </w:p>
    <w:p w14:paraId="0B3243DA" w14:textId="6709C89A" w:rsidR="00747C96" w:rsidRPr="00E64A22" w:rsidRDefault="00747C96"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This Toolkit uses nine Domains, which reflect key areas of an organisation’s systems and processes. The </w:t>
      </w:r>
      <w:r w:rsidR="00E248D1" w:rsidRPr="00E64A22">
        <w:rPr>
          <w:rFonts w:ascii="Avenir LT Std 45 Book" w:hAnsi="Avenir LT Std 45 Book" w:cstheme="minorHAnsi"/>
        </w:rPr>
        <w:t>D</w:t>
      </w:r>
      <w:r w:rsidRPr="00E64A22">
        <w:rPr>
          <w:rFonts w:ascii="Avenir LT Std 45 Book" w:hAnsi="Avenir LT Std 45 Book" w:cstheme="minorHAnsi"/>
        </w:rPr>
        <w:t xml:space="preserve">omains provide a structure to help organisations reflect on the different levers and areas in which they can progress their efforts towards </w:t>
      </w:r>
      <w:proofErr w:type="gramStart"/>
      <w:r w:rsidRPr="00E64A22">
        <w:rPr>
          <w:rFonts w:ascii="Avenir LT Std 45 Book" w:hAnsi="Avenir LT Std 45 Book" w:cstheme="minorHAnsi"/>
        </w:rPr>
        <w:t>locally-led</w:t>
      </w:r>
      <w:proofErr w:type="gramEnd"/>
      <w:r w:rsidRPr="00E64A22">
        <w:rPr>
          <w:rFonts w:ascii="Avenir LT Std 45 Book" w:hAnsi="Avenir LT Std 45 Book" w:cstheme="minorHAnsi"/>
        </w:rPr>
        <w:t xml:space="preserve"> action. The </w:t>
      </w:r>
      <w:r w:rsidR="00B57502" w:rsidRPr="00E64A22">
        <w:rPr>
          <w:rFonts w:ascii="Avenir LT Std 45 Book" w:hAnsi="Avenir LT Std 45 Book" w:cstheme="minorHAnsi"/>
        </w:rPr>
        <w:t>D</w:t>
      </w:r>
      <w:r w:rsidRPr="00E64A22">
        <w:rPr>
          <w:rFonts w:ascii="Avenir LT Std 45 Book" w:hAnsi="Avenir LT Std 45 Book" w:cstheme="minorHAnsi"/>
        </w:rPr>
        <w:t xml:space="preserve">omains broadly align with other international frameworks and tools, and use terminology aligned to the ACFID Code of Conduct. </w:t>
      </w:r>
      <w:r w:rsidR="00756BF7" w:rsidRPr="00E64A22">
        <w:rPr>
          <w:rFonts w:ascii="Avenir LT Std 45 Book" w:hAnsi="Avenir LT Std 45 Book" w:cstheme="minorHAnsi"/>
        </w:rPr>
        <w:t xml:space="preserve">They are not exclusive, and there may be </w:t>
      </w:r>
      <w:r w:rsidRPr="00E64A22">
        <w:rPr>
          <w:rFonts w:ascii="Avenir LT Std 45 Book" w:hAnsi="Avenir LT Std 45 Book" w:cstheme="minorHAnsi"/>
        </w:rPr>
        <w:t xml:space="preserve">activities and actions which fall outside or across the </w:t>
      </w:r>
      <w:r w:rsidR="00B57502" w:rsidRPr="00E64A22">
        <w:rPr>
          <w:rFonts w:ascii="Avenir LT Std 45 Book" w:hAnsi="Avenir LT Std 45 Book" w:cstheme="minorHAnsi"/>
        </w:rPr>
        <w:t>D</w:t>
      </w:r>
      <w:r w:rsidRPr="00E64A22">
        <w:rPr>
          <w:rFonts w:ascii="Avenir LT Std 45 Book" w:hAnsi="Avenir LT Std 45 Book" w:cstheme="minorHAnsi"/>
        </w:rPr>
        <w:t>omains</w:t>
      </w:r>
      <w:r w:rsidR="00756BF7" w:rsidRPr="00E64A22">
        <w:rPr>
          <w:rFonts w:ascii="Avenir LT Std 45 Book" w:hAnsi="Avenir LT Std 45 Book" w:cstheme="minorHAnsi"/>
        </w:rPr>
        <w:t xml:space="preserve"> which you organisation may wish to discuss. </w:t>
      </w:r>
    </w:p>
    <w:p w14:paraId="1A6871B6" w14:textId="3C27A8D7" w:rsidR="00E70061" w:rsidRDefault="00924E86" w:rsidP="005F1385">
      <w:pPr>
        <w:spacing w:after="0" w:line="360" w:lineRule="auto"/>
        <w:rPr>
          <w:rFonts w:ascii="Avenir LT Std 45 Book" w:hAnsi="Avenir LT Std 45 Book" w:cstheme="minorHAnsi"/>
          <w:noProof/>
        </w:rPr>
      </w:pPr>
      <w:r w:rsidRPr="00E64A22">
        <w:rPr>
          <w:rFonts w:ascii="Avenir LT Std 45 Book" w:hAnsi="Avenir LT Std 45 Book" w:cstheme="minorHAnsi"/>
        </w:rPr>
        <w:t>Visit the</w:t>
      </w:r>
      <w:r w:rsidR="00BC1BD6" w:rsidRPr="00E64A22">
        <w:rPr>
          <w:rFonts w:ascii="Avenir LT Std 45 Book" w:hAnsi="Avenir LT Std 45 Book" w:cstheme="minorHAnsi"/>
        </w:rPr>
        <w:t xml:space="preserve"> online </w:t>
      </w:r>
      <w:hyperlink r:id="rId26" w:anchor="section-11" w:history="1">
        <w:r w:rsidR="00BC1BD6" w:rsidRPr="00E64A22">
          <w:rPr>
            <w:rStyle w:val="Hyperlink"/>
            <w:rFonts w:ascii="Avenir LT Std 45 Book" w:hAnsi="Avenir LT Std 45 Book" w:cstheme="minorHAnsi"/>
          </w:rPr>
          <w:t>Resource Hub</w:t>
        </w:r>
      </w:hyperlink>
      <w:r w:rsidR="00BC1BD6" w:rsidRPr="00E64A22">
        <w:rPr>
          <w:rFonts w:ascii="Avenir LT Std 45 Book" w:hAnsi="Avenir LT Std 45 Book" w:cstheme="minorHAnsi"/>
        </w:rPr>
        <w:t xml:space="preserve"> </w:t>
      </w:r>
      <w:r w:rsidRPr="00E64A22">
        <w:rPr>
          <w:rFonts w:ascii="Avenir LT Std 45 Book" w:hAnsi="Avenir LT Std 45 Book" w:cstheme="minorHAnsi"/>
        </w:rPr>
        <w:t>for</w:t>
      </w:r>
      <w:r w:rsidR="00BC1BD6" w:rsidRPr="00E64A22">
        <w:rPr>
          <w:rFonts w:ascii="Avenir LT Std 45 Book" w:hAnsi="Avenir LT Std 45 Book" w:cstheme="minorHAnsi"/>
        </w:rPr>
        <w:t xml:space="preserve"> practice examples from other organisations and additional resources </w:t>
      </w:r>
      <w:r w:rsidR="00F363AE" w:rsidRPr="00E64A22">
        <w:rPr>
          <w:rFonts w:ascii="Avenir LT Std 45 Book" w:hAnsi="Avenir LT Std 45 Book" w:cstheme="minorHAnsi"/>
        </w:rPr>
        <w:t>related to each</w:t>
      </w:r>
      <w:r w:rsidR="00BC1BD6" w:rsidRPr="00E64A22">
        <w:rPr>
          <w:rFonts w:ascii="Avenir LT Std 45 Book" w:hAnsi="Avenir LT Std 45 Book" w:cstheme="minorHAnsi"/>
        </w:rPr>
        <w:t xml:space="preserve"> Domain.</w:t>
      </w:r>
      <w:r w:rsidR="00B87600" w:rsidRPr="00B87600">
        <w:rPr>
          <w:rFonts w:ascii="Avenir LT Std 45 Book" w:hAnsi="Avenir LT Std 45 Book" w:cstheme="minorHAnsi"/>
          <w:noProof/>
        </w:rPr>
        <w:t xml:space="preserve"> </w:t>
      </w:r>
    </w:p>
    <w:p w14:paraId="6F19B946" w14:textId="75420214" w:rsidR="0051349E" w:rsidRDefault="00691939" w:rsidP="00334943">
      <w:pPr>
        <w:spacing w:after="0" w:line="276" w:lineRule="auto"/>
        <w:rPr>
          <w:rFonts w:ascii="Avenir LT Std 45 Book" w:hAnsi="Avenir LT Std 45 Book" w:cstheme="minorHAnsi"/>
          <w:noProof/>
        </w:rPr>
      </w:pPr>
      <w:r>
        <w:rPr>
          <w:rFonts w:ascii="Avenir LT Std 45 Book" w:hAnsi="Avenir LT Std 45 Book" w:cstheme="minorHAnsi"/>
          <w:noProof/>
        </w:rPr>
        <w:drawing>
          <wp:inline distT="0" distB="0" distL="0" distR="0" wp14:anchorId="0056A564" wp14:editId="33C56C06">
            <wp:extent cx="5637778" cy="5369442"/>
            <wp:effectExtent l="0" t="0" r="1270" b="3175"/>
            <wp:docPr id="1392952388" name="Picture 103" descr=" Quality and Effectiveness: Planning and Design&#10; Activities such as program design and planning processes of development and humanitarian initiatives&#10; Quality and Effectiveness: Implementation, Monitoring and Evaluation&#10; The ongoing implementation of development and humanitarian initiatives. It also includes activities which monitor the projects implementation and progress towards the agreed outcomes. It also includes end of the project evaluation and sharing of lessons learnt with stakeholders.&#10; Collaboration&#10; The relationships our organisation have with other organisations (or parts of organisations) and groups.&#10; Communication&#10; External communication products, representation to the public and ANGO engagement with their donors.&#10; Advocacy&#10; Activities undertaken to change the systemic and structural causes of poverty and disadvantage which may include popular campaigning lobbying, research, policy positions alliances and use of the media. It may occur both in Australia and globally.&#10; Risk&#10; Activities such as risk management, contractual compliance.&#10; Governance&#10; NGO senior management and boards, and internal and external organisational commitments.&#10; Resource Management&#10; The management and use of resources, including fundraising and financial management.&#10; People and Cultural&#10; Recruitment and staffing, identifying and planning for future staff competencies and experience, capacity strengthening including mentoring and twinning approach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52388" name="Picture 103" descr=" Quality and Effectiveness: Planning and Design&#10; Activities such as program design and planning processes of development and humanitarian initiatives&#10; Quality and Effectiveness: Implementation, Monitoring and Evaluation&#10; The ongoing implementation of development and humanitarian initiatives. It also includes activities which monitor the projects implementation and progress towards the agreed outcomes. It also includes end of the project evaluation and sharing of lessons learnt with stakeholders.&#10; Collaboration&#10; The relationships our organisation have with other organisations (or parts of organisations) and groups.&#10; Communication&#10; External communication products, representation to the public and ANGO engagement with their donors.&#10; Advocacy&#10; Activities undertaken to change the systemic and structural causes of poverty and disadvantage which may include popular campaigning lobbying, research, policy positions alliances and use of the media. It may occur both in Australia and globally.&#10; Risk&#10; Activities such as risk management, contractual compliance.&#10; Governance&#10; NGO senior management and boards, and internal and external organisational commitments.&#10; Resource Management&#10; The management and use of resources, including fundraising and financial management.&#10; People and Cultural&#10; Recruitment and staffing, identifying and planning for future staff competencies and experience, capacity strengthening including mentoring and twinning approaches.&#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45606" cy="5376898"/>
                    </a:xfrm>
                    <a:prstGeom prst="rect">
                      <a:avLst/>
                    </a:prstGeom>
                  </pic:spPr>
                </pic:pic>
              </a:graphicData>
            </a:graphic>
          </wp:inline>
        </w:drawing>
      </w:r>
    </w:p>
    <w:p w14:paraId="01A67148" w14:textId="61EF6198" w:rsidR="00911A5E" w:rsidRPr="00E64A22" w:rsidRDefault="00AE6463" w:rsidP="00550572">
      <w:pPr>
        <w:pStyle w:val="Heading1"/>
      </w:pPr>
      <w:bookmarkStart w:id="8" w:name="_Toc174739059"/>
      <w:r w:rsidRPr="00E64A22">
        <w:lastRenderedPageBreak/>
        <w:t>TOOL 1: PARTNER AND STAKEHOLDER MAPPING</w:t>
      </w:r>
      <w:bookmarkEnd w:id="8"/>
    </w:p>
    <w:p w14:paraId="14CF9BF9" w14:textId="54EBB797" w:rsidR="003D77E1" w:rsidRPr="00E64A22" w:rsidRDefault="003D77E1" w:rsidP="00463808">
      <w:pPr>
        <w:pStyle w:val="Heading2"/>
      </w:pPr>
      <w:r w:rsidRPr="00E64A22">
        <w:t>Purpose</w:t>
      </w:r>
    </w:p>
    <w:p w14:paraId="2723E1FD" w14:textId="14690D05" w:rsidR="000C5466" w:rsidRPr="00E64A22" w:rsidRDefault="00427233" w:rsidP="00677D20">
      <w:pPr>
        <w:spacing w:line="360" w:lineRule="auto"/>
        <w:rPr>
          <w:rFonts w:ascii="Avenir LT Std 45 Book" w:hAnsi="Avenir LT Std 45 Book" w:cstheme="minorHAnsi"/>
        </w:rPr>
      </w:pPr>
      <w:r w:rsidRPr="00E64A22">
        <w:rPr>
          <w:rFonts w:ascii="Avenir LT Std 45 Book" w:hAnsi="Avenir LT Std 45 Book" w:cstheme="minorHAnsi"/>
        </w:rPr>
        <w:t xml:space="preserve">The purpose of this tool is to map the partners and stakeholders involved in a project or program and reflect critically on who you understand to be “local” or “external”. </w:t>
      </w:r>
    </w:p>
    <w:p w14:paraId="14262504" w14:textId="77777777" w:rsidR="00A94FA1" w:rsidRPr="00E64A22" w:rsidRDefault="003E79FD" w:rsidP="00677D20">
      <w:pPr>
        <w:pStyle w:val="ListParagraph"/>
        <w:numPr>
          <w:ilvl w:val="0"/>
          <w:numId w:val="21"/>
        </w:numPr>
        <w:spacing w:line="360" w:lineRule="auto"/>
        <w:rPr>
          <w:rFonts w:ascii="Avenir LT Std 45 Book" w:hAnsi="Avenir LT Std 45 Book" w:cstheme="minorHAnsi"/>
        </w:rPr>
      </w:pPr>
      <w:r w:rsidRPr="00E64A22">
        <w:rPr>
          <w:rFonts w:ascii="Avenir LT Std 45 Book" w:hAnsi="Avenir LT Std 45 Book" w:cstheme="minorHAnsi"/>
          <w:u w:val="single"/>
        </w:rPr>
        <w:t>Scene Setting</w:t>
      </w:r>
    </w:p>
    <w:p w14:paraId="7E45094E" w14:textId="6C631ED9" w:rsidR="00B16CAF" w:rsidRPr="00E64A22" w:rsidRDefault="004F4A4A"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Depending on the group of people you are using this toolkit </w:t>
      </w:r>
      <w:proofErr w:type="gramStart"/>
      <w:r w:rsidRPr="00E64A22">
        <w:rPr>
          <w:rFonts w:ascii="Avenir LT Std 45 Book" w:hAnsi="Avenir LT Std 45 Book" w:cstheme="minorHAnsi"/>
        </w:rPr>
        <w:t>with,</w:t>
      </w:r>
      <w:proofErr w:type="gramEnd"/>
      <w:r w:rsidRPr="00E64A22">
        <w:rPr>
          <w:rFonts w:ascii="Avenir LT Std 45 Book" w:hAnsi="Avenir LT Std 45 Book" w:cstheme="minorHAnsi"/>
        </w:rPr>
        <w:t xml:space="preserve"> you may </w:t>
      </w:r>
      <w:r w:rsidR="002A6BD5" w:rsidRPr="00E64A22">
        <w:rPr>
          <w:rFonts w:ascii="Avenir LT Std 45 Book" w:hAnsi="Avenir LT Std 45 Book" w:cstheme="minorHAnsi"/>
        </w:rPr>
        <w:t>want to start with a stimulus</w:t>
      </w:r>
      <w:r w:rsidR="00C96EFE" w:rsidRPr="00E64A22">
        <w:rPr>
          <w:rFonts w:ascii="Avenir LT Std 45 Book" w:hAnsi="Avenir LT Std 45 Book" w:cstheme="minorHAnsi"/>
        </w:rPr>
        <w:t xml:space="preserve"> activity</w:t>
      </w:r>
      <w:r w:rsidR="002A6BD5" w:rsidRPr="00E64A22">
        <w:rPr>
          <w:rFonts w:ascii="Avenir LT Std 45 Book" w:hAnsi="Avenir LT Std 45 Book" w:cstheme="minorHAnsi"/>
        </w:rPr>
        <w:t>, or scene setting exercise. This could include reading</w:t>
      </w:r>
      <w:r w:rsidR="006B2F1B" w:rsidRPr="00E64A22">
        <w:rPr>
          <w:rFonts w:ascii="Avenir LT Std 45 Book" w:hAnsi="Avenir LT Std 45 Book" w:cstheme="minorHAnsi"/>
        </w:rPr>
        <w:t xml:space="preserve"> or watching a resource from the </w:t>
      </w:r>
      <w:hyperlink r:id="rId28" w:anchor="section-11" w:history="1">
        <w:r w:rsidR="006B2F1B" w:rsidRPr="00E64A22">
          <w:rPr>
            <w:rStyle w:val="Hyperlink"/>
            <w:rFonts w:ascii="Avenir LT Std 45 Book" w:hAnsi="Avenir LT Std 45 Book" w:cstheme="minorHAnsi"/>
          </w:rPr>
          <w:t>Locally Led Action Resource Hub</w:t>
        </w:r>
      </w:hyperlink>
      <w:r w:rsidR="00841F7C" w:rsidRPr="00E64A22">
        <w:rPr>
          <w:rFonts w:ascii="Avenir LT Std 45 Book" w:hAnsi="Avenir LT Std 45 Book" w:cstheme="minorHAnsi"/>
        </w:rPr>
        <w:t xml:space="preserve"> and discussing</w:t>
      </w:r>
      <w:r w:rsidR="003E79FD" w:rsidRPr="00E64A22">
        <w:rPr>
          <w:rFonts w:ascii="Avenir LT Std 45 Book" w:hAnsi="Avenir LT Std 45 Book" w:cstheme="minorHAnsi"/>
        </w:rPr>
        <w:t xml:space="preserve"> </w:t>
      </w:r>
      <w:r w:rsidR="009B6BC4" w:rsidRPr="00E64A22">
        <w:rPr>
          <w:rFonts w:ascii="Avenir LT Std 45 Book" w:hAnsi="Avenir LT Std 45 Book" w:cstheme="minorHAnsi"/>
        </w:rPr>
        <w:t xml:space="preserve">the </w:t>
      </w:r>
      <w:r w:rsidR="003E79FD" w:rsidRPr="00E64A22">
        <w:rPr>
          <w:rFonts w:ascii="Avenir LT Std 45 Book" w:hAnsi="Avenir LT Std 45 Book" w:cstheme="minorHAnsi"/>
        </w:rPr>
        <w:t>key messages</w:t>
      </w:r>
      <w:r w:rsidR="009B6BC4" w:rsidRPr="00E64A22">
        <w:rPr>
          <w:rFonts w:ascii="Avenir LT Std 45 Book" w:hAnsi="Avenir LT Std 45 Book" w:cstheme="minorHAnsi"/>
        </w:rPr>
        <w:t>, how participants feel about the messages, and what they mean for your organisation and work.</w:t>
      </w:r>
    </w:p>
    <w:p w14:paraId="43B17956" w14:textId="5A91A51C" w:rsidR="00AD5C9C" w:rsidRPr="00E64A22" w:rsidRDefault="00AD5C9C" w:rsidP="00677D20">
      <w:pPr>
        <w:pStyle w:val="ListParagraph"/>
        <w:numPr>
          <w:ilvl w:val="0"/>
          <w:numId w:val="21"/>
        </w:numPr>
        <w:spacing w:line="360" w:lineRule="auto"/>
        <w:rPr>
          <w:rFonts w:ascii="Avenir LT Std 45 Book" w:hAnsi="Avenir LT Std 45 Book" w:cstheme="minorHAnsi"/>
        </w:rPr>
      </w:pPr>
      <w:r w:rsidRPr="00E64A22">
        <w:rPr>
          <w:rFonts w:ascii="Avenir LT Std 45 Book" w:hAnsi="Avenir LT Std 45 Book" w:cstheme="minorHAnsi"/>
          <w:u w:val="single"/>
        </w:rPr>
        <w:t>Orientation</w:t>
      </w:r>
      <w:r w:rsidR="00A94FA1" w:rsidRPr="00E64A22">
        <w:rPr>
          <w:rFonts w:ascii="Avenir LT Std 45 Book" w:hAnsi="Avenir LT Std 45 Book" w:cstheme="minorHAnsi"/>
          <w:u w:val="single"/>
        </w:rPr>
        <w:t xml:space="preserve"> </w:t>
      </w:r>
      <w:r w:rsidR="00546351" w:rsidRPr="00E64A22">
        <w:rPr>
          <w:rFonts w:ascii="Avenir LT Std 45 Book" w:hAnsi="Avenir LT Std 45 Book" w:cstheme="minorHAnsi"/>
          <w:u w:val="single"/>
        </w:rPr>
        <w:t>to the</w:t>
      </w:r>
      <w:r w:rsidR="00A94FA1" w:rsidRPr="00E64A22">
        <w:rPr>
          <w:rFonts w:ascii="Avenir LT Std 45 Book" w:hAnsi="Avenir LT Std 45 Book" w:cstheme="minorHAnsi"/>
          <w:u w:val="single"/>
        </w:rPr>
        <w:t xml:space="preserve"> Locally Led Action Continuum</w:t>
      </w:r>
    </w:p>
    <w:p w14:paraId="4172F260" w14:textId="77777777" w:rsidR="00C1546F" w:rsidRPr="00E64A22" w:rsidRDefault="004F7177"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Introduce the Locally Led Action Continuum to the group. </w:t>
      </w:r>
      <w:r w:rsidR="00C1546F" w:rsidRPr="00E64A22">
        <w:rPr>
          <w:rFonts w:ascii="Avenir LT Std 45 Book" w:hAnsi="Avenir LT Std 45 Book" w:cstheme="minorHAnsi"/>
        </w:rPr>
        <w:t>You may want to discuss issues such as:</w:t>
      </w:r>
    </w:p>
    <w:p w14:paraId="57B970E5" w14:textId="0F2CAC4C" w:rsidR="00BC55C2" w:rsidRPr="00E64A22" w:rsidRDefault="00BC55C2" w:rsidP="00677D20">
      <w:pPr>
        <w:pStyle w:val="ListParagraph"/>
        <w:numPr>
          <w:ilvl w:val="1"/>
          <w:numId w:val="21"/>
        </w:numPr>
        <w:spacing w:line="360" w:lineRule="auto"/>
        <w:rPr>
          <w:rFonts w:ascii="Avenir LT Std 45 Book" w:hAnsi="Avenir LT Std 45 Book" w:cstheme="minorHAnsi"/>
        </w:rPr>
      </w:pPr>
      <w:r w:rsidRPr="00E64A22">
        <w:rPr>
          <w:rFonts w:ascii="Avenir LT Std 45 Book" w:hAnsi="Avenir LT Std 45 Book" w:cstheme="minorHAnsi"/>
        </w:rPr>
        <w:t>The</w:t>
      </w:r>
      <w:r w:rsidR="005A4AC5" w:rsidRPr="00E64A22">
        <w:rPr>
          <w:rFonts w:ascii="Avenir LT Std 45 Book" w:hAnsi="Avenir LT Std 45 Book" w:cstheme="minorHAnsi"/>
        </w:rPr>
        <w:t xml:space="preserve"> value in moving from a more</w:t>
      </w:r>
      <w:r w:rsidR="00C1546F" w:rsidRPr="00E64A22">
        <w:rPr>
          <w:rFonts w:ascii="Avenir LT Std 45 Book" w:hAnsi="Avenir LT Std 45 Book" w:cstheme="minorHAnsi"/>
        </w:rPr>
        <w:t xml:space="preserve"> </w:t>
      </w:r>
      <w:proofErr w:type="gramStart"/>
      <w:r w:rsidR="00C1546F" w:rsidRPr="00E64A22">
        <w:rPr>
          <w:rFonts w:ascii="Avenir LT Std 45 Book" w:hAnsi="Avenir LT Std 45 Book" w:cstheme="minorHAnsi"/>
        </w:rPr>
        <w:t>externally-led</w:t>
      </w:r>
      <w:proofErr w:type="gramEnd"/>
      <w:r w:rsidR="00C1546F" w:rsidRPr="00E64A22">
        <w:rPr>
          <w:rFonts w:ascii="Avenir LT Std 45 Book" w:hAnsi="Avenir LT Std 45 Book" w:cstheme="minorHAnsi"/>
        </w:rPr>
        <w:t xml:space="preserve"> approach to a more locally</w:t>
      </w:r>
      <w:r w:rsidR="00A819BA" w:rsidRPr="00E64A22">
        <w:rPr>
          <w:rFonts w:ascii="Avenir LT Std 45 Book" w:hAnsi="Avenir LT Std 45 Book" w:cstheme="minorHAnsi"/>
        </w:rPr>
        <w:t>-</w:t>
      </w:r>
      <w:r w:rsidR="00C1546F" w:rsidRPr="00E64A22">
        <w:rPr>
          <w:rFonts w:ascii="Avenir LT Std 45 Book" w:hAnsi="Avenir LT Std 45 Book" w:cstheme="minorHAnsi"/>
        </w:rPr>
        <w:t xml:space="preserve">led approach. </w:t>
      </w:r>
    </w:p>
    <w:p w14:paraId="28FF23C4" w14:textId="499F9DB0" w:rsidR="00164702" w:rsidRPr="00E64A22" w:rsidRDefault="00164702" w:rsidP="00677D20">
      <w:pPr>
        <w:pStyle w:val="ListParagraph"/>
        <w:numPr>
          <w:ilvl w:val="1"/>
          <w:numId w:val="21"/>
        </w:numPr>
        <w:spacing w:line="360" w:lineRule="auto"/>
        <w:rPr>
          <w:rFonts w:ascii="Avenir LT Std 45 Book" w:hAnsi="Avenir LT Std 45 Book" w:cstheme="minorHAnsi"/>
        </w:rPr>
      </w:pPr>
      <w:r w:rsidRPr="00E64A22">
        <w:rPr>
          <w:rFonts w:ascii="Avenir LT Std 45 Book" w:hAnsi="Avenir LT Std 45 Book" w:cstheme="minorHAnsi"/>
        </w:rPr>
        <w:t>What people’s initial thoughts are on who “local actors” and “external actors” are in your operational context.</w:t>
      </w:r>
    </w:p>
    <w:p w14:paraId="08B1B146" w14:textId="77777777" w:rsidR="009C7D9A" w:rsidRPr="00E64A22" w:rsidRDefault="009C7D9A" w:rsidP="00677D20">
      <w:pPr>
        <w:pStyle w:val="ListParagraph"/>
        <w:numPr>
          <w:ilvl w:val="1"/>
          <w:numId w:val="21"/>
        </w:numPr>
        <w:spacing w:line="360" w:lineRule="auto"/>
        <w:rPr>
          <w:rFonts w:ascii="Avenir LT Std 45 Book" w:hAnsi="Avenir LT Std 45 Book" w:cstheme="minorHAnsi"/>
        </w:rPr>
      </w:pPr>
      <w:r w:rsidRPr="00E64A22">
        <w:rPr>
          <w:rFonts w:ascii="Avenir LT Std 45 Book" w:hAnsi="Avenir LT Std 45 Book" w:cstheme="minorHAnsi"/>
        </w:rPr>
        <w:t>What people’s initial thoughts are on where your organisation’s approach currently sits</w:t>
      </w:r>
    </w:p>
    <w:p w14:paraId="21932CC0" w14:textId="4701D4E6" w:rsidR="00440B81" w:rsidRPr="00E64A22" w:rsidRDefault="004D3249" w:rsidP="00677D20">
      <w:pPr>
        <w:spacing w:line="360" w:lineRule="auto"/>
        <w:ind w:left="720"/>
        <w:rPr>
          <w:rFonts w:ascii="Avenir LT Std 45 Book" w:hAnsi="Avenir LT Std 45 Book" w:cstheme="minorHAnsi"/>
        </w:rPr>
      </w:pPr>
      <w:r w:rsidRPr="00E64A22">
        <w:rPr>
          <w:rFonts w:ascii="Avenir LT Std 45 Book" w:hAnsi="Avenir LT Std 45 Book" w:cstheme="minorHAnsi"/>
        </w:rPr>
        <w:t>Note that to use this Continuum, the group needs to first come to some consensus on who is a local or external actor.</w:t>
      </w:r>
      <w:r w:rsidR="00F97890" w:rsidRPr="00E64A22">
        <w:rPr>
          <w:rFonts w:ascii="Avenir LT Std 45 Book" w:hAnsi="Avenir LT Std 45 Book" w:cstheme="minorHAnsi"/>
        </w:rPr>
        <w:t xml:space="preserve"> This will lead into </w:t>
      </w:r>
      <w:r w:rsidR="004A5E06" w:rsidRPr="00E64A22">
        <w:rPr>
          <w:rFonts w:ascii="Avenir LT Std 45 Book" w:hAnsi="Avenir LT Std 45 Book" w:cstheme="minorHAnsi"/>
        </w:rPr>
        <w:t>Tool 1: Partner and Stakeholder Mapping</w:t>
      </w:r>
      <w:r w:rsidR="00440B81" w:rsidRPr="00E64A22">
        <w:rPr>
          <w:rFonts w:ascii="Avenir LT Std 45 Book" w:hAnsi="Avenir LT Std 45 Book" w:cstheme="minorHAnsi"/>
        </w:rPr>
        <w:t>.</w:t>
      </w:r>
    </w:p>
    <w:p w14:paraId="4A34139C" w14:textId="468B385A" w:rsidR="00440B81" w:rsidRPr="00E64A22" w:rsidRDefault="00440B81" w:rsidP="00677D20">
      <w:pPr>
        <w:pStyle w:val="ListParagraph"/>
        <w:numPr>
          <w:ilvl w:val="0"/>
          <w:numId w:val="21"/>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Facilitation Suggestion</w:t>
      </w:r>
    </w:p>
    <w:p w14:paraId="5640832E" w14:textId="77777777" w:rsidR="00345AAD" w:rsidRPr="00E64A22" w:rsidRDefault="00345AAD"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As a group, first write each partner/stakeholder on a piece of paper, then move them around on the floor or wall to order them – this may be easier and more conducive to discussion than sitting around a piece of paper.</w:t>
      </w:r>
    </w:p>
    <w:p w14:paraId="7E71290B" w14:textId="3D0DAC6F" w:rsidR="00345AAD" w:rsidRPr="00E64A22" w:rsidRDefault="009118A3" w:rsidP="00677D20">
      <w:pPr>
        <w:pStyle w:val="ListParagraph"/>
        <w:numPr>
          <w:ilvl w:val="0"/>
          <w:numId w:val="21"/>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lastRenderedPageBreak/>
        <w:t>Facilitation Suggestion</w:t>
      </w:r>
    </w:p>
    <w:p w14:paraId="3128B646" w14:textId="53C10FFC" w:rsidR="00BF580C" w:rsidRPr="00E64A22" w:rsidRDefault="00BF580C"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Each participant could do this as an individual activity first, then come together to compare your maps, and see where the differences are and work towards a consensus position.</w:t>
      </w:r>
    </w:p>
    <w:p w14:paraId="02983028" w14:textId="5CFCB3FF" w:rsidR="00A94FA1" w:rsidRPr="00F87B08" w:rsidRDefault="00D85C5C" w:rsidP="00F87B08">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Alternatively, you could split the group up and </w:t>
      </w:r>
      <w:r w:rsidR="00D01D87" w:rsidRPr="00E64A22">
        <w:rPr>
          <w:rFonts w:ascii="Avenir LT Std 45 Book" w:hAnsi="Avenir LT Std 45 Book" w:cstheme="minorHAnsi"/>
        </w:rPr>
        <w:t xml:space="preserve">each </w:t>
      </w:r>
      <w:r w:rsidRPr="00E64A22">
        <w:rPr>
          <w:rFonts w:ascii="Avenir LT Std 45 Book" w:hAnsi="Avenir LT Std 45 Book" w:cstheme="minorHAnsi"/>
        </w:rPr>
        <w:t>sub-groups map a particular program and project, then come back together</w:t>
      </w:r>
      <w:r w:rsidR="0045026C" w:rsidRPr="00E64A22">
        <w:rPr>
          <w:rFonts w:ascii="Avenir LT Std 45 Book" w:hAnsi="Avenir LT Std 45 Book" w:cstheme="minorHAnsi"/>
        </w:rPr>
        <w:t>, note</w:t>
      </w:r>
      <w:r w:rsidR="00A35EF3" w:rsidRPr="00E64A22">
        <w:rPr>
          <w:rFonts w:ascii="Avenir LT Std 45 Book" w:hAnsi="Avenir LT Std 45 Book" w:cstheme="minorHAnsi"/>
        </w:rPr>
        <w:t xml:space="preserve"> and discuss any differences, and work towards </w:t>
      </w:r>
      <w:r w:rsidR="00492DB8" w:rsidRPr="00E64A22">
        <w:rPr>
          <w:rFonts w:ascii="Avenir LT Std 45 Book" w:hAnsi="Avenir LT Std 45 Book" w:cstheme="minorHAnsi"/>
        </w:rPr>
        <w:t>consistency across projects.</w:t>
      </w:r>
    </w:p>
    <w:p w14:paraId="0C8498E5" w14:textId="22014E41" w:rsidR="00B04818" w:rsidRPr="00E64A22" w:rsidRDefault="00B04818" w:rsidP="00463808">
      <w:pPr>
        <w:pStyle w:val="Heading2"/>
      </w:pPr>
      <w:r w:rsidRPr="00E64A22">
        <w:t>Instructions</w:t>
      </w:r>
    </w:p>
    <w:p w14:paraId="344B3ECD" w14:textId="77777777" w:rsidR="00865EB2" w:rsidRPr="00E64A22" w:rsidRDefault="00117655" w:rsidP="00677D20">
      <w:pPr>
        <w:pStyle w:val="ListParagraph"/>
        <w:numPr>
          <w:ilvl w:val="0"/>
          <w:numId w:val="19"/>
        </w:numPr>
        <w:spacing w:line="360" w:lineRule="auto"/>
        <w:rPr>
          <w:rFonts w:ascii="Avenir LT Std 45 Book" w:hAnsi="Avenir LT Std 45 Book" w:cstheme="minorHAnsi"/>
        </w:rPr>
      </w:pPr>
      <w:r w:rsidRPr="00E64A22">
        <w:rPr>
          <w:rFonts w:ascii="Avenir LT Std 45 Book" w:hAnsi="Avenir LT Std 45 Book" w:cstheme="minorHAnsi"/>
          <w:u w:val="single"/>
        </w:rPr>
        <w:t xml:space="preserve">Determine </w:t>
      </w:r>
      <w:r w:rsidR="006345F9" w:rsidRPr="00E64A22">
        <w:rPr>
          <w:rFonts w:ascii="Avenir LT Std 45 Book" w:hAnsi="Avenir LT Std 45 Book" w:cstheme="minorHAnsi"/>
          <w:u w:val="single"/>
        </w:rPr>
        <w:t xml:space="preserve">the </w:t>
      </w:r>
      <w:r w:rsidR="0079325F" w:rsidRPr="00E64A22">
        <w:rPr>
          <w:rFonts w:ascii="Avenir LT Std 45 Book" w:hAnsi="Avenir LT Std 45 Book" w:cstheme="minorHAnsi"/>
          <w:u w:val="single"/>
        </w:rPr>
        <w:t>program</w:t>
      </w:r>
      <w:r w:rsidR="00347FF4" w:rsidRPr="00E64A22">
        <w:rPr>
          <w:rFonts w:ascii="Avenir LT Std 45 Book" w:hAnsi="Avenir LT Std 45 Book" w:cstheme="minorHAnsi"/>
          <w:u w:val="single"/>
        </w:rPr>
        <w:t xml:space="preserve"> or project</w:t>
      </w:r>
      <w:r w:rsidR="00DC45F0" w:rsidRPr="00E64A22">
        <w:rPr>
          <w:rFonts w:ascii="Avenir LT Std 45 Book" w:hAnsi="Avenir LT Std 45 Book" w:cstheme="minorHAnsi"/>
          <w:u w:val="single"/>
        </w:rPr>
        <w:t xml:space="preserve"> you will be mapping.</w:t>
      </w:r>
      <w:r w:rsidR="00DC45F0" w:rsidRPr="00E64A22">
        <w:rPr>
          <w:rFonts w:ascii="Avenir LT Std 45 Book" w:hAnsi="Avenir LT Std 45 Book" w:cstheme="minorHAnsi"/>
        </w:rPr>
        <w:t xml:space="preserve"> </w:t>
      </w:r>
    </w:p>
    <w:p w14:paraId="6DAB1DBC" w14:textId="0B3967AE" w:rsidR="00117655" w:rsidRPr="00E64A22" w:rsidRDefault="00825E18"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It could be a group of projects </w:t>
      </w:r>
      <w:r w:rsidR="009E18B3" w:rsidRPr="00E64A22">
        <w:rPr>
          <w:rFonts w:ascii="Avenir LT Std 45 Book" w:hAnsi="Avenir LT Std 45 Book" w:cstheme="minorHAnsi"/>
        </w:rPr>
        <w:t>with a similar structure (</w:t>
      </w:r>
      <w:r w:rsidR="00395B7B" w:rsidRPr="00E64A22">
        <w:rPr>
          <w:rFonts w:ascii="Avenir LT Std 45 Book" w:hAnsi="Avenir LT Std 45 Book" w:cstheme="minorHAnsi"/>
        </w:rPr>
        <w:t>which would involve listing more general categories of partners and stakeholders), or one specific project/program (which would involve listing specific organisations, offices, groups, etc). Ensure that everyone in the discussion is aware of what you are mapping.</w:t>
      </w:r>
    </w:p>
    <w:p w14:paraId="1560D15B" w14:textId="71E6718E" w:rsidR="009C3589" w:rsidRPr="00E64A22" w:rsidRDefault="00DE00F5" w:rsidP="00677D20">
      <w:pPr>
        <w:pStyle w:val="ListParagraph"/>
        <w:numPr>
          <w:ilvl w:val="0"/>
          <w:numId w:val="19"/>
        </w:numPr>
        <w:spacing w:line="360" w:lineRule="auto"/>
        <w:rPr>
          <w:rFonts w:ascii="Avenir LT Std 45 Book" w:hAnsi="Avenir LT Std 45 Book" w:cstheme="minorHAnsi"/>
        </w:rPr>
      </w:pPr>
      <w:r w:rsidRPr="00E64A22">
        <w:rPr>
          <w:rFonts w:ascii="Avenir LT Std 45 Book" w:hAnsi="Avenir LT Std 45 Book" w:cstheme="minorHAnsi"/>
          <w:u w:val="single"/>
        </w:rPr>
        <w:t xml:space="preserve">Identify the </w:t>
      </w:r>
      <w:r w:rsidR="009C3589" w:rsidRPr="00E64A22">
        <w:rPr>
          <w:rFonts w:ascii="Avenir LT Std 45 Book" w:hAnsi="Avenir LT Std 45 Book" w:cstheme="minorHAnsi"/>
          <w:u w:val="single"/>
        </w:rPr>
        <w:t>program/</w:t>
      </w:r>
      <w:r w:rsidRPr="00E64A22">
        <w:rPr>
          <w:rFonts w:ascii="Avenir LT Std 45 Book" w:hAnsi="Avenir LT Std 45 Book" w:cstheme="minorHAnsi"/>
          <w:u w:val="single"/>
        </w:rPr>
        <w:t xml:space="preserve">project’s </w:t>
      </w:r>
      <w:r w:rsidR="00E82A44" w:rsidRPr="00E64A22">
        <w:rPr>
          <w:rFonts w:ascii="Avenir LT Std 45 Book" w:hAnsi="Avenir LT Std 45 Book" w:cstheme="minorHAnsi"/>
          <w:u w:val="single"/>
        </w:rPr>
        <w:t>P</w:t>
      </w:r>
      <w:r w:rsidRPr="00E64A22">
        <w:rPr>
          <w:rFonts w:ascii="Avenir LT Std 45 Book" w:hAnsi="Avenir LT Std 45 Book" w:cstheme="minorHAnsi"/>
          <w:u w:val="single"/>
        </w:rPr>
        <w:t xml:space="preserve">rimary </w:t>
      </w:r>
      <w:r w:rsidR="00E82A44" w:rsidRPr="00E64A22">
        <w:rPr>
          <w:rFonts w:ascii="Avenir LT Std 45 Book" w:hAnsi="Avenir LT Std 45 Book" w:cstheme="minorHAnsi"/>
          <w:u w:val="single"/>
        </w:rPr>
        <w:t>S</w:t>
      </w:r>
      <w:r w:rsidRPr="00E64A22">
        <w:rPr>
          <w:rFonts w:ascii="Avenir LT Std 45 Book" w:hAnsi="Avenir LT Std 45 Book" w:cstheme="minorHAnsi"/>
          <w:u w:val="single"/>
        </w:rPr>
        <w:t xml:space="preserve">takeholders </w:t>
      </w:r>
      <w:r w:rsidR="00285FB8" w:rsidRPr="00E64A22">
        <w:rPr>
          <w:rFonts w:ascii="Avenir LT Std 45 Book" w:hAnsi="Avenir LT Std 45 Book" w:cstheme="minorHAnsi"/>
          <w:u w:val="single"/>
        </w:rPr>
        <w:t>(</w:t>
      </w:r>
      <w:r w:rsidR="001E4868" w:rsidRPr="00E64A22">
        <w:rPr>
          <w:rFonts w:ascii="Avenir LT Std 45 Book" w:hAnsi="Avenir LT Std 45 Book" w:cstheme="minorHAnsi"/>
          <w:u w:val="single"/>
        </w:rPr>
        <w:t xml:space="preserve">i.e. </w:t>
      </w:r>
      <w:r w:rsidR="00285FB8" w:rsidRPr="00E64A22">
        <w:rPr>
          <w:rFonts w:ascii="Avenir LT Std 45 Book" w:hAnsi="Avenir LT Std 45 Book" w:cstheme="minorHAnsi"/>
          <w:u w:val="single"/>
        </w:rPr>
        <w:t>most local</w:t>
      </w:r>
      <w:r w:rsidR="009C3589" w:rsidRPr="00E64A22">
        <w:rPr>
          <w:rFonts w:ascii="Avenir LT Std 45 Book" w:hAnsi="Avenir LT Std 45 Book" w:cstheme="minorHAnsi"/>
          <w:u w:val="single"/>
        </w:rPr>
        <w:t xml:space="preserve"> stakeholder</w:t>
      </w:r>
      <w:r w:rsidR="00285FB8" w:rsidRPr="00E64A22">
        <w:rPr>
          <w:rFonts w:ascii="Avenir LT Std 45 Book" w:hAnsi="Avenir LT Std 45 Book" w:cstheme="minorHAnsi"/>
          <w:u w:val="single"/>
        </w:rPr>
        <w:t>)</w:t>
      </w:r>
      <w:r w:rsidR="009A2813" w:rsidRPr="00E64A22">
        <w:rPr>
          <w:rFonts w:ascii="Avenir LT Std 45 Book" w:hAnsi="Avenir LT Std 45 Book" w:cstheme="minorHAnsi"/>
          <w:u w:val="single"/>
        </w:rPr>
        <w:t>.</w:t>
      </w:r>
    </w:p>
    <w:p w14:paraId="6B6E1A8D" w14:textId="45BBF5DB" w:rsidR="00A37B1D" w:rsidRPr="00E64A22" w:rsidRDefault="009A2813"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T</w:t>
      </w:r>
      <w:r w:rsidR="003D09C1" w:rsidRPr="00E64A22">
        <w:rPr>
          <w:rFonts w:ascii="Avenir LT Std 45 Book" w:hAnsi="Avenir LT Std 45 Book" w:cstheme="minorHAnsi"/>
        </w:rPr>
        <w:t xml:space="preserve">hese are the people </w:t>
      </w:r>
      <w:r w:rsidR="00E82A44" w:rsidRPr="00E64A22">
        <w:rPr>
          <w:rFonts w:ascii="Avenir LT Std 45 Book" w:hAnsi="Avenir LT Std 45 Book" w:cstheme="minorHAnsi"/>
        </w:rPr>
        <w:t>or groups</w:t>
      </w:r>
      <w:r w:rsidR="003D09C1" w:rsidRPr="00E64A22">
        <w:rPr>
          <w:rFonts w:ascii="Avenir LT Std 45 Book" w:hAnsi="Avenir LT Std 45 Book" w:cstheme="minorHAnsi"/>
        </w:rPr>
        <w:t xml:space="preserve"> </w:t>
      </w:r>
      <w:r w:rsidR="006E38EB" w:rsidRPr="00E64A22">
        <w:rPr>
          <w:rFonts w:ascii="Avenir LT Std 45 Book" w:hAnsi="Avenir LT Std 45 Book" w:cstheme="minorHAnsi"/>
        </w:rPr>
        <w:t xml:space="preserve">who </w:t>
      </w:r>
      <w:r w:rsidR="00A4489E" w:rsidRPr="00E64A22">
        <w:rPr>
          <w:rFonts w:ascii="Avenir LT Std 45 Book" w:hAnsi="Avenir LT Std 45 Book" w:cstheme="minorHAnsi"/>
        </w:rPr>
        <w:t xml:space="preserve">are directly </w:t>
      </w:r>
      <w:r w:rsidR="00824147" w:rsidRPr="00E64A22">
        <w:rPr>
          <w:rFonts w:ascii="Avenir LT Std 45 Book" w:hAnsi="Avenir LT Std 45 Book" w:cstheme="minorHAnsi"/>
        </w:rPr>
        <w:t>affected by and who are impacted by the project’s activities</w:t>
      </w:r>
      <w:r w:rsidR="00740775" w:rsidRPr="00E64A22">
        <w:rPr>
          <w:rFonts w:ascii="Avenir LT Std 45 Book" w:hAnsi="Avenir LT Std 45 Book" w:cstheme="minorHAnsi"/>
        </w:rPr>
        <w:t>.</w:t>
      </w:r>
    </w:p>
    <w:p w14:paraId="31C629D9" w14:textId="1703E104" w:rsidR="009A2813" w:rsidRPr="00E64A22" w:rsidRDefault="000E5A69" w:rsidP="00677D20">
      <w:pPr>
        <w:pStyle w:val="ListParagraph"/>
        <w:numPr>
          <w:ilvl w:val="0"/>
          <w:numId w:val="19"/>
        </w:numPr>
        <w:spacing w:line="360" w:lineRule="auto"/>
        <w:rPr>
          <w:rFonts w:ascii="Avenir LT Std 45 Book" w:hAnsi="Avenir LT Std 45 Book" w:cstheme="minorHAnsi"/>
        </w:rPr>
      </w:pPr>
      <w:r w:rsidRPr="00E64A22">
        <w:rPr>
          <w:rFonts w:ascii="Avenir LT Std 45 Book" w:hAnsi="Avenir LT Std 45 Book" w:cstheme="minorHAnsi"/>
          <w:u w:val="single"/>
        </w:rPr>
        <w:t xml:space="preserve">Identify and list the </w:t>
      </w:r>
      <w:r w:rsidR="001E4868" w:rsidRPr="00E64A22">
        <w:rPr>
          <w:rFonts w:ascii="Avenir LT Std 45 Book" w:hAnsi="Avenir LT Std 45 Book" w:cstheme="minorHAnsi"/>
          <w:u w:val="single"/>
        </w:rPr>
        <w:t>stakeholder</w:t>
      </w:r>
      <w:r w:rsidRPr="00E64A22">
        <w:rPr>
          <w:rFonts w:ascii="Avenir LT Std 45 Book" w:hAnsi="Avenir LT Std 45 Book" w:cstheme="minorHAnsi"/>
          <w:u w:val="single"/>
        </w:rPr>
        <w:t>(s)</w:t>
      </w:r>
      <w:r w:rsidR="008A5400" w:rsidRPr="00E64A22">
        <w:rPr>
          <w:rFonts w:ascii="Avenir LT Std 45 Book" w:hAnsi="Avenir LT Std 45 Book" w:cstheme="minorHAnsi"/>
          <w:u w:val="single"/>
        </w:rPr>
        <w:t>,</w:t>
      </w:r>
      <w:r w:rsidRPr="00E64A22">
        <w:rPr>
          <w:rFonts w:ascii="Avenir LT Std 45 Book" w:hAnsi="Avenir LT Std 45 Book" w:cstheme="minorHAnsi"/>
          <w:u w:val="single"/>
        </w:rPr>
        <w:t xml:space="preserve"> that are furthest away from the Primary Stakeholders</w:t>
      </w:r>
      <w:r w:rsidR="009A2813" w:rsidRPr="00E64A22">
        <w:rPr>
          <w:rFonts w:ascii="Avenir LT Std 45 Book" w:hAnsi="Avenir LT Std 45 Book" w:cstheme="minorHAnsi"/>
          <w:u w:val="single"/>
        </w:rPr>
        <w:t>.</w:t>
      </w:r>
      <w:r w:rsidR="00E82A44" w:rsidRPr="00E64A22">
        <w:rPr>
          <w:rFonts w:ascii="Avenir LT Std 45 Book" w:hAnsi="Avenir LT Std 45 Book" w:cstheme="minorHAnsi"/>
        </w:rPr>
        <w:t xml:space="preserve"> </w:t>
      </w:r>
      <w:r w:rsidR="00285FB8" w:rsidRPr="00E64A22">
        <w:rPr>
          <w:rFonts w:ascii="Avenir LT Std 45 Book" w:hAnsi="Avenir LT Std 45 Book" w:cstheme="minorHAnsi"/>
          <w:u w:val="single"/>
        </w:rPr>
        <w:t>(</w:t>
      </w:r>
      <w:r w:rsidR="001E4868" w:rsidRPr="00E64A22">
        <w:rPr>
          <w:rFonts w:ascii="Avenir LT Std 45 Book" w:hAnsi="Avenir LT Std 45 Book" w:cstheme="minorHAnsi"/>
          <w:u w:val="single"/>
        </w:rPr>
        <w:t xml:space="preserve">i.e. the </w:t>
      </w:r>
      <w:r w:rsidR="00285FB8" w:rsidRPr="00E64A22">
        <w:rPr>
          <w:rFonts w:ascii="Avenir LT Std 45 Book" w:hAnsi="Avenir LT Std 45 Book" w:cstheme="minorHAnsi"/>
          <w:u w:val="single"/>
        </w:rPr>
        <w:t>most external</w:t>
      </w:r>
      <w:r w:rsidR="00BB58A5" w:rsidRPr="00E64A22">
        <w:rPr>
          <w:rFonts w:ascii="Avenir LT Std 45 Book" w:hAnsi="Avenir LT Std 45 Book" w:cstheme="minorHAnsi"/>
          <w:u w:val="single"/>
        </w:rPr>
        <w:t xml:space="preserve"> stakeholder)</w:t>
      </w:r>
    </w:p>
    <w:p w14:paraId="55976219" w14:textId="33409D21" w:rsidR="00740775" w:rsidRPr="00E64A22" w:rsidRDefault="009A2813"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This</w:t>
      </w:r>
      <w:r w:rsidR="00E82A44" w:rsidRPr="00E64A22">
        <w:rPr>
          <w:rFonts w:ascii="Avenir LT Std 45 Book" w:hAnsi="Avenir LT Std 45 Book" w:cstheme="minorHAnsi"/>
        </w:rPr>
        <w:t xml:space="preserve"> may be your </w:t>
      </w:r>
      <w:r w:rsidR="00F41C71" w:rsidRPr="00E64A22">
        <w:rPr>
          <w:rFonts w:ascii="Avenir LT Std 45 Book" w:hAnsi="Avenir LT Std 45 Book" w:cstheme="minorHAnsi"/>
        </w:rPr>
        <w:t xml:space="preserve">own </w:t>
      </w:r>
      <w:r w:rsidR="00E82A44" w:rsidRPr="00E64A22">
        <w:rPr>
          <w:rFonts w:ascii="Avenir LT Std 45 Book" w:hAnsi="Avenir LT Std 45 Book" w:cstheme="minorHAnsi"/>
        </w:rPr>
        <w:t>organisation</w:t>
      </w:r>
      <w:r w:rsidR="001A561A" w:rsidRPr="00E64A22">
        <w:rPr>
          <w:rFonts w:ascii="Avenir LT Std 45 Book" w:hAnsi="Avenir LT Std 45 Book" w:cstheme="minorHAnsi"/>
        </w:rPr>
        <w:t xml:space="preserve">, or </w:t>
      </w:r>
      <w:r w:rsidR="002278B0" w:rsidRPr="00E64A22">
        <w:rPr>
          <w:rFonts w:ascii="Avenir LT Std 45 Book" w:hAnsi="Avenir LT Std 45 Book" w:cstheme="minorHAnsi"/>
        </w:rPr>
        <w:t>your part of the organis</w:t>
      </w:r>
      <w:r w:rsidR="00280364" w:rsidRPr="00E64A22">
        <w:rPr>
          <w:rFonts w:ascii="Avenir LT Std 45 Book" w:hAnsi="Avenir LT Std 45 Book" w:cstheme="minorHAnsi"/>
        </w:rPr>
        <w:t>a</w:t>
      </w:r>
      <w:r w:rsidR="002278B0" w:rsidRPr="00E64A22">
        <w:rPr>
          <w:rFonts w:ascii="Avenir LT Std 45 Book" w:hAnsi="Avenir LT Std 45 Book" w:cstheme="minorHAnsi"/>
        </w:rPr>
        <w:t>tion</w:t>
      </w:r>
      <w:r w:rsidR="00F41C71" w:rsidRPr="00E64A22">
        <w:rPr>
          <w:rFonts w:ascii="Avenir LT Std 45 Book" w:hAnsi="Avenir LT Std 45 Book" w:cstheme="minorHAnsi"/>
        </w:rPr>
        <w:t>.</w:t>
      </w:r>
    </w:p>
    <w:p w14:paraId="2A7A84A3" w14:textId="77777777" w:rsidR="00582E86" w:rsidRPr="00E64A22" w:rsidRDefault="00DA18A4" w:rsidP="00677D20">
      <w:pPr>
        <w:pStyle w:val="ListParagraph"/>
        <w:numPr>
          <w:ilvl w:val="0"/>
          <w:numId w:val="19"/>
        </w:numPr>
        <w:spacing w:line="360" w:lineRule="auto"/>
        <w:rPr>
          <w:rFonts w:ascii="Avenir LT Std 45 Book" w:hAnsi="Avenir LT Std 45 Book" w:cstheme="minorHAnsi"/>
        </w:rPr>
      </w:pPr>
      <w:r w:rsidRPr="00E64A22">
        <w:rPr>
          <w:rFonts w:ascii="Avenir LT Std 45 Book" w:hAnsi="Avenir LT Std 45 Book" w:cstheme="minorHAnsi"/>
          <w:u w:val="single"/>
        </w:rPr>
        <w:t xml:space="preserve">Identify and list the </w:t>
      </w:r>
      <w:r w:rsidR="00582E86" w:rsidRPr="00E64A22">
        <w:rPr>
          <w:rFonts w:ascii="Avenir LT Std 45 Book" w:hAnsi="Avenir LT Std 45 Book" w:cstheme="minorHAnsi"/>
          <w:u w:val="single"/>
        </w:rPr>
        <w:t>partners/</w:t>
      </w:r>
      <w:r w:rsidR="00AA6A2A" w:rsidRPr="00E64A22">
        <w:rPr>
          <w:rFonts w:ascii="Avenir LT Std 45 Book" w:hAnsi="Avenir LT Std 45 Book" w:cstheme="minorHAnsi"/>
          <w:u w:val="single"/>
        </w:rPr>
        <w:t xml:space="preserve">stakeholders that sit between the </w:t>
      </w:r>
      <w:r w:rsidR="002E2709" w:rsidRPr="00E64A22">
        <w:rPr>
          <w:rFonts w:ascii="Avenir LT Std 45 Book" w:hAnsi="Avenir LT Std 45 Book" w:cstheme="minorHAnsi"/>
          <w:u w:val="single"/>
        </w:rPr>
        <w:t>two groups identified in Step 2 (</w:t>
      </w:r>
      <w:r w:rsidR="00AA6A2A" w:rsidRPr="00E64A22">
        <w:rPr>
          <w:rFonts w:ascii="Avenir LT Std 45 Book" w:hAnsi="Avenir LT Std 45 Book" w:cstheme="minorHAnsi"/>
          <w:u w:val="single"/>
        </w:rPr>
        <w:t xml:space="preserve">most </w:t>
      </w:r>
      <w:r w:rsidR="0035783D" w:rsidRPr="00E64A22">
        <w:rPr>
          <w:rFonts w:ascii="Avenir LT Std 45 Book" w:hAnsi="Avenir LT Std 45 Book" w:cstheme="minorHAnsi"/>
          <w:u w:val="single"/>
        </w:rPr>
        <w:t>local</w:t>
      </w:r>
      <w:r w:rsidR="002E2709" w:rsidRPr="00E64A22">
        <w:rPr>
          <w:rFonts w:ascii="Avenir LT Std 45 Book" w:hAnsi="Avenir LT Std 45 Book" w:cstheme="minorHAnsi"/>
          <w:u w:val="single"/>
        </w:rPr>
        <w:t>)</w:t>
      </w:r>
      <w:r w:rsidR="0035783D" w:rsidRPr="00E64A22">
        <w:rPr>
          <w:rFonts w:ascii="Avenir LT Std 45 Book" w:hAnsi="Avenir LT Std 45 Book" w:cstheme="minorHAnsi"/>
          <w:u w:val="single"/>
        </w:rPr>
        <w:t xml:space="preserve"> and </w:t>
      </w:r>
      <w:r w:rsidR="002E2709" w:rsidRPr="00E64A22">
        <w:rPr>
          <w:rFonts w:ascii="Avenir LT Std 45 Book" w:hAnsi="Avenir LT Std 45 Book" w:cstheme="minorHAnsi"/>
          <w:u w:val="single"/>
        </w:rPr>
        <w:t>Step 3 (</w:t>
      </w:r>
      <w:r w:rsidR="0035783D" w:rsidRPr="00E64A22">
        <w:rPr>
          <w:rFonts w:ascii="Avenir LT Std 45 Book" w:hAnsi="Avenir LT Std 45 Book" w:cstheme="minorHAnsi"/>
          <w:u w:val="single"/>
        </w:rPr>
        <w:t>most external</w:t>
      </w:r>
      <w:r w:rsidR="002E2709" w:rsidRPr="00E64A22">
        <w:rPr>
          <w:rFonts w:ascii="Avenir LT Std 45 Book" w:hAnsi="Avenir LT Std 45 Book" w:cstheme="minorHAnsi"/>
          <w:u w:val="single"/>
        </w:rPr>
        <w:t>)</w:t>
      </w:r>
      <w:r w:rsidR="0035783D" w:rsidRPr="00E64A22">
        <w:rPr>
          <w:rFonts w:ascii="Avenir LT Std 45 Book" w:hAnsi="Avenir LT Std 45 Book" w:cstheme="minorHAnsi"/>
          <w:u w:val="single"/>
        </w:rPr>
        <w:t xml:space="preserve"> actors</w:t>
      </w:r>
      <w:r w:rsidR="00B553C1" w:rsidRPr="00E64A22">
        <w:rPr>
          <w:rFonts w:ascii="Avenir LT Std 45 Book" w:hAnsi="Avenir LT Std 45 Book" w:cstheme="minorHAnsi"/>
        </w:rPr>
        <w:t xml:space="preserve">. </w:t>
      </w:r>
    </w:p>
    <w:p w14:paraId="5C89387B" w14:textId="393F184A" w:rsidR="00F41C71" w:rsidRPr="00E64A22" w:rsidRDefault="008A42D0"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They will be partners/stakeholders </w:t>
      </w:r>
      <w:r w:rsidR="00DC3319" w:rsidRPr="00E64A22">
        <w:rPr>
          <w:rFonts w:ascii="Avenir LT Std 45 Book" w:hAnsi="Avenir LT Std 45 Book" w:cstheme="minorHAnsi"/>
        </w:rPr>
        <w:t>that are engaged, or could potentially be engaged in</w:t>
      </w:r>
      <w:r w:rsidR="00582E86" w:rsidRPr="00E64A22">
        <w:rPr>
          <w:rFonts w:ascii="Avenir LT Std 45 Book" w:hAnsi="Avenir LT Std 45 Book" w:cstheme="minorHAnsi"/>
        </w:rPr>
        <w:t>,</w:t>
      </w:r>
      <w:r w:rsidR="00DC3319" w:rsidRPr="00E64A22">
        <w:rPr>
          <w:rFonts w:ascii="Avenir LT Std 45 Book" w:hAnsi="Avenir LT Std 45 Book" w:cstheme="minorHAnsi"/>
        </w:rPr>
        <w:t xml:space="preserve"> decisions about the project. They may be </w:t>
      </w:r>
      <w:r w:rsidR="00C126FF" w:rsidRPr="00E64A22">
        <w:rPr>
          <w:rFonts w:ascii="Avenir LT Std 45 Book" w:hAnsi="Avenir LT Std 45 Book" w:cstheme="minorHAnsi"/>
        </w:rPr>
        <w:t>organisations</w:t>
      </w:r>
      <w:r w:rsidR="006B63B5" w:rsidRPr="00E64A22">
        <w:rPr>
          <w:rFonts w:ascii="Avenir LT Std 45 Book" w:hAnsi="Avenir LT Std 45 Book" w:cstheme="minorHAnsi"/>
        </w:rPr>
        <w:t xml:space="preserve">, </w:t>
      </w:r>
      <w:r w:rsidR="00932275" w:rsidRPr="00E64A22">
        <w:rPr>
          <w:rFonts w:ascii="Avenir LT Std 45 Book" w:hAnsi="Avenir LT Std 45 Book" w:cstheme="minorHAnsi"/>
        </w:rPr>
        <w:t xml:space="preserve">offices of organisations, groups of people. </w:t>
      </w:r>
      <w:r w:rsidR="000F1F21" w:rsidRPr="00E64A22">
        <w:rPr>
          <w:rFonts w:ascii="Avenir LT Std 45 Book" w:hAnsi="Avenir LT Std 45 Book" w:cstheme="minorHAnsi"/>
        </w:rPr>
        <w:t xml:space="preserve">Add or remove as many rows as necessary to </w:t>
      </w:r>
      <w:r w:rsidR="00894293" w:rsidRPr="00E64A22">
        <w:rPr>
          <w:rFonts w:ascii="Avenir LT Std 45 Book" w:hAnsi="Avenir LT Std 45 Book" w:cstheme="minorHAnsi"/>
        </w:rPr>
        <w:t xml:space="preserve">fit </w:t>
      </w:r>
      <w:r w:rsidR="003F0159" w:rsidRPr="00E64A22">
        <w:rPr>
          <w:rFonts w:ascii="Avenir LT Std 45 Book" w:hAnsi="Avenir LT Std 45 Book" w:cstheme="minorHAnsi"/>
        </w:rPr>
        <w:t xml:space="preserve">your mapping. </w:t>
      </w:r>
    </w:p>
    <w:p w14:paraId="1DEA3863" w14:textId="77777777" w:rsidR="00192045" w:rsidRPr="00E64A22" w:rsidRDefault="003F0159" w:rsidP="00677D20">
      <w:pPr>
        <w:pStyle w:val="ListParagraph"/>
        <w:numPr>
          <w:ilvl w:val="0"/>
          <w:numId w:val="19"/>
        </w:numPr>
        <w:spacing w:line="360" w:lineRule="auto"/>
        <w:rPr>
          <w:rFonts w:ascii="Avenir LT Std 45 Book" w:hAnsi="Avenir LT Std 45 Book" w:cstheme="minorHAnsi"/>
        </w:rPr>
      </w:pPr>
      <w:r w:rsidRPr="00E64A22">
        <w:rPr>
          <w:rFonts w:ascii="Avenir LT Std 45 Book" w:hAnsi="Avenir LT Std 45 Book" w:cstheme="minorHAnsi"/>
          <w:u w:val="single"/>
        </w:rPr>
        <w:t xml:space="preserve">For each of the </w:t>
      </w:r>
      <w:r w:rsidR="00192045" w:rsidRPr="00E64A22">
        <w:rPr>
          <w:rFonts w:ascii="Avenir LT Std 45 Book" w:hAnsi="Avenir LT Std 45 Book" w:cstheme="minorHAnsi"/>
          <w:u w:val="single"/>
        </w:rPr>
        <w:t>partners/</w:t>
      </w:r>
      <w:r w:rsidRPr="00E64A22">
        <w:rPr>
          <w:rFonts w:ascii="Avenir LT Std 45 Book" w:hAnsi="Avenir LT Std 45 Book" w:cstheme="minorHAnsi"/>
          <w:u w:val="single"/>
        </w:rPr>
        <w:t>stakeholders</w:t>
      </w:r>
      <w:r w:rsidR="003F3365" w:rsidRPr="00E64A22">
        <w:rPr>
          <w:rFonts w:ascii="Avenir LT Std 45 Book" w:hAnsi="Avenir LT Std 45 Book" w:cstheme="minorHAnsi"/>
          <w:u w:val="single"/>
        </w:rPr>
        <w:t xml:space="preserve">, discuss </w:t>
      </w:r>
      <w:r w:rsidR="00D673C7" w:rsidRPr="00E64A22">
        <w:rPr>
          <w:rFonts w:ascii="Avenir LT Std 45 Book" w:hAnsi="Avenir LT Std 45 Book" w:cstheme="minorHAnsi"/>
          <w:u w:val="single"/>
        </w:rPr>
        <w:t>and decide</w:t>
      </w:r>
      <w:r w:rsidR="003F3365" w:rsidRPr="00E64A22">
        <w:rPr>
          <w:rFonts w:ascii="Avenir LT Std 45 Book" w:hAnsi="Avenir LT Std 45 Book" w:cstheme="minorHAnsi"/>
          <w:u w:val="single"/>
        </w:rPr>
        <w:t xml:space="preserve"> in your group if you consider them “local” or “external”</w:t>
      </w:r>
      <w:r w:rsidR="00FF5563" w:rsidRPr="00E64A22">
        <w:rPr>
          <w:rFonts w:ascii="Avenir LT Std 45 Book" w:hAnsi="Avenir LT Std 45 Book" w:cstheme="minorHAnsi"/>
          <w:u w:val="single"/>
        </w:rPr>
        <w:t>.</w:t>
      </w:r>
      <w:r w:rsidR="00FF5563" w:rsidRPr="00E64A22">
        <w:rPr>
          <w:rFonts w:ascii="Avenir LT Std 45 Book" w:hAnsi="Avenir LT Std 45 Book" w:cstheme="minorHAnsi"/>
        </w:rPr>
        <w:t xml:space="preserve"> </w:t>
      </w:r>
    </w:p>
    <w:p w14:paraId="13E3CEFA" w14:textId="479AEFB1" w:rsidR="003F0159" w:rsidRPr="00E64A22" w:rsidRDefault="00500807"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lastRenderedPageBreak/>
        <w:t xml:space="preserve">You will refer to these categories later, when you are assessing where your organisation’s practices sit on the Continuum of Locally Led Action. </w:t>
      </w:r>
    </w:p>
    <w:p w14:paraId="2AC19033" w14:textId="4531A963" w:rsidR="006D2F01" w:rsidRPr="00E64A22" w:rsidRDefault="004B05CB" w:rsidP="00677D20">
      <w:pPr>
        <w:pStyle w:val="ListParagraph"/>
        <w:numPr>
          <w:ilvl w:val="0"/>
          <w:numId w:val="19"/>
        </w:numPr>
        <w:spacing w:line="360" w:lineRule="auto"/>
        <w:rPr>
          <w:rFonts w:ascii="Avenir LT Std 45 Book" w:hAnsi="Avenir LT Std 45 Book" w:cstheme="minorHAnsi"/>
        </w:rPr>
      </w:pPr>
      <w:r w:rsidRPr="00E64A22">
        <w:rPr>
          <w:rFonts w:ascii="Avenir LT Std 45 Book" w:hAnsi="Avenir LT Std 45 Book" w:cstheme="minorHAnsi"/>
          <w:u w:val="single"/>
        </w:rPr>
        <w:t>Repeat the process</w:t>
      </w:r>
      <w:r w:rsidRPr="00E64A22">
        <w:rPr>
          <w:rFonts w:ascii="Avenir LT Std 45 Book" w:hAnsi="Avenir LT Std 45 Book" w:cstheme="minorHAnsi"/>
        </w:rPr>
        <w:t xml:space="preserve"> for the other programs/projects you would like to be part of your discussions</w:t>
      </w:r>
      <w:r w:rsidR="00B9204C" w:rsidRPr="00E64A22">
        <w:rPr>
          <w:rFonts w:ascii="Avenir LT Std 45 Book" w:hAnsi="Avenir LT Std 45 Book" w:cstheme="minorHAnsi"/>
        </w:rPr>
        <w:t xml:space="preserve"> for the rest of the T</w:t>
      </w:r>
      <w:r w:rsidR="00FE065F" w:rsidRPr="00E64A22">
        <w:rPr>
          <w:rFonts w:ascii="Avenir LT Std 45 Book" w:hAnsi="Avenir LT Std 45 Book" w:cstheme="minorHAnsi"/>
        </w:rPr>
        <w:t>ools.</w:t>
      </w:r>
    </w:p>
    <w:p w14:paraId="2F07DB8B" w14:textId="10DFCD56" w:rsidR="007B1E1C" w:rsidRPr="00E64A22" w:rsidRDefault="00E530C6" w:rsidP="00463808">
      <w:pPr>
        <w:pStyle w:val="Heading2"/>
      </w:pPr>
      <w:r w:rsidRPr="00E64A22">
        <w:t>To note</w:t>
      </w:r>
    </w:p>
    <w:p w14:paraId="54802409" w14:textId="3A165E05" w:rsidR="00130CB9" w:rsidRPr="00E64A22" w:rsidRDefault="00130CB9" w:rsidP="00677D20">
      <w:pPr>
        <w:pStyle w:val="ListParagraph"/>
        <w:numPr>
          <w:ilvl w:val="0"/>
          <w:numId w:val="2"/>
        </w:numPr>
        <w:spacing w:line="360" w:lineRule="auto"/>
        <w:rPr>
          <w:rFonts w:ascii="Avenir LT Std 45 Book" w:hAnsi="Avenir LT Std 45 Book" w:cstheme="minorHAnsi"/>
        </w:rPr>
      </w:pPr>
      <w:r w:rsidRPr="00E64A22">
        <w:rPr>
          <w:rFonts w:ascii="Avenir LT Std 45 Book" w:hAnsi="Avenir LT Std 45 Book" w:cstheme="minorHAnsi"/>
        </w:rPr>
        <w:t xml:space="preserve">While the mapping template is </w:t>
      </w:r>
      <w:r w:rsidR="00531603" w:rsidRPr="00E64A22">
        <w:rPr>
          <w:rFonts w:ascii="Avenir LT Std 45 Book" w:hAnsi="Avenir LT Std 45 Book" w:cstheme="minorHAnsi"/>
        </w:rPr>
        <w:t xml:space="preserve">set up like a ladder or hierarchy, there may be stakeholders and partners that don’t sit in a neat </w:t>
      </w:r>
      <w:r w:rsidR="00143D65" w:rsidRPr="00E64A22">
        <w:rPr>
          <w:rFonts w:ascii="Avenir LT Std 45 Book" w:hAnsi="Avenir LT Std 45 Book" w:cstheme="minorHAnsi"/>
        </w:rPr>
        <w:t xml:space="preserve">cascading </w:t>
      </w:r>
      <w:r w:rsidR="00C93EB8" w:rsidRPr="00E64A22">
        <w:rPr>
          <w:rFonts w:ascii="Avenir LT Std 45 Book" w:hAnsi="Avenir LT Std 45 Book" w:cstheme="minorHAnsi"/>
        </w:rPr>
        <w:t xml:space="preserve">chain of implementation. For the sake of this exercise, </w:t>
      </w:r>
      <w:r w:rsidR="00E17B04" w:rsidRPr="00E64A22">
        <w:rPr>
          <w:rFonts w:ascii="Avenir LT Std 45 Book" w:hAnsi="Avenir LT Std 45 Book" w:cstheme="minorHAnsi"/>
        </w:rPr>
        <w:t xml:space="preserve">don’t worry too much </w:t>
      </w:r>
      <w:r w:rsidR="00BD406D" w:rsidRPr="00E64A22">
        <w:rPr>
          <w:rFonts w:ascii="Avenir LT Std 45 Book" w:hAnsi="Avenir LT Std 45 Book" w:cstheme="minorHAnsi"/>
        </w:rPr>
        <w:t>about the order in the middle of the map</w:t>
      </w:r>
      <w:r w:rsidR="009A2024" w:rsidRPr="00E64A22">
        <w:rPr>
          <w:rFonts w:ascii="Avenir LT Std 45 Book" w:hAnsi="Avenir LT Std 45 Book" w:cstheme="minorHAnsi"/>
        </w:rPr>
        <w:t>, this won’t affect future</w:t>
      </w:r>
      <w:r w:rsidR="00BD406D" w:rsidRPr="00E64A22">
        <w:rPr>
          <w:rFonts w:ascii="Avenir LT Std 45 Book" w:hAnsi="Avenir LT Std 45 Book" w:cstheme="minorHAnsi"/>
        </w:rPr>
        <w:t xml:space="preserve"> – focus more on if you consider the stakeholder to be local or external.</w:t>
      </w:r>
    </w:p>
    <w:p w14:paraId="44A99A32" w14:textId="5364939F" w:rsidR="007B1E1C" w:rsidRPr="00E64A22" w:rsidRDefault="00D673C7" w:rsidP="00677D20">
      <w:pPr>
        <w:pStyle w:val="ListParagraph"/>
        <w:numPr>
          <w:ilvl w:val="0"/>
          <w:numId w:val="2"/>
        </w:numPr>
        <w:spacing w:line="360" w:lineRule="auto"/>
        <w:rPr>
          <w:rFonts w:ascii="Avenir LT Std 45 Book" w:hAnsi="Avenir LT Std 45 Book" w:cstheme="minorHAnsi"/>
        </w:rPr>
      </w:pPr>
      <w:r w:rsidRPr="00E64A22">
        <w:rPr>
          <w:rFonts w:ascii="Avenir LT Std 45 Book" w:hAnsi="Avenir LT Std 45 Book" w:cstheme="minorHAnsi"/>
        </w:rPr>
        <w:t>This</w:t>
      </w:r>
      <w:r w:rsidR="007B1E1C" w:rsidRPr="00E64A22">
        <w:rPr>
          <w:rFonts w:ascii="Avenir LT Std 45 Book" w:hAnsi="Avenir LT Std 45 Book" w:cstheme="minorHAnsi"/>
        </w:rPr>
        <w:t xml:space="preserve"> is a subjective exercise, and different people in your organi</w:t>
      </w:r>
      <w:r w:rsidRPr="00E64A22">
        <w:rPr>
          <w:rFonts w:ascii="Avenir LT Std 45 Book" w:hAnsi="Avenir LT Std 45 Book" w:cstheme="minorHAnsi"/>
        </w:rPr>
        <w:t>s</w:t>
      </w:r>
      <w:r w:rsidR="007B1E1C" w:rsidRPr="00E64A22">
        <w:rPr>
          <w:rFonts w:ascii="Avenir LT Std 45 Book" w:hAnsi="Avenir LT Std 45 Book" w:cstheme="minorHAnsi"/>
        </w:rPr>
        <w:t xml:space="preserve">ation may have different opinions, or you may have different opinions in the future of how you label them. </w:t>
      </w:r>
    </w:p>
    <w:p w14:paraId="3C9177F2" w14:textId="525F7F5A" w:rsidR="006C013A" w:rsidRDefault="007B1E1C" w:rsidP="00677D20">
      <w:pPr>
        <w:pStyle w:val="ListParagraph"/>
        <w:numPr>
          <w:ilvl w:val="0"/>
          <w:numId w:val="2"/>
        </w:numPr>
        <w:spacing w:line="360" w:lineRule="auto"/>
        <w:rPr>
          <w:rFonts w:ascii="Avenir LT Std 45 Book" w:hAnsi="Avenir LT Std 45 Book" w:cstheme="minorHAnsi"/>
        </w:rPr>
      </w:pPr>
      <w:r w:rsidRPr="00E64A22">
        <w:rPr>
          <w:rFonts w:ascii="Avenir LT Std 45 Book" w:hAnsi="Avenir LT Std 45 Book" w:cstheme="minorHAnsi"/>
        </w:rPr>
        <w:t xml:space="preserve">At this stage, you are not making any determinations about the power </w:t>
      </w:r>
      <w:r w:rsidR="00706A08" w:rsidRPr="00E64A22">
        <w:rPr>
          <w:rFonts w:ascii="Avenir LT Std 45 Book" w:hAnsi="Avenir LT Std 45 Book" w:cstheme="minorHAnsi"/>
        </w:rPr>
        <w:t>dynamics</w:t>
      </w:r>
      <w:r w:rsidR="00C93C73" w:rsidRPr="00E64A22">
        <w:rPr>
          <w:rFonts w:ascii="Avenir LT Std 45 Book" w:hAnsi="Avenir LT Std 45 Book" w:cstheme="minorHAnsi"/>
        </w:rPr>
        <w:t xml:space="preserve"> between</w:t>
      </w:r>
      <w:r w:rsidRPr="00E64A22">
        <w:rPr>
          <w:rFonts w:ascii="Avenir LT Std 45 Book" w:hAnsi="Avenir LT Std 45 Book" w:cstheme="minorHAnsi"/>
        </w:rPr>
        <w:t xml:space="preserve"> these partners</w:t>
      </w:r>
      <w:r w:rsidR="00C93C73" w:rsidRPr="00E64A22">
        <w:rPr>
          <w:rFonts w:ascii="Avenir LT Std 45 Book" w:hAnsi="Avenir LT Std 45 Book" w:cstheme="minorHAnsi"/>
        </w:rPr>
        <w:t>/</w:t>
      </w:r>
      <w:r w:rsidRPr="00E64A22">
        <w:rPr>
          <w:rFonts w:ascii="Avenir LT Std 45 Book" w:hAnsi="Avenir LT Std 45 Book" w:cstheme="minorHAnsi"/>
        </w:rPr>
        <w:t xml:space="preserve">stakeholders </w:t>
      </w:r>
      <w:r w:rsidR="00C93C73" w:rsidRPr="00E64A22">
        <w:rPr>
          <w:rFonts w:ascii="Avenir LT Std 45 Book" w:hAnsi="Avenir LT Std 45 Book" w:cstheme="minorHAnsi"/>
        </w:rPr>
        <w:t>-</w:t>
      </w:r>
      <w:r w:rsidRPr="00E64A22">
        <w:rPr>
          <w:rFonts w:ascii="Avenir LT Std 45 Book" w:hAnsi="Avenir LT Std 45 Book" w:cstheme="minorHAnsi"/>
        </w:rPr>
        <w:t xml:space="preserve"> this will </w:t>
      </w:r>
      <w:r w:rsidR="00C93C73" w:rsidRPr="00E64A22">
        <w:rPr>
          <w:rFonts w:ascii="Avenir LT Std 45 Book" w:hAnsi="Avenir LT Std 45 Book" w:cstheme="minorHAnsi"/>
        </w:rPr>
        <w:t>be reflected on</w:t>
      </w:r>
      <w:r w:rsidRPr="00E64A22">
        <w:rPr>
          <w:rFonts w:ascii="Avenir LT Std 45 Book" w:hAnsi="Avenir LT Std 45 Book" w:cstheme="minorHAnsi"/>
        </w:rPr>
        <w:t xml:space="preserve"> later</w:t>
      </w:r>
      <w:r w:rsidR="00C93C73" w:rsidRPr="00E64A22">
        <w:rPr>
          <w:rFonts w:ascii="Avenir LT Std 45 Book" w:hAnsi="Avenir LT Std 45 Book" w:cstheme="minorHAnsi"/>
        </w:rPr>
        <w:t xml:space="preserve"> in Tool 2: Reflections on Current Practice</w:t>
      </w:r>
      <w:r w:rsidRPr="00E64A22">
        <w:rPr>
          <w:rFonts w:ascii="Avenir LT Std 45 Book" w:hAnsi="Avenir LT Std 45 Book" w:cstheme="minorHAnsi"/>
        </w:rPr>
        <w:t xml:space="preserve">. </w:t>
      </w:r>
    </w:p>
    <w:p w14:paraId="34A57544" w14:textId="77777777" w:rsidR="006C013A" w:rsidRDefault="006C013A">
      <w:pPr>
        <w:rPr>
          <w:rFonts w:ascii="Avenir LT Std 45 Book" w:hAnsi="Avenir LT Std 45 Book" w:cstheme="minorHAnsi"/>
        </w:rPr>
      </w:pPr>
      <w:r>
        <w:rPr>
          <w:rFonts w:ascii="Avenir LT Std 45 Book" w:hAnsi="Avenir LT Std 45 Book" w:cstheme="minorHAnsi"/>
        </w:rPr>
        <w:br w:type="page"/>
      </w:r>
    </w:p>
    <w:p w14:paraId="32DCB49C" w14:textId="572DBC12" w:rsidR="00D2114D" w:rsidRPr="00EC6882" w:rsidRDefault="00AE6463" w:rsidP="00550572">
      <w:pPr>
        <w:pStyle w:val="Heading1"/>
      </w:pPr>
      <w:bookmarkStart w:id="9" w:name="_Toc174739060"/>
      <w:r w:rsidRPr="00EC6882">
        <w:rPr>
          <w:rStyle w:val="Heading1Char"/>
          <w:b/>
          <w:bCs/>
        </w:rPr>
        <w:lastRenderedPageBreak/>
        <w:t>TOOL 2: REFLECTION ON CURRENT PRACTICE</w:t>
      </w:r>
      <w:bookmarkEnd w:id="9"/>
    </w:p>
    <w:p w14:paraId="5CEAFF1B" w14:textId="64536A9C" w:rsidR="00157474" w:rsidRPr="00E64A22" w:rsidRDefault="00157474" w:rsidP="00463808">
      <w:pPr>
        <w:pStyle w:val="Heading2"/>
      </w:pPr>
      <w:r w:rsidRPr="00E64A22">
        <w:t>Purpose</w:t>
      </w:r>
    </w:p>
    <w:p w14:paraId="55F4E567" w14:textId="40D3EB55" w:rsidR="004D0643" w:rsidRPr="00E64A22" w:rsidRDefault="004D0643" w:rsidP="00677D20">
      <w:pPr>
        <w:spacing w:line="360" w:lineRule="auto"/>
        <w:rPr>
          <w:rFonts w:ascii="Avenir LT Std 45 Book" w:hAnsi="Avenir LT Std 45 Book" w:cstheme="minorHAnsi"/>
        </w:rPr>
      </w:pPr>
      <w:r w:rsidRPr="00E64A22">
        <w:rPr>
          <w:rFonts w:ascii="Avenir LT Std 45 Book" w:hAnsi="Avenir LT Std 45 Book" w:cstheme="minorHAnsi"/>
        </w:rPr>
        <w:t>The purpose of this tool is to provide a series of structured reflection questions to guide a discussion about your organisation’s current practice across the nine Domains. The questions are designed to prompt reflection and debate and should be used as a catalyst for discussion.</w:t>
      </w:r>
    </w:p>
    <w:p w14:paraId="253137F0" w14:textId="7A8BB6A6" w:rsidR="001F45D0" w:rsidRPr="00E64A22" w:rsidRDefault="00D55DF3" w:rsidP="00463808">
      <w:pPr>
        <w:pStyle w:val="Heading2"/>
      </w:pPr>
      <w:r w:rsidRPr="00E64A22">
        <w:t>Facilitation</w:t>
      </w:r>
    </w:p>
    <w:p w14:paraId="16BC9F36" w14:textId="3E7BBB71" w:rsidR="009659FA" w:rsidRPr="00E64A22" w:rsidRDefault="009659FA" w:rsidP="00677D20">
      <w:pPr>
        <w:pStyle w:val="ListParagraph"/>
        <w:numPr>
          <w:ilvl w:val="0"/>
          <w:numId w:val="25"/>
        </w:numPr>
        <w:spacing w:after="0" w:line="360" w:lineRule="auto"/>
        <w:rPr>
          <w:rFonts w:ascii="Avenir LT Std 45 Book" w:hAnsi="Avenir LT Std 45 Book" w:cstheme="minorHAnsi"/>
          <w:u w:val="single"/>
        </w:rPr>
      </w:pPr>
      <w:r w:rsidRPr="00E64A22">
        <w:rPr>
          <w:rFonts w:ascii="Avenir LT Std 45 Book" w:hAnsi="Avenir LT Std 45 Book" w:cstheme="minorHAnsi"/>
          <w:u w:val="single"/>
        </w:rPr>
        <w:t>Use with Tool 1: Partner and Stakeholder Mapping</w:t>
      </w:r>
    </w:p>
    <w:p w14:paraId="05BB1F9D" w14:textId="30C2946D" w:rsidR="005B6D10" w:rsidRPr="00E64A22" w:rsidRDefault="005B6D10" w:rsidP="00677D20">
      <w:pPr>
        <w:pStyle w:val="ListParagraph"/>
        <w:spacing w:after="0" w:line="360" w:lineRule="auto"/>
        <w:rPr>
          <w:rFonts w:ascii="Avenir LT Std 45 Book" w:hAnsi="Avenir LT Std 45 Book" w:cstheme="minorHAnsi"/>
        </w:rPr>
      </w:pPr>
      <w:r w:rsidRPr="00E64A22">
        <w:rPr>
          <w:rFonts w:ascii="Avenir LT Std 45 Book" w:hAnsi="Avenir LT Std 45 Book" w:cstheme="minorHAnsi"/>
        </w:rPr>
        <w:t>Many of these reflection questions are “Who” questions – it may be useful to have your Partner and Stakeholder Mapping</w:t>
      </w:r>
      <w:r w:rsidR="006A099A" w:rsidRPr="00E64A22">
        <w:rPr>
          <w:rFonts w:ascii="Avenir LT Std 45 Book" w:hAnsi="Avenir LT Std 45 Book" w:cstheme="minorHAnsi"/>
        </w:rPr>
        <w:t>(s)</w:t>
      </w:r>
      <w:r w:rsidRPr="00E64A22">
        <w:rPr>
          <w:rFonts w:ascii="Avenir LT Std 45 Book" w:hAnsi="Avenir LT Std 45 Book" w:cstheme="minorHAnsi"/>
        </w:rPr>
        <w:t xml:space="preserve"> in front of you, and</w:t>
      </w:r>
      <w:r w:rsidR="00CE03A4" w:rsidRPr="00E64A22">
        <w:rPr>
          <w:rFonts w:ascii="Avenir LT Std 45 Book" w:hAnsi="Avenir LT Std 45 Book" w:cstheme="minorHAnsi"/>
        </w:rPr>
        <w:t xml:space="preserve"> to</w:t>
      </w:r>
      <w:r w:rsidRPr="00E64A22">
        <w:rPr>
          <w:rFonts w:ascii="Avenir LT Std 45 Book" w:hAnsi="Avenir LT Std 45 Book" w:cstheme="minorHAnsi"/>
        </w:rPr>
        <w:t xml:space="preserve"> refer to the partners and stakeholders listed in this tool as you discuss your answers. </w:t>
      </w:r>
    </w:p>
    <w:p w14:paraId="3DA33B0D" w14:textId="77C401BB" w:rsidR="00EE5244" w:rsidRPr="00E64A22" w:rsidRDefault="009E1FE9" w:rsidP="00677D20">
      <w:pPr>
        <w:pStyle w:val="ListParagraph"/>
        <w:numPr>
          <w:ilvl w:val="0"/>
          <w:numId w:val="25"/>
        </w:numPr>
        <w:spacing w:after="0" w:line="360" w:lineRule="auto"/>
        <w:rPr>
          <w:rFonts w:ascii="Avenir LT Std 45 Book" w:hAnsi="Avenir LT Std 45 Book" w:cstheme="minorHAnsi"/>
          <w:u w:val="single"/>
        </w:rPr>
      </w:pPr>
      <w:r w:rsidRPr="00E64A22">
        <w:rPr>
          <w:rFonts w:ascii="Avenir LT Std 45 Book" w:hAnsi="Avenir LT Std 45 Book" w:cstheme="minorHAnsi"/>
          <w:u w:val="single"/>
        </w:rPr>
        <w:t>Scope of reflection</w:t>
      </w:r>
    </w:p>
    <w:p w14:paraId="56D62E52" w14:textId="77777777" w:rsidR="009C09E3" w:rsidRPr="00E64A22" w:rsidRDefault="00685E1A" w:rsidP="00677D20">
      <w:pPr>
        <w:spacing w:after="0" w:line="360" w:lineRule="auto"/>
        <w:ind w:left="720"/>
        <w:rPr>
          <w:rFonts w:ascii="Avenir LT Std 45 Book" w:hAnsi="Avenir LT Std 45 Book" w:cstheme="minorHAnsi"/>
        </w:rPr>
      </w:pPr>
      <w:r w:rsidRPr="00E64A22">
        <w:rPr>
          <w:rFonts w:ascii="Avenir LT Std 45 Book" w:hAnsi="Avenir LT Std 45 Book" w:cstheme="minorHAnsi"/>
        </w:rPr>
        <w:t xml:space="preserve">In the earlier tool, you may have focused on specific projects and programs. For this tool, you can choose to </w:t>
      </w:r>
      <w:r w:rsidR="00080EB3" w:rsidRPr="00E64A22">
        <w:rPr>
          <w:rFonts w:ascii="Avenir LT Std 45 Book" w:hAnsi="Avenir LT Std 45 Book" w:cstheme="minorHAnsi"/>
        </w:rPr>
        <w:t>consider your</w:t>
      </w:r>
      <w:r w:rsidR="00773745" w:rsidRPr="00E64A22">
        <w:rPr>
          <w:rFonts w:ascii="Avenir LT Std 45 Book" w:hAnsi="Avenir LT Std 45 Book" w:cstheme="minorHAnsi"/>
        </w:rPr>
        <w:t xml:space="preserve"> organisations</w:t>
      </w:r>
      <w:r w:rsidR="00080EB3" w:rsidRPr="00E64A22">
        <w:rPr>
          <w:rFonts w:ascii="Avenir LT Std 45 Book" w:hAnsi="Avenir LT Std 45 Book" w:cstheme="minorHAnsi"/>
        </w:rPr>
        <w:t xml:space="preserve"> entire portfolio of projects/programs</w:t>
      </w:r>
      <w:r w:rsidR="00773745" w:rsidRPr="00E64A22">
        <w:rPr>
          <w:rFonts w:ascii="Avenir LT Std 45 Book" w:hAnsi="Avenir LT Std 45 Book" w:cstheme="minorHAnsi"/>
        </w:rPr>
        <w:t xml:space="preserve"> and partnerships OR it may be more appropriate to </w:t>
      </w:r>
      <w:r w:rsidR="00F82BD0" w:rsidRPr="00E64A22">
        <w:rPr>
          <w:rFonts w:ascii="Avenir LT Std 45 Book" w:hAnsi="Avenir LT Std 45 Book" w:cstheme="minorHAnsi"/>
        </w:rPr>
        <w:t xml:space="preserve">consider some programs separately if they have a significantly different </w:t>
      </w:r>
      <w:r w:rsidR="00027AD9" w:rsidRPr="00E64A22">
        <w:rPr>
          <w:rFonts w:ascii="Avenir LT Std 45 Book" w:hAnsi="Avenir LT Std 45 Book" w:cstheme="minorHAnsi"/>
        </w:rPr>
        <w:t>partnership approach</w:t>
      </w:r>
      <w:r w:rsidR="009C09E3" w:rsidRPr="00E64A22">
        <w:rPr>
          <w:rFonts w:ascii="Avenir LT Std 45 Book" w:hAnsi="Avenir LT Std 45 Book" w:cstheme="minorHAnsi"/>
        </w:rPr>
        <w:t>.</w:t>
      </w:r>
    </w:p>
    <w:p w14:paraId="565341FE" w14:textId="724832EA" w:rsidR="009659FA" w:rsidRPr="00E64A22" w:rsidRDefault="009659FA" w:rsidP="00677D20">
      <w:pPr>
        <w:pStyle w:val="ListParagraph"/>
        <w:numPr>
          <w:ilvl w:val="0"/>
          <w:numId w:val="25"/>
        </w:numPr>
        <w:spacing w:after="0" w:line="360" w:lineRule="auto"/>
        <w:rPr>
          <w:rFonts w:ascii="Avenir LT Std 45 Book" w:hAnsi="Avenir LT Std 45 Book" w:cstheme="minorHAnsi"/>
          <w:u w:val="single"/>
        </w:rPr>
      </w:pPr>
      <w:r w:rsidRPr="00E64A22">
        <w:rPr>
          <w:rFonts w:ascii="Avenir LT Std 45 Book" w:hAnsi="Avenir LT Std 45 Book" w:cstheme="minorHAnsi"/>
          <w:u w:val="single"/>
        </w:rPr>
        <w:t>Question selection</w:t>
      </w:r>
    </w:p>
    <w:p w14:paraId="4A858DFD" w14:textId="49A86A59" w:rsidR="00EB4F04" w:rsidRPr="00E64A22" w:rsidRDefault="00491250" w:rsidP="00677D20">
      <w:pPr>
        <w:pStyle w:val="ListParagraph"/>
        <w:spacing w:after="0" w:line="360" w:lineRule="auto"/>
        <w:rPr>
          <w:rFonts w:ascii="Avenir LT Std 45 Book" w:hAnsi="Avenir LT Std 45 Book" w:cstheme="minorHAnsi"/>
        </w:rPr>
      </w:pPr>
      <w:r w:rsidRPr="00E64A22">
        <w:rPr>
          <w:rFonts w:ascii="Avenir LT Std 45 Book" w:hAnsi="Avenir LT Std 45 Book" w:cstheme="minorHAnsi"/>
        </w:rPr>
        <w:t>A range of Reflection Questions have been provided –</w:t>
      </w:r>
      <w:r w:rsidR="00F85DE8" w:rsidRPr="00E64A22">
        <w:rPr>
          <w:rFonts w:ascii="Avenir LT Std 45 Book" w:hAnsi="Avenir LT Std 45 Book" w:cstheme="minorHAnsi"/>
        </w:rPr>
        <w:t xml:space="preserve"> there are probably too many to go through each question for each Domain, and some questions may not be relevant to your context. The facilitator should</w:t>
      </w:r>
      <w:r w:rsidR="000C65F6" w:rsidRPr="00E64A22">
        <w:rPr>
          <w:rFonts w:ascii="Avenir LT Std 45 Book" w:hAnsi="Avenir LT Std 45 Book" w:cstheme="minorHAnsi"/>
        </w:rPr>
        <w:t xml:space="preserve"> use the lists like a </w:t>
      </w:r>
      <w:proofErr w:type="gramStart"/>
      <w:r w:rsidR="000C65F6" w:rsidRPr="00E64A22">
        <w:rPr>
          <w:rFonts w:ascii="Avenir LT Std 45 Book" w:hAnsi="Avenir LT Std 45 Book" w:cstheme="minorHAnsi"/>
        </w:rPr>
        <w:t>menu, and</w:t>
      </w:r>
      <w:proofErr w:type="gramEnd"/>
      <w:r w:rsidR="000C65F6" w:rsidRPr="00E64A22">
        <w:rPr>
          <w:rFonts w:ascii="Avenir LT Std 45 Book" w:hAnsi="Avenir LT Std 45 Book" w:cstheme="minorHAnsi"/>
        </w:rPr>
        <w:t xml:space="preserve"> chose</w:t>
      </w:r>
      <w:r w:rsidR="00C068C3" w:rsidRPr="00E64A22">
        <w:rPr>
          <w:rFonts w:ascii="Avenir LT Std 45 Book" w:hAnsi="Avenir LT Std 45 Book" w:cstheme="minorHAnsi"/>
        </w:rPr>
        <w:t xml:space="preserve"> e.g.</w:t>
      </w:r>
      <w:r w:rsidR="000C65F6" w:rsidRPr="00E64A22">
        <w:rPr>
          <w:rFonts w:ascii="Avenir LT Std 45 Book" w:hAnsi="Avenir LT Std 45 Book" w:cstheme="minorHAnsi"/>
        </w:rPr>
        <w:t xml:space="preserve"> </w:t>
      </w:r>
      <w:r w:rsidR="00901C03" w:rsidRPr="00E64A22">
        <w:rPr>
          <w:rFonts w:ascii="Avenir LT Std 45 Book" w:hAnsi="Avenir LT Std 45 Book" w:cstheme="minorHAnsi"/>
        </w:rPr>
        <w:t>3-5</w:t>
      </w:r>
      <w:r w:rsidR="000C65F6" w:rsidRPr="00E64A22">
        <w:rPr>
          <w:rFonts w:ascii="Avenir LT Std 45 Book" w:hAnsi="Avenir LT Std 45 Book" w:cstheme="minorHAnsi"/>
        </w:rPr>
        <w:t xml:space="preserve"> questions </w:t>
      </w:r>
      <w:r w:rsidR="00C068C3" w:rsidRPr="00E64A22">
        <w:rPr>
          <w:rFonts w:ascii="Avenir LT Std 45 Book" w:hAnsi="Avenir LT Std 45 Book" w:cstheme="minorHAnsi"/>
        </w:rPr>
        <w:t>for each Domain</w:t>
      </w:r>
      <w:r w:rsidR="0005333E" w:rsidRPr="00E64A22">
        <w:rPr>
          <w:rFonts w:ascii="Avenir LT Std 45 Book" w:hAnsi="Avenir LT Std 45 Book" w:cstheme="minorHAnsi"/>
        </w:rPr>
        <w:t>.</w:t>
      </w:r>
    </w:p>
    <w:p w14:paraId="157A6F3D" w14:textId="23598BC8" w:rsidR="00BD0CF9" w:rsidRPr="00E64A22" w:rsidRDefault="009659FA" w:rsidP="00677D20">
      <w:pPr>
        <w:pStyle w:val="ListParagraph"/>
        <w:numPr>
          <w:ilvl w:val="0"/>
          <w:numId w:val="25"/>
        </w:numPr>
        <w:spacing w:after="0" w:line="360" w:lineRule="auto"/>
        <w:rPr>
          <w:rFonts w:ascii="Avenir LT Std 45 Book" w:hAnsi="Avenir LT Std 45 Book" w:cstheme="minorHAnsi"/>
          <w:u w:val="single"/>
        </w:rPr>
      </w:pPr>
      <w:r w:rsidRPr="00E64A22">
        <w:rPr>
          <w:rFonts w:ascii="Avenir LT Std 45 Book" w:hAnsi="Avenir LT Std 45 Book" w:cstheme="minorHAnsi"/>
          <w:u w:val="single"/>
        </w:rPr>
        <w:t>Facilitation Suggestion</w:t>
      </w:r>
    </w:p>
    <w:p w14:paraId="1681AA71" w14:textId="7ABA5C90" w:rsidR="00BD59EA" w:rsidRPr="00E64A22" w:rsidRDefault="001A6C10" w:rsidP="00677D20">
      <w:pPr>
        <w:pStyle w:val="ListParagraph"/>
        <w:spacing w:after="0" w:line="360" w:lineRule="auto"/>
        <w:rPr>
          <w:rFonts w:ascii="Avenir LT Std 45 Book" w:hAnsi="Avenir LT Std 45 Book" w:cstheme="minorHAnsi"/>
        </w:rPr>
      </w:pPr>
      <w:r w:rsidRPr="00E64A22">
        <w:rPr>
          <w:rFonts w:ascii="Avenir LT Std 45 Book" w:hAnsi="Avenir LT Std 45 Book" w:cstheme="minorHAnsi"/>
        </w:rPr>
        <w:t>If time is limited, split the group into sub-groups, and each sub-group discusses 1 or 2 Domains each. They can report</w:t>
      </w:r>
      <w:r w:rsidR="0086066E" w:rsidRPr="00E64A22">
        <w:rPr>
          <w:rFonts w:ascii="Avenir LT Std 45 Book" w:hAnsi="Avenir LT Std 45 Book" w:cstheme="minorHAnsi"/>
        </w:rPr>
        <w:t xml:space="preserve"> back </w:t>
      </w:r>
      <w:r w:rsidR="00A3409B" w:rsidRPr="00E64A22">
        <w:rPr>
          <w:rFonts w:ascii="Avenir LT Std 45 Book" w:hAnsi="Avenir LT Std 45 Book" w:cstheme="minorHAnsi"/>
        </w:rPr>
        <w:t>in plenary</w:t>
      </w:r>
      <w:r w:rsidR="00815A7F" w:rsidRPr="00E64A22">
        <w:rPr>
          <w:rFonts w:ascii="Avenir LT Std 45 Book" w:hAnsi="Avenir LT Std 45 Book" w:cstheme="minorHAnsi"/>
        </w:rPr>
        <w:t>.</w:t>
      </w:r>
    </w:p>
    <w:p w14:paraId="43924043" w14:textId="62327B92" w:rsidR="00BD59EA" w:rsidRPr="00E64A22" w:rsidRDefault="00475B86" w:rsidP="00677D20">
      <w:pPr>
        <w:pStyle w:val="ListParagraph"/>
        <w:numPr>
          <w:ilvl w:val="0"/>
          <w:numId w:val="25"/>
        </w:numPr>
        <w:spacing w:after="0" w:line="360" w:lineRule="auto"/>
        <w:rPr>
          <w:rFonts w:ascii="Avenir LT Std 45 Book" w:hAnsi="Avenir LT Std 45 Book" w:cstheme="minorHAnsi"/>
          <w:u w:val="single"/>
        </w:rPr>
      </w:pPr>
      <w:r w:rsidRPr="00E64A22">
        <w:rPr>
          <w:rFonts w:ascii="Avenir LT Std 45 Book" w:hAnsi="Avenir LT Std 45 Book" w:cstheme="minorHAnsi"/>
          <w:u w:val="single"/>
        </w:rPr>
        <w:lastRenderedPageBreak/>
        <w:t>Facilitation Suggestion</w:t>
      </w:r>
    </w:p>
    <w:p w14:paraId="061177EE" w14:textId="16317EDC" w:rsidR="00475B86" w:rsidRPr="00E64A22" w:rsidRDefault="00475B86" w:rsidP="00677D20">
      <w:pPr>
        <w:pStyle w:val="ListParagraph"/>
        <w:spacing w:after="0" w:line="360" w:lineRule="auto"/>
        <w:rPr>
          <w:rFonts w:ascii="Avenir LT Std 45 Book" w:hAnsi="Avenir LT Std 45 Book" w:cstheme="minorHAnsi"/>
        </w:rPr>
      </w:pPr>
      <w:r w:rsidRPr="00E64A22">
        <w:rPr>
          <w:rFonts w:ascii="Avenir LT Std 45 Book" w:hAnsi="Avenir LT Std 45 Book" w:cstheme="minorHAnsi"/>
        </w:rPr>
        <w:t xml:space="preserve">Some organisations may want to involve specific </w:t>
      </w:r>
      <w:r w:rsidR="00A7505B" w:rsidRPr="00E64A22">
        <w:rPr>
          <w:rFonts w:ascii="Avenir LT Std 45 Book" w:hAnsi="Avenir LT Std 45 Book" w:cstheme="minorHAnsi"/>
        </w:rPr>
        <w:t xml:space="preserve">personnel with specific Domains – e.g. Fundraising and Marketing team for the Communications </w:t>
      </w:r>
      <w:proofErr w:type="gramStart"/>
      <w:r w:rsidR="00A7505B" w:rsidRPr="00E64A22">
        <w:rPr>
          <w:rFonts w:ascii="Avenir LT Std 45 Book" w:hAnsi="Avenir LT Std 45 Book" w:cstheme="minorHAnsi"/>
        </w:rPr>
        <w:t>Domain;</w:t>
      </w:r>
      <w:proofErr w:type="gramEnd"/>
      <w:r w:rsidR="00A7505B" w:rsidRPr="00E64A22">
        <w:rPr>
          <w:rFonts w:ascii="Avenir LT Std 45 Book" w:hAnsi="Avenir LT Std 45 Book" w:cstheme="minorHAnsi"/>
        </w:rPr>
        <w:t xml:space="preserve"> Management Team and Board with Governance Domain. </w:t>
      </w:r>
    </w:p>
    <w:p w14:paraId="2BFF15FC" w14:textId="17B553A6" w:rsidR="00B20A74" w:rsidRPr="00E64A22" w:rsidRDefault="00B20A74" w:rsidP="00677D20">
      <w:pPr>
        <w:pStyle w:val="ListParagraph"/>
        <w:spacing w:after="0" w:line="360" w:lineRule="auto"/>
        <w:rPr>
          <w:rFonts w:ascii="Avenir LT Std 45 Book" w:hAnsi="Avenir LT Std 45 Book" w:cstheme="minorHAnsi"/>
        </w:rPr>
      </w:pPr>
      <w:r w:rsidRPr="00E64A22">
        <w:rPr>
          <w:rFonts w:ascii="Avenir LT Std 45 Book" w:hAnsi="Avenir LT Std 45 Book" w:cstheme="minorHAnsi"/>
        </w:rPr>
        <w:t>Alternatively, your organisation may cho</w:t>
      </w:r>
      <w:r w:rsidR="000C58B2" w:rsidRPr="00E64A22">
        <w:rPr>
          <w:rFonts w:ascii="Avenir LT Std 45 Book" w:hAnsi="Avenir LT Std 45 Book" w:cstheme="minorHAnsi"/>
        </w:rPr>
        <w:t>o</w:t>
      </w:r>
      <w:r w:rsidRPr="00E64A22">
        <w:rPr>
          <w:rFonts w:ascii="Avenir LT Std 45 Book" w:hAnsi="Avenir LT Std 45 Book" w:cstheme="minorHAnsi"/>
        </w:rPr>
        <w:t>se to have a mix of personnel complete all the questions together so they can share and hear each other</w:t>
      </w:r>
      <w:r w:rsidR="000C58B2" w:rsidRPr="00E64A22">
        <w:rPr>
          <w:rFonts w:ascii="Avenir LT Std 45 Book" w:hAnsi="Avenir LT Std 45 Book" w:cstheme="minorHAnsi"/>
        </w:rPr>
        <w:t>’</w:t>
      </w:r>
      <w:r w:rsidRPr="00E64A22">
        <w:rPr>
          <w:rFonts w:ascii="Avenir LT Std 45 Book" w:hAnsi="Avenir LT Std 45 Book" w:cstheme="minorHAnsi"/>
        </w:rPr>
        <w:t xml:space="preserve">s perspectives and have a more wholistic </w:t>
      </w:r>
      <w:r w:rsidR="00226B1D" w:rsidRPr="00E64A22">
        <w:rPr>
          <w:rFonts w:ascii="Avenir LT Std 45 Book" w:hAnsi="Avenir LT Std 45 Book" w:cstheme="minorHAnsi"/>
        </w:rPr>
        <w:t>view of the organisation’s current practice</w:t>
      </w:r>
    </w:p>
    <w:p w14:paraId="01CD4C18" w14:textId="5B4853E3" w:rsidR="005E4A35" w:rsidRPr="00E64A22" w:rsidRDefault="005E4A35" w:rsidP="00463808">
      <w:pPr>
        <w:pStyle w:val="Heading2"/>
      </w:pPr>
      <w:r w:rsidRPr="00E64A22">
        <w:t>Instructions</w:t>
      </w:r>
    </w:p>
    <w:p w14:paraId="46BF287F" w14:textId="5B4DA4B5" w:rsidR="000059D3" w:rsidRPr="00E64A22" w:rsidRDefault="00F549E4" w:rsidP="00677D20">
      <w:pPr>
        <w:pStyle w:val="ListParagraph"/>
        <w:numPr>
          <w:ilvl w:val="0"/>
          <w:numId w:val="20"/>
        </w:numPr>
        <w:spacing w:line="360" w:lineRule="auto"/>
        <w:rPr>
          <w:rFonts w:ascii="Avenir LT Std 45 Book" w:hAnsi="Avenir LT Std 45 Book" w:cstheme="minorHAnsi"/>
        </w:rPr>
      </w:pPr>
      <w:r w:rsidRPr="00E64A22">
        <w:rPr>
          <w:rFonts w:ascii="Avenir LT Std 45 Book" w:hAnsi="Avenir LT Std 45 Book" w:cstheme="minorHAnsi"/>
          <w:u w:val="single"/>
        </w:rPr>
        <w:t xml:space="preserve">Facilitator </w:t>
      </w:r>
      <w:r w:rsidR="00D40266" w:rsidRPr="00E64A22">
        <w:rPr>
          <w:rFonts w:ascii="Avenir LT Std 45 Book" w:hAnsi="Avenir LT Std 45 Book" w:cstheme="minorHAnsi"/>
          <w:u w:val="single"/>
        </w:rPr>
        <w:t>review</w:t>
      </w:r>
      <w:r w:rsidR="000059D3" w:rsidRPr="00E64A22">
        <w:rPr>
          <w:rFonts w:ascii="Avenir LT Std 45 Book" w:hAnsi="Avenir LT Std 45 Book" w:cstheme="minorHAnsi"/>
          <w:u w:val="single"/>
        </w:rPr>
        <w:t>s</w:t>
      </w:r>
      <w:r w:rsidR="00D40266" w:rsidRPr="00E64A22">
        <w:rPr>
          <w:rFonts w:ascii="Avenir LT Std 45 Book" w:hAnsi="Avenir LT Std 45 Book" w:cstheme="minorHAnsi"/>
          <w:u w:val="single"/>
        </w:rPr>
        <w:t xml:space="preserve"> the list of questions and </w:t>
      </w:r>
      <w:r w:rsidR="00875E6F" w:rsidRPr="00E64A22">
        <w:rPr>
          <w:rFonts w:ascii="Avenir LT Std 45 Book" w:hAnsi="Avenir LT Std 45 Book" w:cstheme="minorHAnsi"/>
          <w:u w:val="single"/>
        </w:rPr>
        <w:t>decide</w:t>
      </w:r>
      <w:r w:rsidR="00631BD8" w:rsidRPr="00E64A22">
        <w:rPr>
          <w:rFonts w:ascii="Avenir LT Std 45 Book" w:hAnsi="Avenir LT Std 45 Book" w:cstheme="minorHAnsi"/>
          <w:u w:val="single"/>
        </w:rPr>
        <w:t>s</w:t>
      </w:r>
      <w:r w:rsidR="00875E6F" w:rsidRPr="00E64A22">
        <w:rPr>
          <w:rFonts w:ascii="Avenir LT Std 45 Book" w:hAnsi="Avenir LT Std 45 Book" w:cstheme="minorHAnsi"/>
          <w:u w:val="single"/>
        </w:rPr>
        <w:t xml:space="preserve"> which ones the group should focus on</w:t>
      </w:r>
      <w:r w:rsidR="00875E6F" w:rsidRPr="00E64A22">
        <w:rPr>
          <w:rFonts w:ascii="Avenir LT Std 45 Book" w:hAnsi="Avenir LT Std 45 Book" w:cstheme="minorHAnsi"/>
        </w:rPr>
        <w:t xml:space="preserve">. </w:t>
      </w:r>
    </w:p>
    <w:p w14:paraId="5942D5BF" w14:textId="6368F8D7" w:rsidR="00D40266" w:rsidRPr="00E64A22" w:rsidRDefault="005A6300"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The selection will be informed by the time available, people who will be involved</w:t>
      </w:r>
      <w:r w:rsidR="00510D21" w:rsidRPr="00E64A22">
        <w:rPr>
          <w:rFonts w:ascii="Avenir LT Std 45 Book" w:hAnsi="Avenir LT Std 45 Book" w:cstheme="minorHAnsi"/>
        </w:rPr>
        <w:t xml:space="preserve"> and</w:t>
      </w:r>
      <w:r w:rsidRPr="00E64A22">
        <w:rPr>
          <w:rFonts w:ascii="Avenir LT Std 45 Book" w:hAnsi="Avenir LT Std 45 Book" w:cstheme="minorHAnsi"/>
        </w:rPr>
        <w:t xml:space="preserve"> relevance to your operating context</w:t>
      </w:r>
      <w:r w:rsidR="00510D21" w:rsidRPr="00E64A22">
        <w:rPr>
          <w:rFonts w:ascii="Avenir LT Std 45 Book" w:hAnsi="Avenir LT Std 45 Book" w:cstheme="minorHAnsi"/>
        </w:rPr>
        <w:t xml:space="preserve">. </w:t>
      </w:r>
    </w:p>
    <w:p w14:paraId="6044DE17" w14:textId="010F8F67" w:rsidR="000A70EE" w:rsidRPr="00E64A22" w:rsidRDefault="00AB1EF2" w:rsidP="00677D20">
      <w:pPr>
        <w:pStyle w:val="ListParagraph"/>
        <w:numPr>
          <w:ilvl w:val="0"/>
          <w:numId w:val="20"/>
        </w:numPr>
        <w:spacing w:line="360" w:lineRule="auto"/>
        <w:rPr>
          <w:rFonts w:ascii="Avenir LT Std 45 Book" w:hAnsi="Avenir LT Std 45 Book" w:cstheme="minorHAnsi"/>
        </w:rPr>
      </w:pPr>
      <w:r w:rsidRPr="00E64A22">
        <w:rPr>
          <w:rFonts w:ascii="Avenir LT Std 45 Book" w:hAnsi="Avenir LT Std 45 Book" w:cstheme="minorHAnsi"/>
          <w:u w:val="single"/>
        </w:rPr>
        <w:t>D</w:t>
      </w:r>
      <w:r w:rsidR="00B236A6" w:rsidRPr="00E64A22">
        <w:rPr>
          <w:rFonts w:ascii="Avenir LT Std 45 Book" w:hAnsi="Avenir LT Std 45 Book" w:cstheme="minorHAnsi"/>
          <w:u w:val="single"/>
        </w:rPr>
        <w:t>iscuss</w:t>
      </w:r>
      <w:r w:rsidR="0058241C" w:rsidRPr="00E64A22">
        <w:rPr>
          <w:rFonts w:ascii="Avenir LT Std 45 Book" w:hAnsi="Avenir LT Std 45 Book" w:cstheme="minorHAnsi"/>
          <w:u w:val="single"/>
        </w:rPr>
        <w:t xml:space="preserve"> the</w:t>
      </w:r>
      <w:r w:rsidR="00E4471B" w:rsidRPr="00E64A22">
        <w:rPr>
          <w:rFonts w:ascii="Avenir LT Std 45 Book" w:hAnsi="Avenir LT Std 45 Book" w:cstheme="minorHAnsi"/>
          <w:u w:val="single"/>
        </w:rPr>
        <w:t xml:space="preserve"> </w:t>
      </w:r>
      <w:r w:rsidRPr="00E64A22">
        <w:rPr>
          <w:rFonts w:ascii="Avenir LT Std 45 Book" w:hAnsi="Avenir LT Std 45 Book" w:cstheme="minorHAnsi"/>
          <w:u w:val="single"/>
        </w:rPr>
        <w:t>R</w:t>
      </w:r>
      <w:r w:rsidR="00E4471B" w:rsidRPr="00E64A22">
        <w:rPr>
          <w:rFonts w:ascii="Avenir LT Std 45 Book" w:hAnsi="Avenir LT Std 45 Book" w:cstheme="minorHAnsi"/>
          <w:u w:val="single"/>
        </w:rPr>
        <w:t>eflection</w:t>
      </w:r>
      <w:r w:rsidR="0058241C" w:rsidRPr="00E64A22">
        <w:rPr>
          <w:rFonts w:ascii="Avenir LT Std 45 Book" w:hAnsi="Avenir LT Std 45 Book" w:cstheme="minorHAnsi"/>
          <w:u w:val="single"/>
        </w:rPr>
        <w:t xml:space="preserve"> </w:t>
      </w:r>
      <w:r w:rsidRPr="00E64A22">
        <w:rPr>
          <w:rFonts w:ascii="Avenir LT Std 45 Book" w:hAnsi="Avenir LT Std 45 Book" w:cstheme="minorHAnsi"/>
          <w:u w:val="single"/>
        </w:rPr>
        <w:t>Q</w:t>
      </w:r>
      <w:r w:rsidR="0058241C" w:rsidRPr="00E64A22">
        <w:rPr>
          <w:rFonts w:ascii="Avenir LT Std 45 Book" w:hAnsi="Avenir LT Std 45 Book" w:cstheme="minorHAnsi"/>
          <w:u w:val="single"/>
        </w:rPr>
        <w:t>uestions</w:t>
      </w:r>
      <w:r w:rsidR="0058241C" w:rsidRPr="00E64A22">
        <w:rPr>
          <w:rFonts w:ascii="Avenir LT Std 45 Book" w:hAnsi="Avenir LT Std 45 Book" w:cstheme="minorHAnsi"/>
        </w:rPr>
        <w:t xml:space="preserve">. </w:t>
      </w:r>
    </w:p>
    <w:p w14:paraId="643B122F" w14:textId="193D5079" w:rsidR="0058241C" w:rsidRPr="00E64A22" w:rsidRDefault="00AA010D"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Reflect on</w:t>
      </w:r>
      <w:r w:rsidR="0058241C" w:rsidRPr="00E64A22">
        <w:rPr>
          <w:rFonts w:ascii="Avenir LT Std 45 Book" w:hAnsi="Avenir LT Std 45 Book" w:cstheme="minorHAnsi"/>
        </w:rPr>
        <w:t xml:space="preserve"> only one domain at a time.</w:t>
      </w:r>
      <w:r w:rsidR="007603C1" w:rsidRPr="00E64A22">
        <w:rPr>
          <w:rFonts w:ascii="Avenir LT Std 45 Book" w:hAnsi="Avenir LT Std 45 Book" w:cstheme="minorHAnsi"/>
        </w:rPr>
        <w:t xml:space="preserve"> You don’t need to land on an answer for each </w:t>
      </w:r>
      <w:proofErr w:type="gramStart"/>
      <w:r w:rsidR="007603C1" w:rsidRPr="00E64A22">
        <w:rPr>
          <w:rFonts w:ascii="Avenir LT Std 45 Book" w:hAnsi="Avenir LT Std 45 Book" w:cstheme="minorHAnsi"/>
        </w:rPr>
        <w:t>question, but</w:t>
      </w:r>
      <w:proofErr w:type="gramEnd"/>
      <w:r w:rsidR="007603C1" w:rsidRPr="00E64A22">
        <w:rPr>
          <w:rFonts w:ascii="Avenir LT Std 45 Book" w:hAnsi="Avenir LT Std 45 Book" w:cstheme="minorHAnsi"/>
        </w:rPr>
        <w:t xml:space="preserve"> </w:t>
      </w:r>
      <w:r w:rsidR="00DE3C05" w:rsidRPr="00E64A22">
        <w:rPr>
          <w:rFonts w:ascii="Avenir LT Std 45 Book" w:hAnsi="Avenir LT Std 45 Book" w:cstheme="minorHAnsi"/>
        </w:rPr>
        <w:t>explore</w:t>
      </w:r>
      <w:r w:rsidR="003453CB" w:rsidRPr="00E64A22">
        <w:rPr>
          <w:rFonts w:ascii="Avenir LT Std 45 Book" w:hAnsi="Avenir LT Std 45 Book" w:cstheme="minorHAnsi"/>
        </w:rPr>
        <w:t xml:space="preserve"> </w:t>
      </w:r>
      <w:r w:rsidR="00407FC7" w:rsidRPr="00E64A22">
        <w:rPr>
          <w:rFonts w:ascii="Avenir LT Std 45 Book" w:hAnsi="Avenir LT Std 45 Book" w:cstheme="minorHAnsi"/>
        </w:rPr>
        <w:t xml:space="preserve">issues around </w:t>
      </w:r>
      <w:r w:rsidR="001E5871" w:rsidRPr="00E64A22">
        <w:rPr>
          <w:rFonts w:ascii="Avenir LT Std 45 Book" w:hAnsi="Avenir LT Std 45 Book" w:cstheme="minorHAnsi"/>
        </w:rPr>
        <w:t>power</w:t>
      </w:r>
      <w:r w:rsidR="00BF4A83" w:rsidRPr="00E64A22">
        <w:rPr>
          <w:rFonts w:ascii="Avenir LT Std 45 Book" w:hAnsi="Avenir LT Std 45 Book" w:cstheme="minorHAnsi"/>
        </w:rPr>
        <w:t xml:space="preserve"> that you may not have discussed as a group before and reflect on </w:t>
      </w:r>
      <w:r w:rsidR="00144387" w:rsidRPr="00E64A22">
        <w:rPr>
          <w:rFonts w:ascii="Avenir LT Std 45 Book" w:hAnsi="Avenir LT Std 45 Book" w:cstheme="minorHAnsi"/>
        </w:rPr>
        <w:t>who is leading</w:t>
      </w:r>
      <w:r w:rsidR="00587FF8" w:rsidRPr="00E64A22">
        <w:rPr>
          <w:rFonts w:ascii="Avenir LT Std 45 Book" w:hAnsi="Avenir LT Std 45 Book" w:cstheme="minorHAnsi"/>
        </w:rPr>
        <w:t xml:space="preserve"> </w:t>
      </w:r>
      <w:r w:rsidR="00C46299" w:rsidRPr="00E64A22">
        <w:rPr>
          <w:rFonts w:ascii="Avenir LT Std 45 Book" w:hAnsi="Avenir LT Std 45 Book" w:cstheme="minorHAnsi"/>
        </w:rPr>
        <w:t>action</w:t>
      </w:r>
      <w:r w:rsidR="00B419D0" w:rsidRPr="00E64A22">
        <w:rPr>
          <w:rFonts w:ascii="Avenir LT Std 45 Book" w:hAnsi="Avenir LT Std 45 Book" w:cstheme="minorHAnsi"/>
        </w:rPr>
        <w:t xml:space="preserve"> and decision making.</w:t>
      </w:r>
    </w:p>
    <w:p w14:paraId="78F59B93" w14:textId="1997F852" w:rsidR="00144614" w:rsidRPr="00E64A22" w:rsidRDefault="00607D7C" w:rsidP="00677D20">
      <w:pPr>
        <w:pStyle w:val="ListParagraph"/>
        <w:numPr>
          <w:ilvl w:val="0"/>
          <w:numId w:val="20"/>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Note</w:t>
      </w:r>
      <w:r w:rsidR="00367CE1" w:rsidRPr="00E64A22">
        <w:rPr>
          <w:rFonts w:ascii="Avenir LT Std 45 Book" w:hAnsi="Avenir LT Std 45 Book" w:cstheme="minorHAnsi"/>
          <w:u w:val="single"/>
        </w:rPr>
        <w:t xml:space="preserve"> any key reflections from each discussion</w:t>
      </w:r>
      <w:r w:rsidR="000D4F04" w:rsidRPr="00E64A22">
        <w:rPr>
          <w:rFonts w:ascii="Avenir LT Std 45 Book" w:hAnsi="Avenir LT Std 45 Book" w:cstheme="minorHAnsi"/>
          <w:u w:val="single"/>
        </w:rPr>
        <w:t>.</w:t>
      </w:r>
    </w:p>
    <w:p w14:paraId="7BDA9B18" w14:textId="7635EFCD" w:rsidR="006D1FBA" w:rsidRDefault="00EF125A"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These notes</w:t>
      </w:r>
      <w:r w:rsidR="00A028B0" w:rsidRPr="00E64A22">
        <w:rPr>
          <w:rFonts w:ascii="Avenir LT Std 45 Book" w:hAnsi="Avenir LT Std 45 Book" w:cstheme="minorHAnsi"/>
        </w:rPr>
        <w:t xml:space="preserve"> will serve as a record for when you </w:t>
      </w:r>
      <w:r w:rsidR="00161456" w:rsidRPr="00E64A22">
        <w:rPr>
          <w:rFonts w:ascii="Avenir LT Std 45 Book" w:hAnsi="Avenir LT Std 45 Book" w:cstheme="minorHAnsi"/>
        </w:rPr>
        <w:t xml:space="preserve">complete the next tools, but also if your organisation repeats the Tools in the future. It may be different staff completing it, so a record of </w:t>
      </w:r>
      <w:r w:rsidR="00CF5453" w:rsidRPr="00E64A22">
        <w:rPr>
          <w:rFonts w:ascii="Avenir LT Std 45 Book" w:hAnsi="Avenir LT Std 45 Book" w:cstheme="minorHAnsi"/>
        </w:rPr>
        <w:t>the key points of your discussion will help track how practice is changing over time.</w:t>
      </w:r>
    </w:p>
    <w:p w14:paraId="0E3D7965" w14:textId="77777777" w:rsidR="006D1FBA" w:rsidRDefault="006D1FBA">
      <w:pPr>
        <w:rPr>
          <w:rFonts w:ascii="Avenir LT Std 45 Book" w:hAnsi="Avenir LT Std 45 Book" w:cstheme="minorHAnsi"/>
        </w:rPr>
      </w:pPr>
      <w:r>
        <w:rPr>
          <w:rFonts w:ascii="Avenir LT Std 45 Book" w:hAnsi="Avenir LT Std 45 Book" w:cstheme="minorHAnsi"/>
        </w:rPr>
        <w:br w:type="page"/>
      </w:r>
    </w:p>
    <w:p w14:paraId="3DC79B8A" w14:textId="2C3789EB" w:rsidR="00701FA7" w:rsidRPr="00E64A22" w:rsidRDefault="00AE6463" w:rsidP="00550572">
      <w:pPr>
        <w:pStyle w:val="Heading1"/>
      </w:pPr>
      <w:bookmarkStart w:id="10" w:name="_Toc174739061"/>
      <w:r w:rsidRPr="00E64A22">
        <w:lastRenderedPageBreak/>
        <w:t>TOOL 3: SELF-ASSESSMENT OF CURRENT PRACTICE</w:t>
      </w:r>
      <w:bookmarkEnd w:id="10"/>
    </w:p>
    <w:p w14:paraId="2DA6DB05" w14:textId="77777777" w:rsidR="00701FA7" w:rsidRPr="00E64A22" w:rsidRDefault="00701FA7" w:rsidP="00463808">
      <w:pPr>
        <w:pStyle w:val="Heading2"/>
      </w:pPr>
      <w:r w:rsidRPr="00E64A22">
        <w:t>Purpose</w:t>
      </w:r>
    </w:p>
    <w:p w14:paraId="57FECDF8" w14:textId="71F32A7C" w:rsidR="00B56DCD" w:rsidRPr="00E64A22" w:rsidRDefault="00B56DCD" w:rsidP="00677D20">
      <w:pPr>
        <w:spacing w:line="360" w:lineRule="auto"/>
        <w:rPr>
          <w:rFonts w:ascii="Avenir LT Std 45 Book" w:hAnsi="Avenir LT Std 45 Book" w:cstheme="minorHAnsi"/>
        </w:rPr>
      </w:pPr>
      <w:r w:rsidRPr="00E64A22">
        <w:rPr>
          <w:rFonts w:ascii="Avenir LT Std 45 Book" w:hAnsi="Avenir LT Std 45 Book" w:cstheme="minorHAnsi"/>
        </w:rPr>
        <w:t>The purpose of this tool is to</w:t>
      </w:r>
      <w:r w:rsidR="00370098" w:rsidRPr="00E64A22">
        <w:rPr>
          <w:rFonts w:ascii="Avenir LT Std 45 Book" w:hAnsi="Avenir LT Std 45 Book" w:cstheme="minorHAnsi"/>
        </w:rPr>
        <w:t xml:space="preserve"> </w:t>
      </w:r>
      <w:r w:rsidR="00F05DF8" w:rsidRPr="00E64A22">
        <w:rPr>
          <w:rFonts w:ascii="Avenir LT Std 45 Book" w:hAnsi="Avenir LT Std 45 Book" w:cstheme="minorHAnsi"/>
        </w:rPr>
        <w:t xml:space="preserve">benchmark </w:t>
      </w:r>
      <w:r w:rsidR="00F04B6E" w:rsidRPr="00E64A22">
        <w:rPr>
          <w:rFonts w:ascii="Avenir LT Std 45 Book" w:hAnsi="Avenir LT Std 45 Book" w:cstheme="minorHAnsi"/>
        </w:rPr>
        <w:t>how locally led</w:t>
      </w:r>
      <w:r w:rsidR="00370098" w:rsidRPr="00E64A22">
        <w:rPr>
          <w:rFonts w:ascii="Avenir LT Std 45 Book" w:hAnsi="Avenir LT Std 45 Book" w:cstheme="minorHAnsi"/>
        </w:rPr>
        <w:t xml:space="preserve"> you think </w:t>
      </w:r>
      <w:r w:rsidR="00952D90" w:rsidRPr="00E64A22">
        <w:rPr>
          <w:rFonts w:ascii="Avenir LT Std 45 Book" w:hAnsi="Avenir LT Std 45 Book" w:cstheme="minorHAnsi"/>
        </w:rPr>
        <w:t>your organisation</w:t>
      </w:r>
      <w:r w:rsidR="00F04B6E" w:rsidRPr="00E64A22">
        <w:rPr>
          <w:rFonts w:ascii="Avenir LT Std 45 Book" w:hAnsi="Avenir LT Std 45 Book" w:cstheme="minorHAnsi"/>
        </w:rPr>
        <w:t>’s practice currently is in each of the Domains.</w:t>
      </w:r>
    </w:p>
    <w:p w14:paraId="599DF973" w14:textId="2726A888" w:rsidR="00EE692B" w:rsidRPr="00E64A22" w:rsidRDefault="00EE692B" w:rsidP="00463808">
      <w:pPr>
        <w:pStyle w:val="Heading2"/>
      </w:pPr>
      <w:r w:rsidRPr="00E64A22">
        <w:t>Facilitation</w:t>
      </w:r>
    </w:p>
    <w:p w14:paraId="3607D871" w14:textId="5E28BA0C" w:rsidR="00EE692B" w:rsidRPr="00E64A22" w:rsidRDefault="00D63AFA" w:rsidP="00677D20">
      <w:pPr>
        <w:pStyle w:val="ListParagraph"/>
        <w:numPr>
          <w:ilvl w:val="0"/>
          <w:numId w:val="41"/>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Deciding on a continuum rating</w:t>
      </w:r>
    </w:p>
    <w:p w14:paraId="29AD65DD" w14:textId="77777777" w:rsidR="0050459C" w:rsidRPr="00E64A22" w:rsidRDefault="00EE692B" w:rsidP="00677D20">
      <w:pPr>
        <w:pStyle w:val="ListParagraph"/>
        <w:numPr>
          <w:ilvl w:val="1"/>
          <w:numId w:val="41"/>
        </w:numPr>
        <w:spacing w:line="360" w:lineRule="auto"/>
        <w:rPr>
          <w:rFonts w:ascii="Avenir LT Std 45 Book" w:hAnsi="Avenir LT Std 45 Book" w:cstheme="minorHAnsi"/>
        </w:rPr>
      </w:pPr>
      <w:r w:rsidRPr="00E64A22">
        <w:rPr>
          <w:rFonts w:ascii="Avenir LT Std 45 Book" w:hAnsi="Avenir LT Std 45 Book" w:cstheme="minorHAnsi"/>
        </w:rPr>
        <w:t xml:space="preserve">The determination of where your organisation is on the Continuum for each domain will likely be a balancing act – there will be some approaches, tools, policies, practices that are more locally led, and some that are more externally led. You will need to look at your current practice </w:t>
      </w:r>
      <w:r w:rsidRPr="00E64A22">
        <w:rPr>
          <w:rFonts w:ascii="Avenir LT Std 45 Book" w:hAnsi="Avenir LT Std 45 Book" w:cstheme="minorHAnsi"/>
          <w:u w:val="single"/>
        </w:rPr>
        <w:t>overall</w:t>
      </w:r>
      <w:r w:rsidRPr="00E64A22">
        <w:rPr>
          <w:rFonts w:ascii="Avenir LT Std 45 Book" w:hAnsi="Avenir LT Std 45 Book" w:cstheme="minorHAnsi"/>
        </w:rPr>
        <w:t xml:space="preserve">, and decide, on balance, where you are on the Continuum. </w:t>
      </w:r>
    </w:p>
    <w:p w14:paraId="3C438D13" w14:textId="3E7E0B10" w:rsidR="0050459C" w:rsidRPr="00E64A22" w:rsidRDefault="0050459C" w:rsidP="00677D20">
      <w:pPr>
        <w:pStyle w:val="ListParagraph"/>
        <w:numPr>
          <w:ilvl w:val="0"/>
          <w:numId w:val="41"/>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Importance of noting specifics of your current practice</w:t>
      </w:r>
    </w:p>
    <w:p w14:paraId="693273F7" w14:textId="36A22284" w:rsidR="00EE692B" w:rsidRPr="00E64A22" w:rsidRDefault="00EE692B" w:rsidP="00677D20">
      <w:pPr>
        <w:pStyle w:val="ListParagraph"/>
        <w:numPr>
          <w:ilvl w:val="1"/>
          <w:numId w:val="41"/>
        </w:numPr>
        <w:spacing w:line="360" w:lineRule="auto"/>
        <w:rPr>
          <w:rFonts w:ascii="Avenir LT Std 45 Book" w:hAnsi="Avenir LT Std 45 Book" w:cstheme="minorHAnsi"/>
        </w:rPr>
      </w:pPr>
      <w:r w:rsidRPr="00E64A22">
        <w:rPr>
          <w:rFonts w:ascii="Avenir LT Std 45 Book" w:hAnsi="Avenir LT Std 45 Book" w:cstheme="minorHAnsi"/>
        </w:rPr>
        <w:t xml:space="preserve">Ensure you note examples of both the more locally led and more externally led factors of your practice for each domain, so in the future, when </w:t>
      </w:r>
      <w:r w:rsidR="009947F1" w:rsidRPr="00E64A22">
        <w:rPr>
          <w:rFonts w:ascii="Avenir LT Std 45 Book" w:hAnsi="Avenir LT Std 45 Book" w:cstheme="minorHAnsi"/>
        </w:rPr>
        <w:t>the organisation</w:t>
      </w:r>
      <w:r w:rsidRPr="00E64A22">
        <w:rPr>
          <w:rFonts w:ascii="Avenir LT Std 45 Book" w:hAnsi="Avenir LT Std 45 Book" w:cstheme="minorHAnsi"/>
        </w:rPr>
        <w:t xml:space="preserve"> look</w:t>
      </w:r>
      <w:r w:rsidR="009947F1" w:rsidRPr="00E64A22">
        <w:rPr>
          <w:rFonts w:ascii="Avenir LT Std 45 Book" w:hAnsi="Avenir LT Std 45 Book" w:cstheme="minorHAnsi"/>
        </w:rPr>
        <w:t>s</w:t>
      </w:r>
      <w:r w:rsidRPr="00E64A22">
        <w:rPr>
          <w:rFonts w:ascii="Avenir LT Std 45 Book" w:hAnsi="Avenir LT Std 45 Book" w:cstheme="minorHAnsi"/>
        </w:rPr>
        <w:t xml:space="preserve"> back on this document </w:t>
      </w:r>
      <w:r w:rsidR="009714BE" w:rsidRPr="00E64A22">
        <w:rPr>
          <w:rFonts w:ascii="Avenir LT Std 45 Book" w:hAnsi="Avenir LT Std 45 Book" w:cstheme="minorHAnsi"/>
        </w:rPr>
        <w:t>there is</w:t>
      </w:r>
      <w:r w:rsidRPr="00E64A22">
        <w:rPr>
          <w:rFonts w:ascii="Avenir LT Std 45 Book" w:hAnsi="Avenir LT Std 45 Book" w:cstheme="minorHAnsi"/>
        </w:rPr>
        <w:t xml:space="preserve"> a clear reminder of what your practice was</w:t>
      </w:r>
      <w:r w:rsidR="004435D7" w:rsidRPr="00E64A22">
        <w:rPr>
          <w:rFonts w:ascii="Avenir LT Std 45 Book" w:hAnsi="Avenir LT Std 45 Book" w:cstheme="minorHAnsi"/>
        </w:rPr>
        <w:t xml:space="preserve"> at this point</w:t>
      </w:r>
      <w:r w:rsidRPr="00E64A22">
        <w:rPr>
          <w:rFonts w:ascii="Avenir LT Std 45 Book" w:hAnsi="Avenir LT Std 45 Book" w:cstheme="minorHAnsi"/>
        </w:rPr>
        <w:t>, and how you made the Continuum determination.</w:t>
      </w:r>
    </w:p>
    <w:p w14:paraId="054DB34B" w14:textId="605743EB" w:rsidR="0050459C" w:rsidRPr="00E64A22" w:rsidRDefault="0050459C" w:rsidP="00677D20">
      <w:pPr>
        <w:pStyle w:val="ListParagraph"/>
        <w:numPr>
          <w:ilvl w:val="0"/>
          <w:numId w:val="41"/>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Subjective nature of the ratings</w:t>
      </w:r>
    </w:p>
    <w:p w14:paraId="0894C476" w14:textId="5D763193" w:rsidR="003F49D4" w:rsidRPr="006C013A" w:rsidRDefault="00EE692B" w:rsidP="006C013A">
      <w:pPr>
        <w:pStyle w:val="ListParagraph"/>
        <w:numPr>
          <w:ilvl w:val="1"/>
          <w:numId w:val="41"/>
        </w:numPr>
        <w:spacing w:line="360" w:lineRule="auto"/>
        <w:rPr>
          <w:rFonts w:ascii="Avenir LT Std 45 Book" w:hAnsi="Avenir LT Std 45 Book" w:cstheme="minorHAnsi"/>
        </w:rPr>
      </w:pPr>
      <w:r w:rsidRPr="00E64A22">
        <w:rPr>
          <w:rFonts w:ascii="Avenir LT Std 45 Book" w:hAnsi="Avenir LT Std 45 Book" w:cstheme="minorHAnsi"/>
        </w:rPr>
        <w:t xml:space="preserve">Like Tool 1, this is also a subjective exercise, aimed at promoting discussion and new and critical thinking within your organisation. It’s unlikely that staff participating in the exercise will have the same views on where the organisation are placed on the rating. The Continuum rating could change over time as your organisation changes who they consider a “Local Actor” and “External Actor”. The key outcome of this tool is the </w:t>
      </w:r>
      <w:r w:rsidRPr="00E64A22">
        <w:rPr>
          <w:rFonts w:ascii="Avenir LT Std 45 Book" w:hAnsi="Avenir LT Std 45 Book" w:cstheme="minorHAnsi"/>
        </w:rPr>
        <w:lastRenderedPageBreak/>
        <w:t>critical thinking, developing new viewpoints and the beginning of awareness that there are possibilities for new ways of operating.</w:t>
      </w:r>
    </w:p>
    <w:p w14:paraId="37FEF76F" w14:textId="117BE8C8" w:rsidR="00701FA7" w:rsidRPr="00E64A22" w:rsidRDefault="00701FA7" w:rsidP="00463808">
      <w:pPr>
        <w:pStyle w:val="Heading2"/>
      </w:pPr>
      <w:r w:rsidRPr="00E64A22">
        <w:t>Instructions</w:t>
      </w:r>
    </w:p>
    <w:p w14:paraId="66A205AA" w14:textId="60131E69" w:rsidR="00CC3BFE" w:rsidRPr="00E64A22" w:rsidRDefault="00250250" w:rsidP="00677D20">
      <w:pPr>
        <w:pStyle w:val="ListParagraph"/>
        <w:numPr>
          <w:ilvl w:val="0"/>
          <w:numId w:val="26"/>
        </w:numPr>
        <w:spacing w:line="360" w:lineRule="auto"/>
        <w:rPr>
          <w:rFonts w:ascii="Avenir LT Std 45 Book" w:hAnsi="Avenir LT Std 45 Book" w:cstheme="minorHAnsi"/>
        </w:rPr>
      </w:pPr>
      <w:r w:rsidRPr="00E64A22">
        <w:rPr>
          <w:rFonts w:ascii="Avenir LT Std 45 Book" w:hAnsi="Avenir LT Std 45 Book" w:cstheme="minorHAnsi"/>
          <w:u w:val="single"/>
        </w:rPr>
        <w:t>D</w:t>
      </w:r>
      <w:r w:rsidR="00CC3BFE" w:rsidRPr="00E64A22">
        <w:rPr>
          <w:rFonts w:ascii="Avenir LT Std 45 Book" w:hAnsi="Avenir LT Std 45 Book" w:cstheme="minorHAnsi"/>
          <w:u w:val="single"/>
        </w:rPr>
        <w:t xml:space="preserve">etermine where you would place your </w:t>
      </w:r>
      <w:r w:rsidR="00AD06E1" w:rsidRPr="00E64A22">
        <w:rPr>
          <w:rFonts w:ascii="Avenir LT Std 45 Book" w:hAnsi="Avenir LT Std 45 Book" w:cstheme="minorHAnsi"/>
          <w:u w:val="single"/>
        </w:rPr>
        <w:t>organisation</w:t>
      </w:r>
      <w:r w:rsidR="00CC3BFE" w:rsidRPr="00E64A22">
        <w:rPr>
          <w:rFonts w:ascii="Avenir LT Std 45 Book" w:hAnsi="Avenir LT Std 45 Book" w:cstheme="minorHAnsi"/>
          <w:u w:val="single"/>
        </w:rPr>
        <w:t xml:space="preserve"> on the Continuum for </w:t>
      </w:r>
      <w:r w:rsidR="0004713F" w:rsidRPr="00E64A22">
        <w:rPr>
          <w:rFonts w:ascii="Avenir LT Std 45 Book" w:hAnsi="Avenir LT Std 45 Book" w:cstheme="minorHAnsi"/>
          <w:u w:val="single"/>
        </w:rPr>
        <w:t>each</w:t>
      </w:r>
      <w:r w:rsidR="00CC3BFE" w:rsidRPr="00E64A22">
        <w:rPr>
          <w:rFonts w:ascii="Avenir LT Std 45 Book" w:hAnsi="Avenir LT Std 45 Book" w:cstheme="minorHAnsi"/>
          <w:u w:val="single"/>
        </w:rPr>
        <w:t xml:space="preserve"> Domain</w:t>
      </w:r>
      <w:r w:rsidR="0004713F" w:rsidRPr="00E64A22">
        <w:rPr>
          <w:rFonts w:ascii="Avenir LT Std 45 Book" w:hAnsi="Avenir LT Std 45 Book" w:cstheme="minorHAnsi"/>
        </w:rPr>
        <w:t>.</w:t>
      </w:r>
    </w:p>
    <w:p w14:paraId="70C02D70" w14:textId="77777777" w:rsidR="00CC3BFE" w:rsidRPr="00E64A22" w:rsidRDefault="00CC3BFE"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To make this determination, you will need to </w:t>
      </w:r>
      <w:proofErr w:type="gramStart"/>
      <w:r w:rsidRPr="00E64A22">
        <w:rPr>
          <w:rFonts w:ascii="Avenir LT Std 45 Book" w:hAnsi="Avenir LT Std 45 Book" w:cstheme="minorHAnsi"/>
        </w:rPr>
        <w:t>refer back</w:t>
      </w:r>
      <w:proofErr w:type="gramEnd"/>
      <w:r w:rsidRPr="00E64A22">
        <w:rPr>
          <w:rFonts w:ascii="Avenir LT Std 45 Book" w:hAnsi="Avenir LT Std 45 Book" w:cstheme="minorHAnsi"/>
        </w:rPr>
        <w:t xml:space="preserve"> to:</w:t>
      </w:r>
    </w:p>
    <w:p w14:paraId="179C03FF" w14:textId="77777777" w:rsidR="00CC3BFE" w:rsidRPr="00E64A22" w:rsidRDefault="00CC3BFE" w:rsidP="00677D20">
      <w:pPr>
        <w:pStyle w:val="ListParagraph"/>
        <w:numPr>
          <w:ilvl w:val="1"/>
          <w:numId w:val="26"/>
        </w:numPr>
        <w:spacing w:line="360" w:lineRule="auto"/>
        <w:rPr>
          <w:rFonts w:ascii="Avenir LT Std 45 Book" w:hAnsi="Avenir LT Std 45 Book" w:cstheme="minorHAnsi"/>
        </w:rPr>
      </w:pPr>
      <w:r w:rsidRPr="00E64A22">
        <w:rPr>
          <w:rFonts w:ascii="Avenir LT Std 45 Book" w:hAnsi="Avenir LT Std 45 Book" w:cstheme="minorHAnsi"/>
        </w:rPr>
        <w:t>The Locally Led Action Continuum for descriptions of the 5 levels of Locally Led Action</w:t>
      </w:r>
    </w:p>
    <w:p w14:paraId="57520D1A" w14:textId="77777777" w:rsidR="00CC3BFE" w:rsidRPr="00E64A22" w:rsidRDefault="00CC3BFE" w:rsidP="00677D20">
      <w:pPr>
        <w:pStyle w:val="ListParagraph"/>
        <w:numPr>
          <w:ilvl w:val="1"/>
          <w:numId w:val="26"/>
        </w:numPr>
        <w:spacing w:line="360" w:lineRule="auto"/>
        <w:rPr>
          <w:rFonts w:ascii="Avenir LT Std 45 Book" w:hAnsi="Avenir LT Std 45 Book" w:cstheme="minorHAnsi"/>
        </w:rPr>
      </w:pPr>
      <w:r w:rsidRPr="00E64A22">
        <w:rPr>
          <w:rFonts w:ascii="Avenir LT Std 45 Book" w:hAnsi="Avenir LT Std 45 Book" w:cstheme="minorHAnsi"/>
        </w:rPr>
        <w:t>Tool 1: The Partner and Stakeholder Mapping to which actors you have classified as “Local Actors” and “External Actors”</w:t>
      </w:r>
    </w:p>
    <w:p w14:paraId="4A570D9C" w14:textId="77777777" w:rsidR="00A12AF3" w:rsidRPr="00E64A22" w:rsidRDefault="00307A6C" w:rsidP="00677D20">
      <w:pPr>
        <w:pStyle w:val="ListParagraph"/>
        <w:numPr>
          <w:ilvl w:val="0"/>
          <w:numId w:val="26"/>
        </w:numPr>
        <w:spacing w:line="360" w:lineRule="auto"/>
        <w:rPr>
          <w:rFonts w:ascii="Avenir LT Std 45 Book" w:hAnsi="Avenir LT Std 45 Book" w:cstheme="minorHAnsi"/>
        </w:rPr>
      </w:pPr>
      <w:r w:rsidRPr="00E64A22">
        <w:rPr>
          <w:rFonts w:ascii="Avenir LT Std 45 Book" w:hAnsi="Avenir LT Std 45 Book" w:cstheme="minorHAnsi"/>
          <w:u w:val="single"/>
        </w:rPr>
        <w:t>N</w:t>
      </w:r>
      <w:r w:rsidR="00CC3BFE" w:rsidRPr="00E64A22">
        <w:rPr>
          <w:rFonts w:ascii="Avenir LT Std 45 Book" w:hAnsi="Avenir LT Std 45 Book" w:cstheme="minorHAnsi"/>
          <w:u w:val="single"/>
        </w:rPr>
        <w:t xml:space="preserve">ote down the </w:t>
      </w:r>
      <w:r w:rsidRPr="00E64A22">
        <w:rPr>
          <w:rFonts w:ascii="Avenir LT Std 45 Book" w:hAnsi="Avenir LT Std 45 Book" w:cstheme="minorHAnsi"/>
          <w:u w:val="single"/>
        </w:rPr>
        <w:t xml:space="preserve">key </w:t>
      </w:r>
      <w:r w:rsidR="00CC3BFE" w:rsidRPr="00E64A22">
        <w:rPr>
          <w:rFonts w:ascii="Avenir LT Std 45 Book" w:hAnsi="Avenir LT Std 45 Book" w:cstheme="minorHAnsi"/>
          <w:u w:val="single"/>
        </w:rPr>
        <w:t>factors that were part of your consideration</w:t>
      </w:r>
      <w:r w:rsidR="00CC3BFE" w:rsidRPr="00E64A22">
        <w:rPr>
          <w:rFonts w:ascii="Avenir LT Std 45 Book" w:hAnsi="Avenir LT Std 45 Book" w:cstheme="minorHAnsi"/>
        </w:rPr>
        <w:t xml:space="preserve">. </w:t>
      </w:r>
    </w:p>
    <w:p w14:paraId="01CD7285" w14:textId="6261506B" w:rsidR="00CC3BFE" w:rsidRPr="00E64A22" w:rsidRDefault="00CC3BFE"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These could be specific practices, processes, policies, approaches and may be positive (</w:t>
      </w:r>
      <w:proofErr w:type="spellStart"/>
      <w:r w:rsidR="00307A6C" w:rsidRPr="00E64A22">
        <w:rPr>
          <w:rFonts w:ascii="Avenir LT Std 45 Book" w:hAnsi="Avenir LT Std 45 Book" w:cstheme="minorHAnsi"/>
        </w:rPr>
        <w:t>ie</w:t>
      </w:r>
      <w:proofErr w:type="spellEnd"/>
      <w:r w:rsidR="00307A6C" w:rsidRPr="00E64A22">
        <w:rPr>
          <w:rFonts w:ascii="Avenir LT Std 45 Book" w:hAnsi="Avenir LT Std 45 Book" w:cstheme="minorHAnsi"/>
        </w:rPr>
        <w:t xml:space="preserve"> </w:t>
      </w:r>
      <w:r w:rsidRPr="00E64A22">
        <w:rPr>
          <w:rFonts w:ascii="Avenir LT Std 45 Book" w:hAnsi="Avenir LT Std 45 Book" w:cstheme="minorHAnsi"/>
        </w:rPr>
        <w:t xml:space="preserve">drive the organisation to be more locally led) or negative (drive the organisation to be less locally led). By recording these, you will have a record for when you revisit this tool in the </w:t>
      </w:r>
      <w:proofErr w:type="gramStart"/>
      <w:r w:rsidRPr="00E64A22">
        <w:rPr>
          <w:rFonts w:ascii="Avenir LT Std 45 Book" w:hAnsi="Avenir LT Std 45 Book" w:cstheme="minorHAnsi"/>
        </w:rPr>
        <w:t>future, and</w:t>
      </w:r>
      <w:proofErr w:type="gramEnd"/>
      <w:r w:rsidRPr="00E64A22">
        <w:rPr>
          <w:rFonts w:ascii="Avenir LT Std 45 Book" w:hAnsi="Avenir LT Std 45 Book" w:cstheme="minorHAnsi"/>
        </w:rPr>
        <w:t xml:space="preserve"> know why certain ratings were made.</w:t>
      </w:r>
    </w:p>
    <w:p w14:paraId="3AF5C92C" w14:textId="00BF66EA" w:rsidR="00011B9C" w:rsidRPr="00E64A22" w:rsidRDefault="00F42F29" w:rsidP="00677D20">
      <w:pPr>
        <w:pStyle w:val="ListParagraph"/>
        <w:numPr>
          <w:ilvl w:val="0"/>
          <w:numId w:val="26"/>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M</w:t>
      </w:r>
      <w:r w:rsidR="00D56485" w:rsidRPr="00E64A22">
        <w:rPr>
          <w:rFonts w:ascii="Avenir LT Std 45 Book" w:hAnsi="Avenir LT Std 45 Book" w:cstheme="minorHAnsi"/>
          <w:u w:val="single"/>
        </w:rPr>
        <w:t xml:space="preserve">ap the </w:t>
      </w:r>
      <w:r w:rsidR="00746190" w:rsidRPr="00E64A22">
        <w:rPr>
          <w:rFonts w:ascii="Avenir LT Std 45 Book" w:hAnsi="Avenir LT Std 45 Book" w:cstheme="minorHAnsi"/>
          <w:u w:val="single"/>
        </w:rPr>
        <w:t>results on the Spider</w:t>
      </w:r>
      <w:r w:rsidR="00BE54B0" w:rsidRPr="00E64A22">
        <w:rPr>
          <w:rFonts w:ascii="Avenir LT Std 45 Book" w:hAnsi="Avenir LT Std 45 Book" w:cstheme="minorHAnsi"/>
          <w:u w:val="single"/>
        </w:rPr>
        <w:t>web</w:t>
      </w:r>
      <w:r w:rsidR="00746190" w:rsidRPr="00E64A22">
        <w:rPr>
          <w:rFonts w:ascii="Avenir LT Std 45 Book" w:hAnsi="Avenir LT Std 45 Book" w:cstheme="minorHAnsi"/>
          <w:u w:val="single"/>
        </w:rPr>
        <w:t xml:space="preserve"> Diagram</w:t>
      </w:r>
      <w:r w:rsidR="00011B9C" w:rsidRPr="00E64A22">
        <w:rPr>
          <w:rFonts w:ascii="Avenir LT Std 45 Book" w:hAnsi="Avenir LT Std 45 Book" w:cstheme="minorHAnsi"/>
          <w:u w:val="single"/>
        </w:rPr>
        <w:t xml:space="preserve"> </w:t>
      </w:r>
    </w:p>
    <w:p w14:paraId="66B761E3" w14:textId="485B3B5D" w:rsidR="00B12634" w:rsidRDefault="00093298"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Put a cross on the</w:t>
      </w:r>
      <w:r w:rsidR="00AA32DA" w:rsidRPr="00E64A22">
        <w:rPr>
          <w:rFonts w:ascii="Avenir LT Std 45 Book" w:hAnsi="Avenir LT Std 45 Book" w:cstheme="minorHAnsi"/>
        </w:rPr>
        <w:t xml:space="preserve"> </w:t>
      </w:r>
      <w:r w:rsidR="005F53C0" w:rsidRPr="00E64A22">
        <w:rPr>
          <w:rFonts w:ascii="Avenir LT Std 45 Book" w:hAnsi="Avenir LT Std 45 Book" w:cstheme="minorHAnsi"/>
        </w:rPr>
        <w:t>Spider</w:t>
      </w:r>
      <w:r w:rsidR="00BE54B0" w:rsidRPr="00E64A22">
        <w:rPr>
          <w:rFonts w:ascii="Avenir LT Std 45 Book" w:hAnsi="Avenir LT Std 45 Book" w:cstheme="minorHAnsi"/>
        </w:rPr>
        <w:t xml:space="preserve">web </w:t>
      </w:r>
      <w:r w:rsidR="005910A9" w:rsidRPr="00E64A22">
        <w:rPr>
          <w:rFonts w:ascii="Avenir LT Std 45 Book" w:hAnsi="Avenir LT Std 45 Book" w:cstheme="minorHAnsi"/>
        </w:rPr>
        <w:t xml:space="preserve">for each rating, then </w:t>
      </w:r>
      <w:r w:rsidR="00713DB6" w:rsidRPr="00E64A22">
        <w:rPr>
          <w:rFonts w:ascii="Avenir LT Std 45 Book" w:hAnsi="Avenir LT Std 45 Book" w:cstheme="minorHAnsi"/>
        </w:rPr>
        <w:t xml:space="preserve">join the crosses. </w:t>
      </w:r>
      <w:r w:rsidR="00011B9C" w:rsidRPr="00E64A22">
        <w:rPr>
          <w:rFonts w:ascii="Avenir LT Std 45 Book" w:hAnsi="Avenir LT Std 45 Book" w:cstheme="minorHAnsi"/>
        </w:rPr>
        <w:t xml:space="preserve">This will make it </w:t>
      </w:r>
      <w:r w:rsidR="00992E94" w:rsidRPr="00E64A22">
        <w:rPr>
          <w:rFonts w:ascii="Avenir LT Std 45 Book" w:hAnsi="Avenir LT Std 45 Book" w:cstheme="minorHAnsi"/>
        </w:rPr>
        <w:t xml:space="preserve">clearer to see which Domains your organisation feels it is more and less locally led in. </w:t>
      </w:r>
      <w:r w:rsidR="003438B6" w:rsidRPr="00E64A22">
        <w:rPr>
          <w:rFonts w:ascii="Avenir LT Std 45 Book" w:hAnsi="Avenir LT Std 45 Book" w:cstheme="minorHAnsi"/>
        </w:rPr>
        <w:t xml:space="preserve">This can be a point of validation, to check </w:t>
      </w:r>
      <w:r w:rsidR="005D0940" w:rsidRPr="00E64A22">
        <w:rPr>
          <w:rFonts w:ascii="Avenir LT Std 45 Book" w:hAnsi="Avenir LT Std 45 Book" w:cstheme="minorHAnsi"/>
        </w:rPr>
        <w:t xml:space="preserve">back on any </w:t>
      </w:r>
      <w:r w:rsidR="00AD6855" w:rsidRPr="00E64A22">
        <w:rPr>
          <w:rFonts w:ascii="Avenir LT Std 45 Book" w:hAnsi="Avenir LT Std 45 Book" w:cstheme="minorHAnsi"/>
        </w:rPr>
        <w:t>Domains that the group may feel hasn’t been assessed consistently with the others.</w:t>
      </w:r>
    </w:p>
    <w:p w14:paraId="6F013A45" w14:textId="77777777" w:rsidR="00B12634" w:rsidRDefault="00B12634">
      <w:pPr>
        <w:rPr>
          <w:rFonts w:ascii="Avenir LT Std 45 Book" w:hAnsi="Avenir LT Std 45 Book" w:cstheme="minorHAnsi"/>
        </w:rPr>
      </w:pPr>
      <w:r>
        <w:rPr>
          <w:rFonts w:ascii="Avenir LT Std 45 Book" w:hAnsi="Avenir LT Std 45 Book" w:cstheme="minorHAnsi"/>
        </w:rPr>
        <w:br w:type="page"/>
      </w:r>
    </w:p>
    <w:p w14:paraId="45ECB247" w14:textId="74552E98" w:rsidR="00B943B8" w:rsidRPr="00E64A22" w:rsidRDefault="00AE6463" w:rsidP="00550572">
      <w:pPr>
        <w:pStyle w:val="Heading1"/>
      </w:pPr>
      <w:bookmarkStart w:id="11" w:name="_Toc174739062"/>
      <w:r w:rsidRPr="00E64A22">
        <w:lastRenderedPageBreak/>
        <w:t>TOOL 4: ACTION PLANNING</w:t>
      </w:r>
      <w:bookmarkEnd w:id="11"/>
    </w:p>
    <w:p w14:paraId="7C5C574C" w14:textId="6C11EC88" w:rsidR="006B665C" w:rsidRPr="00E64A22" w:rsidRDefault="006B665C" w:rsidP="00463808">
      <w:pPr>
        <w:pStyle w:val="Heading2"/>
      </w:pPr>
      <w:r w:rsidRPr="00E64A22">
        <w:t>Tool 4a: Action Identification</w:t>
      </w:r>
    </w:p>
    <w:p w14:paraId="24803738" w14:textId="12E2B1BB" w:rsidR="00404880" w:rsidRPr="003E5967" w:rsidRDefault="003E5967" w:rsidP="00BA654B">
      <w:pPr>
        <w:pStyle w:val="Heading3"/>
      </w:pPr>
      <w:r w:rsidRPr="003E5967">
        <w:t>PURPOSE</w:t>
      </w:r>
    </w:p>
    <w:p w14:paraId="65D3289F" w14:textId="38DB675E" w:rsidR="00404880" w:rsidRPr="00E64A22" w:rsidRDefault="00404880" w:rsidP="00333224">
      <w:pPr>
        <w:spacing w:after="600" w:line="360" w:lineRule="auto"/>
        <w:rPr>
          <w:rFonts w:ascii="Avenir LT Std 45 Book" w:hAnsi="Avenir LT Std 45 Book" w:cstheme="minorHAnsi"/>
        </w:rPr>
      </w:pPr>
      <w:r w:rsidRPr="00E64A22">
        <w:rPr>
          <w:rFonts w:ascii="Avenir LT Std 45 Book" w:hAnsi="Avenir LT Std 45 Book" w:cstheme="minorHAnsi"/>
        </w:rPr>
        <w:t xml:space="preserve">The purpose of this tool is to </w:t>
      </w:r>
      <w:r w:rsidR="006C261A" w:rsidRPr="00E64A22">
        <w:rPr>
          <w:rFonts w:ascii="Avenir LT Std 45 Book" w:hAnsi="Avenir LT Std 45 Book" w:cstheme="minorHAnsi"/>
        </w:rPr>
        <w:t xml:space="preserve">brainstorm the actions your organisation could take to </w:t>
      </w:r>
      <w:r w:rsidR="00F52789" w:rsidRPr="00E64A22">
        <w:rPr>
          <w:rFonts w:ascii="Avenir LT Std 45 Book" w:hAnsi="Avenir LT Std 45 Book" w:cstheme="minorHAnsi"/>
        </w:rPr>
        <w:t>become more locally led.</w:t>
      </w:r>
    </w:p>
    <w:p w14:paraId="0804715C" w14:textId="7CB0AA12" w:rsidR="00FA118E" w:rsidRPr="00E64A22" w:rsidRDefault="003E5967" w:rsidP="00BA654B">
      <w:pPr>
        <w:pStyle w:val="Heading3"/>
      </w:pPr>
      <w:r w:rsidRPr="00E64A22">
        <w:t>FACILITATION</w:t>
      </w:r>
    </w:p>
    <w:p w14:paraId="5DC3E183" w14:textId="7EF238FA" w:rsidR="00417015" w:rsidRPr="00E64A22" w:rsidRDefault="00D87779" w:rsidP="00677D20">
      <w:pPr>
        <w:pStyle w:val="ListParagraph"/>
        <w:numPr>
          <w:ilvl w:val="0"/>
          <w:numId w:val="37"/>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Stimulus resources</w:t>
      </w:r>
    </w:p>
    <w:p w14:paraId="431CB922" w14:textId="78BAD31E" w:rsidR="00D87779" w:rsidRPr="00E64A22" w:rsidRDefault="00D87779"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To help generate ideas about what your organisation could do to become more locally led, </w:t>
      </w:r>
      <w:r w:rsidR="00F63A55" w:rsidRPr="00E64A22">
        <w:rPr>
          <w:rFonts w:ascii="Avenir LT Std 45 Book" w:hAnsi="Avenir LT Std 45 Book" w:cstheme="minorHAnsi"/>
        </w:rPr>
        <w:t xml:space="preserve">you may want to spend some time </w:t>
      </w:r>
      <w:r w:rsidR="00357CB9" w:rsidRPr="00E64A22">
        <w:rPr>
          <w:rFonts w:ascii="Avenir LT Std 45 Book" w:hAnsi="Avenir LT Std 45 Book" w:cstheme="minorHAnsi"/>
        </w:rPr>
        <w:t xml:space="preserve">looking through </w:t>
      </w:r>
      <w:r w:rsidR="005C1BEA" w:rsidRPr="00E64A22">
        <w:rPr>
          <w:rFonts w:ascii="Avenir LT Std 45 Book" w:hAnsi="Avenir LT Std 45 Book" w:cstheme="minorHAnsi"/>
        </w:rPr>
        <w:t xml:space="preserve">stimulus resources </w:t>
      </w:r>
      <w:r w:rsidR="00BF4B61" w:rsidRPr="00E64A22">
        <w:rPr>
          <w:rFonts w:ascii="Avenir LT Std 45 Book" w:hAnsi="Avenir LT Std 45 Book" w:cstheme="minorHAnsi"/>
        </w:rPr>
        <w:t>including</w:t>
      </w:r>
      <w:r w:rsidR="005C1BEA" w:rsidRPr="00E64A22">
        <w:rPr>
          <w:rFonts w:ascii="Avenir LT Std 45 Book" w:hAnsi="Avenir LT Std 45 Book" w:cstheme="minorHAnsi"/>
        </w:rPr>
        <w:t>:</w:t>
      </w:r>
    </w:p>
    <w:p w14:paraId="674ED5E4" w14:textId="5B579565" w:rsidR="005C1BEA" w:rsidRPr="00E64A22" w:rsidRDefault="003300CF" w:rsidP="00677D20">
      <w:pPr>
        <w:pStyle w:val="ListParagraph"/>
        <w:numPr>
          <w:ilvl w:val="1"/>
          <w:numId w:val="37"/>
        </w:numPr>
        <w:spacing w:line="360" w:lineRule="auto"/>
        <w:rPr>
          <w:rFonts w:ascii="Avenir LT Std 45 Book" w:hAnsi="Avenir LT Std 45 Book" w:cstheme="minorHAnsi"/>
          <w:u w:val="single"/>
        </w:rPr>
      </w:pPr>
      <w:hyperlink r:id="rId29" w:anchor="section-11" w:history="1">
        <w:r w:rsidR="004B7148" w:rsidRPr="00E64A22">
          <w:rPr>
            <w:rStyle w:val="Hyperlink"/>
            <w:rFonts w:ascii="Avenir LT Std 45 Book" w:hAnsi="Avenir LT Std 45 Book" w:cstheme="minorHAnsi"/>
          </w:rPr>
          <w:t>ACFID’s Locally Led Action Resource Hub</w:t>
        </w:r>
      </w:hyperlink>
    </w:p>
    <w:p w14:paraId="23774092" w14:textId="617E3203" w:rsidR="004B7148" w:rsidRPr="00E64A22" w:rsidRDefault="004B7148" w:rsidP="00677D20">
      <w:pPr>
        <w:pStyle w:val="ListParagraph"/>
        <w:spacing w:line="360" w:lineRule="auto"/>
        <w:ind w:left="1440"/>
        <w:rPr>
          <w:rFonts w:ascii="Avenir LT Std 45 Book" w:hAnsi="Avenir LT Std 45 Book" w:cstheme="minorHAnsi"/>
        </w:rPr>
      </w:pPr>
      <w:r w:rsidRPr="00E64A22">
        <w:rPr>
          <w:rFonts w:ascii="Avenir LT Std 45 Book" w:hAnsi="Avenir LT Std 45 Book" w:cstheme="minorHAnsi"/>
        </w:rPr>
        <w:t xml:space="preserve">This has curated resources, including </w:t>
      </w:r>
      <w:r w:rsidR="001B79FB" w:rsidRPr="00E64A22">
        <w:rPr>
          <w:rFonts w:ascii="Avenir LT Std 45 Book" w:hAnsi="Avenir LT Std 45 Book" w:cstheme="minorHAnsi"/>
        </w:rPr>
        <w:t>those that suggests actions organisations can take in each of the 9 Domains.</w:t>
      </w:r>
    </w:p>
    <w:p w14:paraId="389869E5" w14:textId="040872F2" w:rsidR="00A51292" w:rsidRPr="00E64A22" w:rsidRDefault="00A51292" w:rsidP="00677D20">
      <w:pPr>
        <w:pStyle w:val="ListParagraph"/>
        <w:numPr>
          <w:ilvl w:val="1"/>
          <w:numId w:val="37"/>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Practice Examples</w:t>
      </w:r>
    </w:p>
    <w:p w14:paraId="2A6F7417" w14:textId="32422A86" w:rsidR="00B73CC9" w:rsidRPr="00E64A22" w:rsidRDefault="00442009" w:rsidP="00677D20">
      <w:pPr>
        <w:pStyle w:val="ListParagraph"/>
        <w:spacing w:line="360" w:lineRule="auto"/>
        <w:ind w:left="1440"/>
        <w:rPr>
          <w:rFonts w:ascii="Avenir LT Std 45 Book" w:hAnsi="Avenir LT Std 45 Book" w:cstheme="minorHAnsi"/>
        </w:rPr>
      </w:pPr>
      <w:r w:rsidRPr="00E64A22">
        <w:rPr>
          <w:rFonts w:ascii="Avenir LT Std 45 Book" w:hAnsi="Avenir LT Std 45 Book" w:cstheme="minorHAnsi"/>
        </w:rPr>
        <w:t xml:space="preserve">Within the </w:t>
      </w:r>
      <w:r w:rsidR="008D1D2B" w:rsidRPr="00E64A22">
        <w:rPr>
          <w:rFonts w:ascii="Avenir LT Std 45 Book" w:hAnsi="Avenir LT Std 45 Book" w:cstheme="minorHAnsi"/>
        </w:rPr>
        <w:t>Resource Hub are short practice examples from ACFID members</w:t>
      </w:r>
      <w:r w:rsidR="00603AD9" w:rsidRPr="00E64A22">
        <w:rPr>
          <w:rFonts w:ascii="Avenir LT Std 45 Book" w:hAnsi="Avenir LT Std 45 Book" w:cstheme="minorHAnsi"/>
        </w:rPr>
        <w:t xml:space="preserve"> of how they have advanced their locally led action in specific Domains</w:t>
      </w:r>
      <w:r w:rsidR="00640297" w:rsidRPr="00E64A22">
        <w:rPr>
          <w:rFonts w:ascii="Avenir LT Std 45 Book" w:hAnsi="Avenir LT Std 45 Book" w:cstheme="minorHAnsi"/>
        </w:rPr>
        <w:t xml:space="preserve">. </w:t>
      </w:r>
    </w:p>
    <w:p w14:paraId="0FEEFC7A" w14:textId="355D77A6" w:rsidR="008F5763" w:rsidRPr="00E64A22" w:rsidRDefault="008F5763" w:rsidP="00677D20">
      <w:pPr>
        <w:pStyle w:val="ListParagraph"/>
        <w:numPr>
          <w:ilvl w:val="0"/>
          <w:numId w:val="37"/>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Sphere of Control vs Sphere of Influence</w:t>
      </w:r>
    </w:p>
    <w:p w14:paraId="311201CC" w14:textId="47151C64" w:rsidR="00692BB2" w:rsidRPr="00E64A22" w:rsidRDefault="00EF3923" w:rsidP="00677D20">
      <w:pPr>
        <w:pStyle w:val="ListParagraph"/>
        <w:numPr>
          <w:ilvl w:val="0"/>
          <w:numId w:val="3"/>
        </w:numPr>
        <w:spacing w:line="360" w:lineRule="auto"/>
        <w:ind w:left="1080"/>
        <w:rPr>
          <w:rFonts w:ascii="Avenir LT Std 45 Book" w:hAnsi="Avenir LT Std 45 Book" w:cstheme="minorHAnsi"/>
          <w:u w:val="single"/>
        </w:rPr>
      </w:pPr>
      <w:r w:rsidRPr="00E64A22">
        <w:rPr>
          <w:rFonts w:ascii="Avenir LT Std 45 Book" w:hAnsi="Avenir LT Std 45 Book" w:cstheme="minorHAnsi"/>
          <w:u w:val="single"/>
        </w:rPr>
        <w:t xml:space="preserve">Sphere of </w:t>
      </w:r>
      <w:r w:rsidR="00A31A81" w:rsidRPr="00E64A22">
        <w:rPr>
          <w:rFonts w:ascii="Avenir LT Std 45 Book" w:hAnsi="Avenir LT Std 45 Book" w:cstheme="minorHAnsi"/>
          <w:u w:val="single"/>
        </w:rPr>
        <w:t>Control</w:t>
      </w:r>
    </w:p>
    <w:p w14:paraId="4C3E5116" w14:textId="64DEAC1B" w:rsidR="000D7B9D" w:rsidRPr="00E64A22" w:rsidRDefault="00692BB2" w:rsidP="00677D20">
      <w:pPr>
        <w:pStyle w:val="ListParagraph"/>
        <w:spacing w:line="360" w:lineRule="auto"/>
        <w:ind w:left="1080"/>
        <w:rPr>
          <w:rFonts w:ascii="Avenir LT Std 45 Book" w:hAnsi="Avenir LT Std 45 Book" w:cstheme="minorHAnsi"/>
        </w:rPr>
      </w:pPr>
      <w:r w:rsidRPr="00E64A22">
        <w:rPr>
          <w:rFonts w:ascii="Avenir LT Std 45 Book" w:hAnsi="Avenir LT Std 45 Book" w:cstheme="minorHAnsi"/>
        </w:rPr>
        <w:t>These actions are those that</w:t>
      </w:r>
      <w:r w:rsidR="004130EA" w:rsidRPr="00E64A22">
        <w:rPr>
          <w:rFonts w:ascii="Avenir LT Std 45 Book" w:hAnsi="Avenir LT Std 45 Book" w:cstheme="minorHAnsi"/>
        </w:rPr>
        <w:t xml:space="preserve"> your organisation can make decisions </w:t>
      </w:r>
      <w:proofErr w:type="gramStart"/>
      <w:r w:rsidR="00602148" w:rsidRPr="00E64A22">
        <w:rPr>
          <w:rFonts w:ascii="Avenir LT Std 45 Book" w:hAnsi="Avenir LT Std 45 Book" w:cstheme="minorHAnsi"/>
        </w:rPr>
        <w:t>about</w:t>
      </w:r>
      <w:r w:rsidR="004130EA" w:rsidRPr="00E64A22">
        <w:rPr>
          <w:rFonts w:ascii="Avenir LT Std 45 Book" w:hAnsi="Avenir LT Std 45 Book" w:cstheme="minorHAnsi"/>
        </w:rPr>
        <w:t>, and</w:t>
      </w:r>
      <w:proofErr w:type="gramEnd"/>
      <w:r w:rsidR="004130EA" w:rsidRPr="00E64A22">
        <w:rPr>
          <w:rFonts w:ascii="Avenir LT Std 45 Book" w:hAnsi="Avenir LT Std 45 Book" w:cstheme="minorHAnsi"/>
        </w:rPr>
        <w:t xml:space="preserve"> have a significant level of co</w:t>
      </w:r>
      <w:r w:rsidR="00602148" w:rsidRPr="00E64A22">
        <w:rPr>
          <w:rFonts w:ascii="Avenir LT Std 45 Book" w:hAnsi="Avenir LT Std 45 Book" w:cstheme="minorHAnsi"/>
        </w:rPr>
        <w:t>ntrol over.</w:t>
      </w:r>
    </w:p>
    <w:p w14:paraId="6F89D434" w14:textId="0DB9923C" w:rsidR="007D5D92" w:rsidRPr="00E64A22" w:rsidRDefault="00EF3923" w:rsidP="00677D20">
      <w:pPr>
        <w:pStyle w:val="ListParagraph"/>
        <w:numPr>
          <w:ilvl w:val="0"/>
          <w:numId w:val="3"/>
        </w:numPr>
        <w:spacing w:line="360" w:lineRule="auto"/>
        <w:ind w:left="1080"/>
        <w:rPr>
          <w:rFonts w:ascii="Avenir LT Std 45 Book" w:hAnsi="Avenir LT Std 45 Book" w:cstheme="minorHAnsi"/>
          <w:u w:val="single"/>
        </w:rPr>
      </w:pPr>
      <w:r w:rsidRPr="00E64A22">
        <w:rPr>
          <w:rFonts w:ascii="Avenir LT Std 45 Book" w:hAnsi="Avenir LT Std 45 Book" w:cstheme="minorHAnsi"/>
          <w:u w:val="single"/>
        </w:rPr>
        <w:t>Sphere</w:t>
      </w:r>
      <w:r w:rsidR="00A31A81" w:rsidRPr="00E64A22">
        <w:rPr>
          <w:rFonts w:ascii="Avenir LT Std 45 Book" w:hAnsi="Avenir LT Std 45 Book" w:cstheme="minorHAnsi"/>
          <w:u w:val="single"/>
        </w:rPr>
        <w:t xml:space="preserve"> of Influence</w:t>
      </w:r>
    </w:p>
    <w:p w14:paraId="2EFC5FAB" w14:textId="3AD217E7" w:rsidR="00A31A81" w:rsidRPr="00E64A22" w:rsidRDefault="008C5A90" w:rsidP="00677D20">
      <w:pPr>
        <w:pStyle w:val="ListParagraph"/>
        <w:spacing w:line="360" w:lineRule="auto"/>
        <w:ind w:left="1080"/>
        <w:rPr>
          <w:rFonts w:ascii="Avenir LT Std 45 Book" w:hAnsi="Avenir LT Std 45 Book" w:cstheme="minorHAnsi"/>
        </w:rPr>
      </w:pPr>
      <w:r w:rsidRPr="00E64A22">
        <w:rPr>
          <w:rFonts w:ascii="Avenir LT Std 45 Book" w:hAnsi="Avenir LT Std 45 Book" w:cstheme="minorHAnsi"/>
        </w:rPr>
        <w:t xml:space="preserve">These actions are those that an organisation can not directly implement. </w:t>
      </w:r>
      <w:r w:rsidR="000005A8" w:rsidRPr="00E64A22">
        <w:rPr>
          <w:rFonts w:ascii="Avenir LT Std 45 Book" w:hAnsi="Avenir LT Std 45 Book" w:cstheme="minorHAnsi"/>
        </w:rPr>
        <w:t>Some organisations work in networks</w:t>
      </w:r>
      <w:r w:rsidR="00E84721" w:rsidRPr="00E64A22">
        <w:rPr>
          <w:rFonts w:ascii="Avenir LT Std 45 Book" w:hAnsi="Avenir LT Std 45 Book" w:cstheme="minorHAnsi"/>
        </w:rPr>
        <w:t xml:space="preserve"> or federations</w:t>
      </w:r>
      <w:r w:rsidR="00DE2453" w:rsidRPr="00E64A22">
        <w:rPr>
          <w:rFonts w:ascii="Avenir LT Std 45 Book" w:hAnsi="Avenir LT Std 45 Book" w:cstheme="minorHAnsi"/>
        </w:rPr>
        <w:t xml:space="preserve"> that they may </w:t>
      </w:r>
      <w:r w:rsidRPr="00E64A22">
        <w:rPr>
          <w:rFonts w:ascii="Avenir LT Std 45 Book" w:hAnsi="Avenir LT Std 45 Book" w:cstheme="minorHAnsi"/>
        </w:rPr>
        <w:t xml:space="preserve">have certain processes, </w:t>
      </w:r>
      <w:r w:rsidR="00EA59AD" w:rsidRPr="00E64A22">
        <w:rPr>
          <w:rFonts w:ascii="Avenir LT Std 45 Book" w:hAnsi="Avenir LT Std 45 Book" w:cstheme="minorHAnsi"/>
        </w:rPr>
        <w:t xml:space="preserve">policies and ways of working – but the organisation can </w:t>
      </w:r>
      <w:r w:rsidR="00DE2453" w:rsidRPr="00E64A22">
        <w:rPr>
          <w:rFonts w:ascii="Avenir LT Std 45 Book" w:hAnsi="Avenir LT Std 45 Book" w:cstheme="minorHAnsi"/>
        </w:rPr>
        <w:t xml:space="preserve">have influence </w:t>
      </w:r>
      <w:r w:rsidR="00EB6D70" w:rsidRPr="00E64A22">
        <w:rPr>
          <w:rFonts w:ascii="Avenir LT Std 45 Book" w:hAnsi="Avenir LT Std 45 Book" w:cstheme="minorHAnsi"/>
        </w:rPr>
        <w:t xml:space="preserve">by providing suggestions, lobbying, or starting </w:t>
      </w:r>
      <w:r w:rsidR="00B5545B" w:rsidRPr="00E64A22">
        <w:rPr>
          <w:rFonts w:ascii="Avenir LT Std 45 Book" w:hAnsi="Avenir LT Std 45 Book" w:cstheme="minorHAnsi"/>
        </w:rPr>
        <w:t>conversations. Many</w:t>
      </w:r>
      <w:r w:rsidR="00E84721" w:rsidRPr="00E64A22">
        <w:rPr>
          <w:rFonts w:ascii="Avenir LT Std 45 Book" w:hAnsi="Avenir LT Std 45 Book" w:cstheme="minorHAnsi"/>
        </w:rPr>
        <w:t xml:space="preserve"> organisations </w:t>
      </w:r>
      <w:r w:rsidR="00B5545B" w:rsidRPr="00E64A22">
        <w:rPr>
          <w:rFonts w:ascii="Avenir LT Std 45 Book" w:hAnsi="Avenir LT Std 45 Book" w:cstheme="minorHAnsi"/>
        </w:rPr>
        <w:t xml:space="preserve">also </w:t>
      </w:r>
      <w:r w:rsidR="00E84721" w:rsidRPr="00E64A22">
        <w:rPr>
          <w:rFonts w:ascii="Avenir LT Std 45 Book" w:hAnsi="Avenir LT Std 45 Book" w:cstheme="minorHAnsi"/>
        </w:rPr>
        <w:t xml:space="preserve">work within </w:t>
      </w:r>
      <w:r w:rsidR="00284AC4" w:rsidRPr="00E64A22">
        <w:rPr>
          <w:rFonts w:ascii="Avenir LT Std 45 Book" w:hAnsi="Avenir LT Std 45 Book" w:cstheme="minorHAnsi"/>
        </w:rPr>
        <w:t>systems</w:t>
      </w:r>
      <w:r w:rsidR="00D8791B" w:rsidRPr="00E64A22">
        <w:rPr>
          <w:rFonts w:ascii="Avenir LT Std 45 Book" w:hAnsi="Avenir LT Std 45 Book" w:cstheme="minorHAnsi"/>
        </w:rPr>
        <w:t xml:space="preserve"> </w:t>
      </w:r>
      <w:r w:rsidR="000744FE" w:rsidRPr="00E64A22">
        <w:rPr>
          <w:rFonts w:ascii="Avenir LT Std 45 Book" w:hAnsi="Avenir LT Std 45 Book" w:cstheme="minorHAnsi"/>
        </w:rPr>
        <w:t xml:space="preserve">and </w:t>
      </w:r>
      <w:r w:rsidR="000744FE" w:rsidRPr="00E64A22">
        <w:rPr>
          <w:rFonts w:ascii="Avenir LT Std 45 Book" w:hAnsi="Avenir LT Std 45 Book" w:cstheme="minorHAnsi"/>
        </w:rPr>
        <w:lastRenderedPageBreak/>
        <w:t>processes that are larger than themselves (</w:t>
      </w:r>
      <w:proofErr w:type="spellStart"/>
      <w:r w:rsidR="000744FE" w:rsidRPr="00E64A22">
        <w:rPr>
          <w:rFonts w:ascii="Avenir LT Std 45 Book" w:hAnsi="Avenir LT Std 45 Book" w:cstheme="minorHAnsi"/>
        </w:rPr>
        <w:t>eg</w:t>
      </w:r>
      <w:proofErr w:type="spellEnd"/>
      <w:r w:rsidR="000744FE" w:rsidRPr="00E64A22">
        <w:rPr>
          <w:rFonts w:ascii="Avenir LT Std 45 Book" w:hAnsi="Avenir LT Std 45 Book" w:cstheme="minorHAnsi"/>
        </w:rPr>
        <w:t xml:space="preserve"> DFAT funding</w:t>
      </w:r>
      <w:r w:rsidR="00C50898" w:rsidRPr="00E64A22">
        <w:rPr>
          <w:rFonts w:ascii="Avenir LT Std 45 Book" w:hAnsi="Avenir LT Std 45 Book" w:cstheme="minorHAnsi"/>
        </w:rPr>
        <w:t xml:space="preserve"> </w:t>
      </w:r>
      <w:r w:rsidR="00634040" w:rsidRPr="00E64A22">
        <w:rPr>
          <w:rFonts w:ascii="Avenir LT Std 45 Book" w:hAnsi="Avenir LT Std 45 Book" w:cstheme="minorHAnsi"/>
        </w:rPr>
        <w:t>requirements) that may</w:t>
      </w:r>
      <w:r w:rsidR="008E3D26" w:rsidRPr="00E64A22">
        <w:rPr>
          <w:rFonts w:ascii="Avenir LT Std 45 Book" w:hAnsi="Avenir LT Std 45 Book" w:cstheme="minorHAnsi"/>
        </w:rPr>
        <w:t xml:space="preserve"> limit</w:t>
      </w:r>
      <w:r w:rsidR="009F3388" w:rsidRPr="00E64A22">
        <w:rPr>
          <w:rFonts w:ascii="Avenir LT Std 45 Book" w:hAnsi="Avenir LT Std 45 Book" w:cstheme="minorHAnsi"/>
        </w:rPr>
        <w:t xml:space="preserve"> what is in </w:t>
      </w:r>
      <w:r w:rsidR="001623A1" w:rsidRPr="00E64A22">
        <w:rPr>
          <w:rFonts w:ascii="Avenir LT Std 45 Book" w:hAnsi="Avenir LT Std 45 Book" w:cstheme="minorHAnsi"/>
        </w:rPr>
        <w:t xml:space="preserve">an </w:t>
      </w:r>
      <w:r w:rsidR="009F3388" w:rsidRPr="00E64A22">
        <w:rPr>
          <w:rFonts w:ascii="Avenir LT Std 45 Book" w:hAnsi="Avenir LT Std 45 Book" w:cstheme="minorHAnsi"/>
        </w:rPr>
        <w:t xml:space="preserve">organisation’s control to </w:t>
      </w:r>
      <w:r w:rsidR="000D7B9D" w:rsidRPr="00E64A22">
        <w:rPr>
          <w:rFonts w:ascii="Avenir LT Std 45 Book" w:hAnsi="Avenir LT Std 45 Book" w:cstheme="minorHAnsi"/>
        </w:rPr>
        <w:t>change</w:t>
      </w:r>
      <w:r w:rsidR="001623A1" w:rsidRPr="00E64A22">
        <w:rPr>
          <w:rFonts w:ascii="Avenir LT Std 45 Book" w:hAnsi="Avenir LT Std 45 Book" w:cstheme="minorHAnsi"/>
        </w:rPr>
        <w:t>, but there may be ways these stakeholders can be lobbied or changed over time</w:t>
      </w:r>
      <w:r w:rsidR="000D7B9D" w:rsidRPr="00E64A22">
        <w:rPr>
          <w:rFonts w:ascii="Avenir LT Std 45 Book" w:hAnsi="Avenir LT Std 45 Book" w:cstheme="minorHAnsi"/>
        </w:rPr>
        <w:t>.</w:t>
      </w:r>
      <w:r w:rsidR="009F3388" w:rsidRPr="00E64A22">
        <w:rPr>
          <w:rFonts w:ascii="Avenir LT Std 45 Book" w:hAnsi="Avenir LT Std 45 Book" w:cstheme="minorHAnsi"/>
        </w:rPr>
        <w:t xml:space="preserve"> </w:t>
      </w:r>
    </w:p>
    <w:p w14:paraId="040ED27C" w14:textId="2FDE4DB9" w:rsidR="002B65AA" w:rsidRPr="00E64A22" w:rsidRDefault="002B65AA" w:rsidP="00677D20">
      <w:pPr>
        <w:pStyle w:val="ListParagraph"/>
        <w:numPr>
          <w:ilvl w:val="0"/>
          <w:numId w:val="39"/>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Blue sky thinking</w:t>
      </w:r>
    </w:p>
    <w:p w14:paraId="6B28D2B4" w14:textId="3F9ED0E5" w:rsidR="00AE4BD6" w:rsidRPr="00E64A22" w:rsidRDefault="00AE4BD6"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At this point, </w:t>
      </w:r>
      <w:r w:rsidR="00C67801" w:rsidRPr="00E64A22">
        <w:rPr>
          <w:rFonts w:ascii="Avenir LT Std 45 Book" w:hAnsi="Avenir LT Std 45 Book" w:cstheme="minorHAnsi"/>
        </w:rPr>
        <w:t>include</w:t>
      </w:r>
      <w:r w:rsidR="00C03160" w:rsidRPr="00E64A22">
        <w:rPr>
          <w:rFonts w:ascii="Avenir LT Std 45 Book" w:hAnsi="Avenir LT Std 45 Book" w:cstheme="minorHAnsi"/>
        </w:rPr>
        <w:t xml:space="preserve"> ideas</w:t>
      </w:r>
      <w:r w:rsidR="00613A9B" w:rsidRPr="00E64A22">
        <w:rPr>
          <w:rFonts w:ascii="Avenir LT Std 45 Book" w:hAnsi="Avenir LT Std 45 Book" w:cstheme="minorHAnsi"/>
        </w:rPr>
        <w:t xml:space="preserve"> that are not limited by current </w:t>
      </w:r>
      <w:r w:rsidR="003028C6" w:rsidRPr="00E64A22">
        <w:rPr>
          <w:rFonts w:ascii="Avenir LT Std 45 Book" w:hAnsi="Avenir LT Std 45 Book" w:cstheme="minorHAnsi"/>
        </w:rPr>
        <w:t>practices</w:t>
      </w:r>
      <w:r w:rsidR="00613A9B" w:rsidRPr="00E64A22">
        <w:rPr>
          <w:rFonts w:ascii="Avenir LT Std 45 Book" w:hAnsi="Avenir LT Std 45 Book" w:cstheme="minorHAnsi"/>
        </w:rPr>
        <w:t xml:space="preserve"> and beliefs. </w:t>
      </w:r>
      <w:r w:rsidR="00084A7C" w:rsidRPr="00E64A22">
        <w:rPr>
          <w:rFonts w:ascii="Avenir LT Std 45 Book" w:hAnsi="Avenir LT Std 45 Book" w:cstheme="minorHAnsi"/>
        </w:rPr>
        <w:t xml:space="preserve">You will analyse </w:t>
      </w:r>
      <w:r w:rsidR="00ED5CD6" w:rsidRPr="00E64A22">
        <w:rPr>
          <w:rFonts w:ascii="Avenir LT Std 45 Book" w:hAnsi="Avenir LT Std 45 Book" w:cstheme="minorHAnsi"/>
        </w:rPr>
        <w:t xml:space="preserve">the actions later, and </w:t>
      </w:r>
      <w:r w:rsidR="00477B60" w:rsidRPr="00E64A22">
        <w:rPr>
          <w:rFonts w:ascii="Avenir LT Std 45 Book" w:hAnsi="Avenir LT Std 45 Book" w:cstheme="minorHAnsi"/>
        </w:rPr>
        <w:t>decide which ones to action</w:t>
      </w:r>
      <w:r w:rsidR="00AA7ABF" w:rsidRPr="00E64A22">
        <w:rPr>
          <w:rFonts w:ascii="Avenir LT Std 45 Book" w:hAnsi="Avenir LT Std 45 Book" w:cstheme="minorHAnsi"/>
        </w:rPr>
        <w:t>, so don’t limit ideas at this point.</w:t>
      </w:r>
    </w:p>
    <w:p w14:paraId="4F415ACB" w14:textId="7227EC2A" w:rsidR="00F538C9" w:rsidRPr="00E64A22" w:rsidRDefault="00F538C9" w:rsidP="00677D20">
      <w:pPr>
        <w:pStyle w:val="ListParagraph"/>
        <w:numPr>
          <w:ilvl w:val="0"/>
          <w:numId w:val="39"/>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Suggestion: Sticky Notes</w:t>
      </w:r>
    </w:p>
    <w:p w14:paraId="7D24A832" w14:textId="5E5D5587" w:rsidR="00F538C9" w:rsidRPr="00E64A22" w:rsidRDefault="00F538C9" w:rsidP="00333224">
      <w:pPr>
        <w:pStyle w:val="ListParagraph"/>
        <w:spacing w:after="600" w:line="360" w:lineRule="auto"/>
        <w:rPr>
          <w:rFonts w:ascii="Avenir LT Std 45 Book" w:hAnsi="Avenir LT Std 45 Book" w:cstheme="minorHAnsi"/>
        </w:rPr>
      </w:pPr>
      <w:r w:rsidRPr="00E64A22">
        <w:rPr>
          <w:rFonts w:ascii="Avenir LT Std 45 Book" w:hAnsi="Avenir LT Std 45 Book" w:cstheme="minorHAnsi"/>
        </w:rPr>
        <w:t xml:space="preserve">It may work well to write action ideas on sticky notes. This will enable you to </w:t>
      </w:r>
      <w:r w:rsidR="00644B40" w:rsidRPr="00E64A22">
        <w:rPr>
          <w:rFonts w:ascii="Avenir LT Std 45 Book" w:hAnsi="Avenir LT Std 45 Book" w:cstheme="minorHAnsi"/>
        </w:rPr>
        <w:t>easily move them around as a group in the next prioritisation activity.</w:t>
      </w:r>
    </w:p>
    <w:p w14:paraId="70CA4E53" w14:textId="3B9EB319" w:rsidR="00404880" w:rsidRPr="00E64A22" w:rsidRDefault="00006BC8" w:rsidP="00BA654B">
      <w:pPr>
        <w:pStyle w:val="Heading3"/>
      </w:pPr>
      <w:r w:rsidRPr="00E64A22">
        <w:t>INSTRUCTIONS</w:t>
      </w:r>
    </w:p>
    <w:p w14:paraId="552185C1" w14:textId="030BE2AB" w:rsidR="00404880" w:rsidRPr="00E64A22" w:rsidRDefault="007F7344" w:rsidP="00677D20">
      <w:pPr>
        <w:pStyle w:val="ListParagraph"/>
        <w:numPr>
          <w:ilvl w:val="0"/>
          <w:numId w:val="38"/>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Chose the next assessment point</w:t>
      </w:r>
      <w:r w:rsidR="004C184E" w:rsidRPr="00E64A22">
        <w:rPr>
          <w:rFonts w:ascii="Avenir LT Std 45 Book" w:hAnsi="Avenir LT Std 45 Book" w:cstheme="minorHAnsi"/>
          <w:u w:val="single"/>
        </w:rPr>
        <w:t>.</w:t>
      </w:r>
    </w:p>
    <w:p w14:paraId="33654FB4" w14:textId="6F3D66F8" w:rsidR="00AE2448" w:rsidRPr="00E64A22" w:rsidRDefault="00DA7B69"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Decide when you would like to </w:t>
      </w:r>
      <w:r w:rsidR="00D03BF2" w:rsidRPr="00E64A22">
        <w:rPr>
          <w:rFonts w:ascii="Avenir LT Std 45 Book" w:hAnsi="Avenir LT Std 45 Book" w:cstheme="minorHAnsi"/>
        </w:rPr>
        <w:t>reassess your organisation</w:t>
      </w:r>
      <w:r w:rsidR="00A059B8" w:rsidRPr="00E64A22">
        <w:rPr>
          <w:rFonts w:ascii="Avenir LT Std 45 Book" w:hAnsi="Avenir LT Std 45 Book" w:cstheme="minorHAnsi"/>
        </w:rPr>
        <w:t xml:space="preserve">. </w:t>
      </w:r>
      <w:r w:rsidR="008E2FDA" w:rsidRPr="00E64A22">
        <w:rPr>
          <w:rFonts w:ascii="Avenir LT Std 45 Book" w:hAnsi="Avenir LT Std 45 Book" w:cstheme="minorHAnsi"/>
        </w:rPr>
        <w:t xml:space="preserve">A suggestion is in 18 </w:t>
      </w:r>
      <w:proofErr w:type="spellStart"/>
      <w:r w:rsidR="008E2FDA" w:rsidRPr="00E64A22">
        <w:rPr>
          <w:rFonts w:ascii="Avenir LT Std 45 Book" w:hAnsi="Avenir LT Std 45 Book" w:cstheme="minorHAnsi"/>
        </w:rPr>
        <w:t>months time</w:t>
      </w:r>
      <w:proofErr w:type="spellEnd"/>
      <w:r w:rsidR="008E2FDA" w:rsidRPr="00E64A22">
        <w:rPr>
          <w:rFonts w:ascii="Avenir LT Std 45 Book" w:hAnsi="Avenir LT Std 45 Book" w:cstheme="minorHAnsi"/>
        </w:rPr>
        <w:t xml:space="preserve">, as that will allow enough time to </w:t>
      </w:r>
      <w:r w:rsidR="00D13E2E" w:rsidRPr="00E64A22">
        <w:rPr>
          <w:rFonts w:ascii="Avenir LT Std 45 Book" w:hAnsi="Avenir LT Std 45 Book" w:cstheme="minorHAnsi"/>
        </w:rPr>
        <w:t>implement some action items, however it may be a shorter or longer period.</w:t>
      </w:r>
    </w:p>
    <w:p w14:paraId="3102B089" w14:textId="14CC87C3" w:rsidR="00D13E2E" w:rsidRPr="00E64A22" w:rsidRDefault="00B409CC" w:rsidP="00677D20">
      <w:pPr>
        <w:pStyle w:val="ListParagraph"/>
        <w:numPr>
          <w:ilvl w:val="0"/>
          <w:numId w:val="38"/>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 xml:space="preserve">Brainstorm actions that would </w:t>
      </w:r>
      <w:r w:rsidR="00583DE6" w:rsidRPr="00E64A22">
        <w:rPr>
          <w:rFonts w:ascii="Avenir LT Std 45 Book" w:hAnsi="Avenir LT Std 45 Book" w:cstheme="minorHAnsi"/>
          <w:u w:val="single"/>
        </w:rPr>
        <w:t>help your organisation be more locally led</w:t>
      </w:r>
      <w:r w:rsidR="004C184E" w:rsidRPr="00E64A22">
        <w:rPr>
          <w:rFonts w:ascii="Avenir LT Std 45 Book" w:hAnsi="Avenir LT Std 45 Book" w:cstheme="minorHAnsi"/>
          <w:u w:val="single"/>
        </w:rPr>
        <w:t>.</w:t>
      </w:r>
    </w:p>
    <w:p w14:paraId="3F14263E" w14:textId="1A002923" w:rsidR="004C184E" w:rsidRPr="00E64A22" w:rsidRDefault="00C22D2D"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These should be divided into </w:t>
      </w:r>
      <w:r w:rsidR="00B55484" w:rsidRPr="00E64A22">
        <w:rPr>
          <w:rFonts w:ascii="Avenir LT Std 45 Book" w:hAnsi="Avenir LT Std 45 Book" w:cstheme="minorHAnsi"/>
        </w:rPr>
        <w:t xml:space="preserve">actions that </w:t>
      </w:r>
      <w:r w:rsidR="007B5E44" w:rsidRPr="00E64A22">
        <w:rPr>
          <w:rFonts w:ascii="Avenir LT Std 45 Book" w:hAnsi="Avenir LT Std 45 Book" w:cstheme="minorHAnsi"/>
        </w:rPr>
        <w:t>are in your direct sphere of control, and those that are directed at your sphere of influence.</w:t>
      </w:r>
    </w:p>
    <w:p w14:paraId="08D95DD7" w14:textId="134F7350" w:rsidR="00AA7ABF" w:rsidRPr="00E64A22" w:rsidRDefault="00DF675B" w:rsidP="00677D20">
      <w:pPr>
        <w:pStyle w:val="ListParagraph"/>
        <w:numPr>
          <w:ilvl w:val="0"/>
          <w:numId w:val="38"/>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Forecast</w:t>
      </w:r>
      <w:r w:rsidR="00FF457E" w:rsidRPr="00E64A22">
        <w:rPr>
          <w:rFonts w:ascii="Avenir LT Std 45 Book" w:hAnsi="Avenir LT Std 45 Book" w:cstheme="minorHAnsi"/>
          <w:u w:val="single"/>
        </w:rPr>
        <w:t xml:space="preserve"> where your organisation could be on the Conti</w:t>
      </w:r>
      <w:r w:rsidR="00584025" w:rsidRPr="00E64A22">
        <w:rPr>
          <w:rFonts w:ascii="Avenir LT Std 45 Book" w:hAnsi="Avenir LT Std 45 Book" w:cstheme="minorHAnsi"/>
          <w:u w:val="single"/>
        </w:rPr>
        <w:t>n</w:t>
      </w:r>
      <w:r w:rsidR="00FF457E" w:rsidRPr="00E64A22">
        <w:rPr>
          <w:rFonts w:ascii="Avenir LT Std 45 Book" w:hAnsi="Avenir LT Std 45 Book" w:cstheme="minorHAnsi"/>
          <w:u w:val="single"/>
        </w:rPr>
        <w:t>uum</w:t>
      </w:r>
    </w:p>
    <w:p w14:paraId="5B3AD30A" w14:textId="7AED501B" w:rsidR="00F81EC8" w:rsidRPr="00E64A22" w:rsidRDefault="00D30FF9"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Estimate, i</w:t>
      </w:r>
      <w:r w:rsidR="004503B2" w:rsidRPr="00E64A22">
        <w:rPr>
          <w:rFonts w:ascii="Avenir LT Std 45 Book" w:hAnsi="Avenir LT Std 45 Book" w:cstheme="minorHAnsi"/>
        </w:rPr>
        <w:t xml:space="preserve">f you were to implement </w:t>
      </w:r>
      <w:r w:rsidR="002465D0" w:rsidRPr="00E64A22">
        <w:rPr>
          <w:rFonts w:ascii="Avenir LT Std 45 Book" w:hAnsi="Avenir LT Std 45 Book" w:cstheme="minorHAnsi"/>
        </w:rPr>
        <w:t xml:space="preserve">the actions listed, </w:t>
      </w:r>
      <w:r w:rsidRPr="00E64A22">
        <w:rPr>
          <w:rFonts w:ascii="Avenir LT Std 45 Book" w:hAnsi="Avenir LT Std 45 Book" w:cstheme="minorHAnsi"/>
        </w:rPr>
        <w:t>where would you rate yourself at the next assessment point</w:t>
      </w:r>
      <w:r w:rsidR="004E7EDE" w:rsidRPr="00E64A22">
        <w:rPr>
          <w:rFonts w:ascii="Avenir LT Std 45 Book" w:hAnsi="Avenir LT Std 45 Book" w:cstheme="minorHAnsi"/>
        </w:rPr>
        <w:t xml:space="preserve"> for this Domain</w:t>
      </w:r>
      <w:r w:rsidRPr="00E64A22">
        <w:rPr>
          <w:rFonts w:ascii="Avenir LT Std 45 Book" w:hAnsi="Avenir LT Std 45 Book" w:cstheme="minorHAnsi"/>
        </w:rPr>
        <w:t>.</w:t>
      </w:r>
    </w:p>
    <w:p w14:paraId="149031AA" w14:textId="2CCCBF77" w:rsidR="00D30FF9" w:rsidRPr="00E64A22" w:rsidRDefault="00D30FF9" w:rsidP="00677D20">
      <w:pPr>
        <w:pStyle w:val="ListParagraph"/>
        <w:numPr>
          <w:ilvl w:val="0"/>
          <w:numId w:val="38"/>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 xml:space="preserve">Map </w:t>
      </w:r>
      <w:r w:rsidR="00F42B15" w:rsidRPr="00E64A22">
        <w:rPr>
          <w:rFonts w:ascii="Avenir LT Std 45 Book" w:hAnsi="Avenir LT Std 45 Book" w:cstheme="minorHAnsi"/>
          <w:u w:val="single"/>
        </w:rPr>
        <w:t xml:space="preserve">the potential shift in </w:t>
      </w:r>
      <w:r w:rsidR="00971997" w:rsidRPr="00E64A22">
        <w:rPr>
          <w:rFonts w:ascii="Avenir LT Std 45 Book" w:hAnsi="Avenir LT Std 45 Book" w:cstheme="minorHAnsi"/>
          <w:u w:val="single"/>
        </w:rPr>
        <w:t xml:space="preserve">Locally Led Practice on the Spiderweb </w:t>
      </w:r>
      <w:r w:rsidR="004E7EDE" w:rsidRPr="00E64A22">
        <w:rPr>
          <w:rFonts w:ascii="Avenir LT Std 45 Book" w:hAnsi="Avenir LT Std 45 Book" w:cstheme="minorHAnsi"/>
          <w:u w:val="single"/>
        </w:rPr>
        <w:t>diagram</w:t>
      </w:r>
    </w:p>
    <w:p w14:paraId="605371DF" w14:textId="7156B3DB" w:rsidR="00194BA0" w:rsidRDefault="000B779E"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Over the top of the </w:t>
      </w:r>
      <w:r w:rsidR="00CE4F75" w:rsidRPr="00E64A22">
        <w:rPr>
          <w:rFonts w:ascii="Avenir LT Std 45 Book" w:hAnsi="Avenir LT Std 45 Book" w:cstheme="minorHAnsi"/>
        </w:rPr>
        <w:t>Spiderweb diagram you made in the last step (of your current practice), map where your organisation could potentially be at the next assessment point.</w:t>
      </w:r>
      <w:r w:rsidR="004D7C2B" w:rsidRPr="00E64A22">
        <w:rPr>
          <w:rFonts w:ascii="Avenir LT Std 45 Book" w:hAnsi="Avenir LT Std 45 Book" w:cstheme="minorHAnsi"/>
        </w:rPr>
        <w:t xml:space="preserve"> This will give you a </w:t>
      </w:r>
      <w:r w:rsidR="0098095D" w:rsidRPr="00E64A22">
        <w:rPr>
          <w:rFonts w:ascii="Avenir LT Std 45 Book" w:hAnsi="Avenir LT Std 45 Book" w:cstheme="minorHAnsi"/>
        </w:rPr>
        <w:t xml:space="preserve">clearer view of </w:t>
      </w:r>
      <w:r w:rsidR="00E606E0" w:rsidRPr="00E64A22">
        <w:rPr>
          <w:rFonts w:ascii="Avenir LT Std 45 Book" w:hAnsi="Avenir LT Std 45 Book" w:cstheme="minorHAnsi"/>
        </w:rPr>
        <w:t xml:space="preserve">which Domains you could potentially shift more in, and those that there may be </w:t>
      </w:r>
      <w:r w:rsidR="00310A9C" w:rsidRPr="00E64A22">
        <w:rPr>
          <w:rFonts w:ascii="Avenir LT Std 45 Book" w:hAnsi="Avenir LT Std 45 Book" w:cstheme="minorHAnsi"/>
        </w:rPr>
        <w:t xml:space="preserve">less </w:t>
      </w:r>
      <w:r w:rsidR="003A4DD8" w:rsidRPr="00E64A22">
        <w:rPr>
          <w:rFonts w:ascii="Avenir LT Std 45 Book" w:hAnsi="Avenir LT Std 45 Book" w:cstheme="minorHAnsi"/>
        </w:rPr>
        <w:t>potential change</w:t>
      </w:r>
      <w:r w:rsidR="001F3AAD" w:rsidRPr="00E64A22">
        <w:rPr>
          <w:rFonts w:ascii="Avenir LT Std 45 Book" w:hAnsi="Avenir LT Std 45 Book" w:cstheme="minorHAnsi"/>
        </w:rPr>
        <w:t>. This will help you prioritise which</w:t>
      </w:r>
      <w:r w:rsidR="0083011A" w:rsidRPr="00E64A22">
        <w:rPr>
          <w:rFonts w:ascii="Avenir LT Std 45 Book" w:hAnsi="Avenir LT Std 45 Book" w:cstheme="minorHAnsi"/>
        </w:rPr>
        <w:t xml:space="preserve"> </w:t>
      </w:r>
      <w:r w:rsidR="001F3AAD" w:rsidRPr="00E64A22">
        <w:rPr>
          <w:rFonts w:ascii="Avenir LT Std 45 Book" w:hAnsi="Avenir LT Std 45 Book" w:cstheme="minorHAnsi"/>
        </w:rPr>
        <w:t xml:space="preserve">actions you do take up </w:t>
      </w:r>
      <w:r w:rsidR="0083011A" w:rsidRPr="00E64A22">
        <w:rPr>
          <w:rFonts w:ascii="Avenir LT Std 45 Book" w:hAnsi="Avenir LT Std 45 Book" w:cstheme="minorHAnsi"/>
        </w:rPr>
        <w:t>in the next step, and which domains</w:t>
      </w:r>
      <w:r w:rsidR="00C42AE8" w:rsidRPr="00E64A22">
        <w:rPr>
          <w:rFonts w:ascii="Avenir LT Std 45 Book" w:hAnsi="Avenir LT Std 45 Book" w:cstheme="minorHAnsi"/>
        </w:rPr>
        <w:t xml:space="preserve"> you will focus your efforts on.</w:t>
      </w:r>
    </w:p>
    <w:p w14:paraId="263ED1CB" w14:textId="77777777" w:rsidR="00194BA0" w:rsidRDefault="00194BA0">
      <w:pPr>
        <w:rPr>
          <w:rFonts w:ascii="Avenir LT Std 45 Book" w:hAnsi="Avenir LT Std 45 Book" w:cstheme="minorHAnsi"/>
        </w:rPr>
      </w:pPr>
      <w:r>
        <w:rPr>
          <w:rFonts w:ascii="Avenir LT Std 45 Book" w:hAnsi="Avenir LT Std 45 Book" w:cstheme="minorHAnsi"/>
        </w:rPr>
        <w:br w:type="page"/>
      </w:r>
    </w:p>
    <w:p w14:paraId="41CD0F87" w14:textId="6DC82B89" w:rsidR="00F03498" w:rsidRPr="00E64A22" w:rsidRDefault="00F03498" w:rsidP="00463808">
      <w:pPr>
        <w:pStyle w:val="Heading2"/>
      </w:pPr>
      <w:r w:rsidRPr="00E64A22">
        <w:lastRenderedPageBreak/>
        <w:t>Tool 4b: Action Prioritisation</w:t>
      </w:r>
    </w:p>
    <w:p w14:paraId="0CF15708" w14:textId="6C90395C" w:rsidR="00F03498" w:rsidRPr="00E64A22" w:rsidRDefault="00194BA0" w:rsidP="00BA654B">
      <w:pPr>
        <w:pStyle w:val="Heading3"/>
      </w:pPr>
      <w:r w:rsidRPr="00E64A22">
        <w:t>PURPOSE</w:t>
      </w:r>
    </w:p>
    <w:p w14:paraId="21A47B17" w14:textId="77777777" w:rsidR="00F03498" w:rsidRPr="00E64A22" w:rsidRDefault="00F03498" w:rsidP="008E0443">
      <w:pPr>
        <w:spacing w:after="600" w:line="360" w:lineRule="auto"/>
        <w:rPr>
          <w:rFonts w:ascii="Avenir LT Std 45 Book" w:hAnsi="Avenir LT Std 45 Book" w:cstheme="minorHAnsi"/>
        </w:rPr>
      </w:pPr>
      <w:r w:rsidRPr="00E64A22">
        <w:rPr>
          <w:rFonts w:ascii="Avenir LT Std 45 Book" w:hAnsi="Avenir LT Std 45 Book" w:cstheme="minorHAnsi"/>
        </w:rPr>
        <w:t>The purpose of this tool is to prioritise the actions that you</w:t>
      </w:r>
      <w:r w:rsidR="00D0333F" w:rsidRPr="00E64A22">
        <w:rPr>
          <w:rFonts w:ascii="Avenir LT Std 45 Book" w:hAnsi="Avenir LT Std 45 Book" w:cstheme="minorHAnsi"/>
        </w:rPr>
        <w:t>r organisation</w:t>
      </w:r>
      <w:r w:rsidRPr="00E64A22">
        <w:rPr>
          <w:rFonts w:ascii="Avenir LT Std 45 Book" w:hAnsi="Avenir LT Std 45 Book" w:cstheme="minorHAnsi"/>
        </w:rPr>
        <w:t xml:space="preserve"> will take in the next</w:t>
      </w:r>
      <w:r w:rsidR="0049732F" w:rsidRPr="00E64A22">
        <w:rPr>
          <w:rFonts w:ascii="Avenir LT Std 45 Book" w:hAnsi="Avenir LT Std 45 Book" w:cstheme="minorHAnsi"/>
        </w:rPr>
        <w:t xml:space="preserve"> period to </w:t>
      </w:r>
      <w:r w:rsidR="008A3435" w:rsidRPr="00E64A22">
        <w:rPr>
          <w:rFonts w:ascii="Avenir LT Std 45 Book" w:hAnsi="Avenir LT Std 45 Book" w:cstheme="minorHAnsi"/>
        </w:rPr>
        <w:t xml:space="preserve">work towards being more </w:t>
      </w:r>
      <w:proofErr w:type="gramStart"/>
      <w:r w:rsidR="008A3435" w:rsidRPr="00E64A22">
        <w:rPr>
          <w:rFonts w:ascii="Avenir LT Std 45 Book" w:hAnsi="Avenir LT Std 45 Book" w:cstheme="minorHAnsi"/>
        </w:rPr>
        <w:t>locally</w:t>
      </w:r>
      <w:r w:rsidR="00D0333F" w:rsidRPr="00E64A22">
        <w:rPr>
          <w:rFonts w:ascii="Avenir LT Std 45 Book" w:hAnsi="Avenir LT Std 45 Book" w:cstheme="minorHAnsi"/>
        </w:rPr>
        <w:t>-</w:t>
      </w:r>
      <w:r w:rsidR="008A3435" w:rsidRPr="00E64A22">
        <w:rPr>
          <w:rFonts w:ascii="Avenir LT Std 45 Book" w:hAnsi="Avenir LT Std 45 Book" w:cstheme="minorHAnsi"/>
        </w:rPr>
        <w:t>led</w:t>
      </w:r>
      <w:proofErr w:type="gramEnd"/>
      <w:r w:rsidR="008A3435" w:rsidRPr="00E64A22">
        <w:rPr>
          <w:rFonts w:ascii="Avenir LT Std 45 Book" w:hAnsi="Avenir LT Std 45 Book" w:cstheme="minorHAnsi"/>
        </w:rPr>
        <w:t>.</w:t>
      </w:r>
    </w:p>
    <w:p w14:paraId="6219A557" w14:textId="6C411206" w:rsidR="00F03498" w:rsidRPr="00BA654B" w:rsidRDefault="008E0443" w:rsidP="00BA654B">
      <w:pPr>
        <w:pStyle w:val="Heading3"/>
      </w:pPr>
      <w:r w:rsidRPr="00BA654B">
        <w:t>FACILITATION</w:t>
      </w:r>
    </w:p>
    <w:p w14:paraId="4D4CE192" w14:textId="5BFBA8E7" w:rsidR="00644B40" w:rsidRPr="00E64A22" w:rsidRDefault="00644B40" w:rsidP="00677D20">
      <w:pPr>
        <w:pStyle w:val="ListParagraph"/>
        <w:numPr>
          <w:ilvl w:val="0"/>
          <w:numId w:val="39"/>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Impact vs Effort Matrix</w:t>
      </w:r>
    </w:p>
    <w:p w14:paraId="2BBBF753" w14:textId="583571BA" w:rsidR="005F7ED8" w:rsidRPr="007F0892" w:rsidRDefault="00A75BAB" w:rsidP="007F0892">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You may wish to </w:t>
      </w:r>
      <w:r w:rsidR="0053460E" w:rsidRPr="00E64A22">
        <w:rPr>
          <w:rFonts w:ascii="Avenir LT Std 45 Book" w:hAnsi="Avenir LT Std 45 Book" w:cstheme="minorHAnsi"/>
        </w:rPr>
        <w:t>map these actions on an Impact vs Effort matrix</w:t>
      </w:r>
      <w:r w:rsidR="008D5FB9" w:rsidRPr="00E64A22">
        <w:rPr>
          <w:rFonts w:ascii="Avenir LT Std 45 Book" w:hAnsi="Avenir LT Std 45 Book" w:cstheme="minorHAnsi"/>
        </w:rPr>
        <w:t xml:space="preserve"> (see below)</w:t>
      </w:r>
      <w:r w:rsidR="00644B40" w:rsidRPr="00E64A22">
        <w:rPr>
          <w:rFonts w:ascii="Avenir LT Std 45 Book" w:hAnsi="Avenir LT Std 45 Book" w:cstheme="minorHAnsi"/>
        </w:rPr>
        <w:t>, this will work well if you have your ideas written on sticky notes from the previous activity.</w:t>
      </w:r>
      <w:r w:rsidR="000A686C" w:rsidRPr="000A686C">
        <w:rPr>
          <w:rFonts w:ascii="Avenir LT Std 45 Book" w:hAnsi="Avenir LT Std 45 Book" w:cstheme="minorHAnsi"/>
          <w:noProof/>
        </w:rPr>
        <w:t xml:space="preserve"> </w:t>
      </w:r>
      <w:r w:rsidR="000A686C">
        <w:rPr>
          <w:rFonts w:ascii="Avenir LT Std 45 Book" w:hAnsi="Avenir LT Std 45 Book" w:cstheme="minorHAnsi"/>
          <w:noProof/>
        </w:rPr>
        <w:drawing>
          <wp:inline distT="0" distB="0" distL="0" distR="0" wp14:anchorId="587CD269" wp14:editId="38AE463E">
            <wp:extent cx="5215890" cy="3476625"/>
            <wp:effectExtent l="0" t="0" r="0" b="0"/>
            <wp:docPr id="116833823" name="Picture 86" descr="The horizontal axis represents effort, ranging from low effort on the left to high effort on the right. The vertical axis represents impact, ranging from low impact at the bottom to high impact at the top. The quadrants are labeled as follows:&#10;&#10;Top-left quadrant: &quot;High Impact, Low Effort&quot; labeled &quot;Quick Wins&quot;&#10;Top-right quadrant: &quot;High Impact, High Effort&quot; labeled &quot;Major Projects&quot;&#10;Bottom-left quadrant: &quot;Low Impact, Low Effort&quot; labeled &quot;Low Hanging Fruit&quot;&#10;Bottom-right quadrant: &quot;Low Impact, High Effort&quot; labeled &quot;Not Worth Do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3823" name="Picture 86" descr="The horizontal axis represents effort, ranging from low effort on the left to high effort on the right. The vertical axis represents impact, ranging from low impact at the bottom to high impact at the top. The quadrants are labeled as follows:&#10;&#10;Top-left quadrant: &quot;High Impact, Low Effort&quot; labeled &quot;Quick Wins&quot;&#10;Top-right quadrant: &quot;High Impact, High Effort&quot; labeled &quot;Major Projects&quot;&#10;Bottom-left quadrant: &quot;Low Impact, Low Effort&quot; labeled &quot;Low Hanging Fruit&quot;&#10;Bottom-right quadrant: &quot;Low Impact, High Effort&quot; labeled &quot;Not Worth Doing&quo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15890" cy="3476625"/>
                    </a:xfrm>
                    <a:prstGeom prst="rect">
                      <a:avLst/>
                    </a:prstGeom>
                  </pic:spPr>
                </pic:pic>
              </a:graphicData>
            </a:graphic>
          </wp:inline>
        </w:drawing>
      </w:r>
    </w:p>
    <w:p w14:paraId="2BA7A325" w14:textId="1216FFC5" w:rsidR="00F03498" w:rsidRPr="00E64A22" w:rsidRDefault="00BA654B" w:rsidP="00BA654B">
      <w:pPr>
        <w:pStyle w:val="Heading3"/>
      </w:pPr>
      <w:r w:rsidRPr="00E64A22">
        <w:t>INSTRUCTIONS</w:t>
      </w:r>
    </w:p>
    <w:p w14:paraId="49D87400" w14:textId="72663827" w:rsidR="00990803" w:rsidRPr="00E64A22" w:rsidRDefault="00990803" w:rsidP="00677D20">
      <w:pPr>
        <w:pStyle w:val="ListParagraph"/>
        <w:numPr>
          <w:ilvl w:val="0"/>
          <w:numId w:val="42"/>
        </w:numPr>
        <w:spacing w:line="360" w:lineRule="auto"/>
        <w:rPr>
          <w:rFonts w:ascii="Avenir LT Std 45 Book" w:hAnsi="Avenir LT Std 45 Book" w:cstheme="minorHAnsi"/>
        </w:rPr>
      </w:pPr>
      <w:r w:rsidRPr="00E64A22">
        <w:rPr>
          <w:rFonts w:ascii="Avenir LT Std 45 Book" w:hAnsi="Avenir LT Std 45 Book" w:cstheme="minorHAnsi"/>
        </w:rPr>
        <w:t>Copy over the actions your identified in Tool 4.</w:t>
      </w:r>
      <w:proofErr w:type="spellStart"/>
      <w:r w:rsidRPr="00E64A22">
        <w:rPr>
          <w:rFonts w:ascii="Avenir LT Std 45 Book" w:hAnsi="Avenir LT Std 45 Book" w:cstheme="minorHAnsi"/>
        </w:rPr>
        <w:t>a</w:t>
      </w:r>
      <w:proofErr w:type="spellEnd"/>
      <w:r w:rsidRPr="00E64A22">
        <w:rPr>
          <w:rFonts w:ascii="Avenir LT Std 45 Book" w:hAnsi="Avenir LT Std 45 Book" w:cstheme="minorHAnsi"/>
        </w:rPr>
        <w:t xml:space="preserve"> Action Identification</w:t>
      </w:r>
    </w:p>
    <w:p w14:paraId="7B3CB2C2" w14:textId="0852BFF8" w:rsidR="00CE1F26" w:rsidRPr="00E64A22" w:rsidRDefault="00990803" w:rsidP="00677D20">
      <w:pPr>
        <w:pStyle w:val="ListParagraph"/>
        <w:numPr>
          <w:ilvl w:val="0"/>
          <w:numId w:val="42"/>
        </w:numPr>
        <w:spacing w:line="360" w:lineRule="auto"/>
        <w:rPr>
          <w:rFonts w:ascii="Avenir LT Std 45 Book" w:hAnsi="Avenir LT Std 45 Book" w:cstheme="minorHAnsi"/>
          <w:u w:val="single"/>
        </w:rPr>
      </w:pPr>
      <w:r w:rsidRPr="00E64A22">
        <w:rPr>
          <w:rFonts w:ascii="Avenir LT Std 45 Book" w:hAnsi="Avenir LT Std 45 Book" w:cstheme="minorHAnsi"/>
          <w:u w:val="single"/>
        </w:rPr>
        <w:t>Effort and Impact Rating</w:t>
      </w:r>
    </w:p>
    <w:p w14:paraId="15DD9302" w14:textId="77777777" w:rsidR="0084105F" w:rsidRPr="00E64A22" w:rsidRDefault="003C65F6"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Decide </w:t>
      </w:r>
      <w:r w:rsidR="00C328B9" w:rsidRPr="00E64A22">
        <w:rPr>
          <w:rFonts w:ascii="Avenir LT Std 45 Book" w:hAnsi="Avenir LT Std 45 Book" w:cstheme="minorHAnsi"/>
        </w:rPr>
        <w:t xml:space="preserve">what the level of effort to </w:t>
      </w:r>
      <w:r w:rsidR="00F5461F" w:rsidRPr="00E64A22">
        <w:rPr>
          <w:rFonts w:ascii="Avenir LT Std 45 Book" w:hAnsi="Avenir LT Std 45 Book" w:cstheme="minorHAnsi"/>
        </w:rPr>
        <w:t>implement each action would be</w:t>
      </w:r>
      <w:r w:rsidR="008B1DD2" w:rsidRPr="00E64A22">
        <w:rPr>
          <w:rFonts w:ascii="Avenir LT Std 45 Book" w:hAnsi="Avenir LT Std 45 Book" w:cstheme="minorHAnsi"/>
        </w:rPr>
        <w:t xml:space="preserve">. </w:t>
      </w:r>
    </w:p>
    <w:p w14:paraId="3B0E946C" w14:textId="3B1E5632" w:rsidR="00007701" w:rsidRPr="00E64A22" w:rsidRDefault="008B1DD2" w:rsidP="00677D20">
      <w:pPr>
        <w:pStyle w:val="ListParagraph"/>
        <w:spacing w:line="360" w:lineRule="auto"/>
        <w:rPr>
          <w:rFonts w:ascii="Avenir LT Std 45 Book" w:hAnsi="Avenir LT Std 45 Book" w:cstheme="minorHAnsi"/>
        </w:rPr>
      </w:pPr>
      <w:r w:rsidRPr="00E64A22">
        <w:rPr>
          <w:rFonts w:ascii="Avenir LT Std 45 Book" w:hAnsi="Avenir LT Std 45 Book" w:cstheme="minorHAnsi"/>
        </w:rPr>
        <w:t xml:space="preserve">Decide what the impact of each action would be. </w:t>
      </w:r>
    </w:p>
    <w:p w14:paraId="18836D15" w14:textId="299C8537" w:rsidR="00CE1F26" w:rsidRPr="007879A2" w:rsidRDefault="002F0967" w:rsidP="006A6789">
      <w:pPr>
        <w:pStyle w:val="ListParagraph"/>
        <w:numPr>
          <w:ilvl w:val="0"/>
          <w:numId w:val="42"/>
        </w:numPr>
        <w:spacing w:after="960" w:line="360" w:lineRule="auto"/>
        <w:ind w:left="714" w:hanging="357"/>
        <w:rPr>
          <w:rFonts w:ascii="Avenir LT Std 45 Book" w:hAnsi="Avenir LT Std 45 Book" w:cstheme="minorHAnsi"/>
        </w:rPr>
      </w:pPr>
      <w:r w:rsidRPr="00E64A22">
        <w:rPr>
          <w:rFonts w:ascii="Avenir LT Std 45 Book" w:hAnsi="Avenir LT Std 45 Book" w:cstheme="minorHAnsi"/>
        </w:rPr>
        <w:t xml:space="preserve">Agree on if the action will be implemented, and if </w:t>
      </w:r>
      <w:proofErr w:type="gramStart"/>
      <w:r w:rsidRPr="00E64A22">
        <w:rPr>
          <w:rFonts w:ascii="Avenir LT Std 45 Book" w:hAnsi="Avenir LT Std 45 Book" w:cstheme="minorHAnsi"/>
        </w:rPr>
        <w:t>so</w:t>
      </w:r>
      <w:proofErr w:type="gramEnd"/>
      <w:r w:rsidRPr="00E64A22">
        <w:rPr>
          <w:rFonts w:ascii="Avenir LT Std 45 Book" w:hAnsi="Avenir LT Std 45 Book" w:cstheme="minorHAnsi"/>
        </w:rPr>
        <w:t xml:space="preserve"> what priority it is</w:t>
      </w:r>
      <w:r w:rsidR="00DA5EF4" w:rsidRPr="00E64A22">
        <w:rPr>
          <w:rFonts w:ascii="Avenir LT Std 45 Book" w:hAnsi="Avenir LT Std 45 Book" w:cstheme="minorHAnsi"/>
        </w:rPr>
        <w:t>.</w:t>
      </w:r>
    </w:p>
    <w:p w14:paraId="0D3F040C" w14:textId="28235D73" w:rsidR="00CA3F57" w:rsidRPr="00E64A22" w:rsidRDefault="00CA3F57" w:rsidP="00463808">
      <w:pPr>
        <w:pStyle w:val="Heading2"/>
      </w:pPr>
      <w:r w:rsidRPr="00E64A22">
        <w:lastRenderedPageBreak/>
        <w:t>Tool 4c: Action Planner</w:t>
      </w:r>
    </w:p>
    <w:p w14:paraId="458B08BD" w14:textId="05B91B9B" w:rsidR="00CA3F57" w:rsidRPr="00E64A22" w:rsidRDefault="006A6789" w:rsidP="007879A2">
      <w:pPr>
        <w:pStyle w:val="Heading3"/>
      </w:pPr>
      <w:r w:rsidRPr="00E64A22">
        <w:t>PURPOSE</w:t>
      </w:r>
    </w:p>
    <w:p w14:paraId="6BF8347C" w14:textId="74C6B8BC" w:rsidR="00943C6C" w:rsidRPr="00E64A22" w:rsidRDefault="00943C6C" w:rsidP="003A14A5">
      <w:pPr>
        <w:spacing w:after="600" w:line="360" w:lineRule="auto"/>
        <w:rPr>
          <w:rFonts w:ascii="Avenir LT Std 45 Book" w:hAnsi="Avenir LT Std 45 Book" w:cstheme="minorHAnsi"/>
        </w:rPr>
      </w:pPr>
      <w:r w:rsidRPr="00E64A22">
        <w:rPr>
          <w:rFonts w:ascii="Avenir LT Std 45 Book" w:hAnsi="Avenir LT Std 45 Book" w:cstheme="minorHAnsi"/>
        </w:rPr>
        <w:t xml:space="preserve">The purpose of this tool is to </w:t>
      </w:r>
      <w:r w:rsidR="009B3AF4" w:rsidRPr="00E64A22">
        <w:rPr>
          <w:rFonts w:ascii="Avenir LT Std 45 Book" w:hAnsi="Avenir LT Std 45 Book" w:cstheme="minorHAnsi"/>
        </w:rPr>
        <w:t xml:space="preserve">establish an Action Planner that </w:t>
      </w:r>
      <w:r w:rsidR="000B4374" w:rsidRPr="00E64A22">
        <w:rPr>
          <w:rFonts w:ascii="Avenir LT Std 45 Book" w:hAnsi="Avenir LT Std 45 Book" w:cstheme="minorHAnsi"/>
        </w:rPr>
        <w:t>will make clear that responsibilities and timeframes</w:t>
      </w:r>
      <w:r w:rsidR="00B251A5" w:rsidRPr="00E64A22">
        <w:rPr>
          <w:rFonts w:ascii="Avenir LT Std 45 Book" w:hAnsi="Avenir LT Std 45 Book" w:cstheme="minorHAnsi"/>
        </w:rPr>
        <w:t xml:space="preserve"> for the prioritised </w:t>
      </w:r>
      <w:proofErr w:type="gramStart"/>
      <w:r w:rsidR="00B251A5" w:rsidRPr="00E64A22">
        <w:rPr>
          <w:rFonts w:ascii="Avenir LT Std 45 Book" w:hAnsi="Avenir LT Std 45 Book" w:cstheme="minorHAnsi"/>
        </w:rPr>
        <w:t>actions, and</w:t>
      </w:r>
      <w:proofErr w:type="gramEnd"/>
      <w:r w:rsidR="00B251A5" w:rsidRPr="00E64A22">
        <w:rPr>
          <w:rFonts w:ascii="Avenir LT Std 45 Book" w:hAnsi="Avenir LT Std 45 Book" w:cstheme="minorHAnsi"/>
        </w:rPr>
        <w:t xml:space="preserve"> </w:t>
      </w:r>
      <w:r w:rsidR="007C1D2E" w:rsidRPr="00E64A22">
        <w:rPr>
          <w:rFonts w:ascii="Avenir LT Std 45 Book" w:hAnsi="Avenir LT Std 45 Book" w:cstheme="minorHAnsi"/>
        </w:rPr>
        <w:t xml:space="preserve">enable the organisation to review </w:t>
      </w:r>
      <w:r w:rsidR="002A6483" w:rsidRPr="00E64A22">
        <w:rPr>
          <w:rFonts w:ascii="Avenir LT Std 45 Book" w:hAnsi="Avenir LT Std 45 Book" w:cstheme="minorHAnsi"/>
        </w:rPr>
        <w:t xml:space="preserve">progress </w:t>
      </w:r>
      <w:r w:rsidR="00427113" w:rsidRPr="00E64A22">
        <w:rPr>
          <w:rFonts w:ascii="Avenir LT Std 45 Book" w:hAnsi="Avenir LT Std 45 Book" w:cstheme="minorHAnsi"/>
        </w:rPr>
        <w:t xml:space="preserve">at </w:t>
      </w:r>
      <w:r w:rsidR="00981B4F" w:rsidRPr="00E64A22">
        <w:rPr>
          <w:rFonts w:ascii="Avenir LT Std 45 Book" w:hAnsi="Avenir LT Std 45 Book" w:cstheme="minorHAnsi"/>
        </w:rPr>
        <w:t>the next assessment point.</w:t>
      </w:r>
      <w:r w:rsidR="00427113" w:rsidRPr="00E64A22">
        <w:rPr>
          <w:rFonts w:ascii="Avenir LT Std 45 Book" w:hAnsi="Avenir LT Std 45 Book" w:cstheme="minorHAnsi"/>
        </w:rPr>
        <w:t xml:space="preserve"> </w:t>
      </w:r>
    </w:p>
    <w:p w14:paraId="5637FB70" w14:textId="17369CD1" w:rsidR="00CD4F73" w:rsidRPr="00E64A22" w:rsidRDefault="006A6789" w:rsidP="006A6789">
      <w:pPr>
        <w:pStyle w:val="Heading3"/>
      </w:pPr>
      <w:r w:rsidRPr="00E64A22">
        <w:t>INSTRUCTIONS</w:t>
      </w:r>
    </w:p>
    <w:p w14:paraId="5D535168" w14:textId="7DDDCE6D" w:rsidR="0097202A" w:rsidRPr="00E64A22" w:rsidRDefault="0097202A" w:rsidP="00677D20">
      <w:pPr>
        <w:pStyle w:val="ListParagraph"/>
        <w:numPr>
          <w:ilvl w:val="0"/>
          <w:numId w:val="39"/>
        </w:numPr>
        <w:spacing w:line="360" w:lineRule="auto"/>
        <w:rPr>
          <w:rFonts w:ascii="Avenir LT Std 45 Book" w:hAnsi="Avenir LT Std 45 Book" w:cstheme="minorHAnsi"/>
        </w:rPr>
      </w:pPr>
      <w:r w:rsidRPr="00E64A22">
        <w:rPr>
          <w:rFonts w:ascii="Avenir LT Std 45 Book" w:hAnsi="Avenir LT Std 45 Book" w:cstheme="minorHAnsi"/>
        </w:rPr>
        <w:t xml:space="preserve">Transfer the actions that were selected to </w:t>
      </w:r>
      <w:r w:rsidR="000C0745" w:rsidRPr="00E64A22">
        <w:rPr>
          <w:rFonts w:ascii="Avenir LT Std 45 Book" w:hAnsi="Avenir LT Std 45 Book" w:cstheme="minorHAnsi"/>
        </w:rPr>
        <w:t>be actioned into the planner, and complete</w:t>
      </w:r>
      <w:r w:rsidR="004E1237" w:rsidRPr="00E64A22">
        <w:rPr>
          <w:rFonts w:ascii="Avenir LT Std 45 Book" w:hAnsi="Avenir LT Std 45 Book" w:cstheme="minorHAnsi"/>
        </w:rPr>
        <w:t xml:space="preserve"> the additional information required (</w:t>
      </w:r>
      <w:r w:rsidR="00274A15" w:rsidRPr="00E64A22">
        <w:rPr>
          <w:rFonts w:ascii="Avenir LT Std 45 Book" w:hAnsi="Avenir LT Std 45 Book" w:cstheme="minorHAnsi"/>
        </w:rPr>
        <w:t>who will lead, resources required, timeframe).</w:t>
      </w:r>
    </w:p>
    <w:p w14:paraId="15FEA59A" w14:textId="50676705" w:rsidR="00274A15" w:rsidRPr="00E64A22" w:rsidRDefault="00274A15" w:rsidP="00677D20">
      <w:pPr>
        <w:pStyle w:val="ListParagraph"/>
        <w:numPr>
          <w:ilvl w:val="0"/>
          <w:numId w:val="39"/>
        </w:numPr>
        <w:spacing w:line="360" w:lineRule="auto"/>
        <w:rPr>
          <w:rFonts w:ascii="Avenir LT Std 45 Book" w:hAnsi="Avenir LT Std 45 Book" w:cstheme="minorHAnsi"/>
        </w:rPr>
      </w:pPr>
      <w:r w:rsidRPr="00E64A22">
        <w:rPr>
          <w:rFonts w:ascii="Avenir LT Std 45 Book" w:hAnsi="Avenir LT Std 45 Book" w:cstheme="minorHAnsi"/>
        </w:rPr>
        <w:t xml:space="preserve">Decide </w:t>
      </w:r>
      <w:r w:rsidR="00595906" w:rsidRPr="00E64A22">
        <w:rPr>
          <w:rFonts w:ascii="Avenir LT Std 45 Book" w:hAnsi="Avenir LT Std 45 Book" w:cstheme="minorHAnsi"/>
        </w:rPr>
        <w:t xml:space="preserve">how often the organisation will check in </w:t>
      </w:r>
      <w:r w:rsidR="007857A5" w:rsidRPr="00E64A22">
        <w:rPr>
          <w:rFonts w:ascii="Avenir LT Std 45 Book" w:hAnsi="Avenir LT Std 45 Book" w:cstheme="minorHAnsi"/>
        </w:rPr>
        <w:t>to review</w:t>
      </w:r>
      <w:r w:rsidR="00595906" w:rsidRPr="00E64A22">
        <w:rPr>
          <w:rFonts w:ascii="Avenir LT Std 45 Book" w:hAnsi="Avenir LT Std 45 Book" w:cstheme="minorHAnsi"/>
        </w:rPr>
        <w:t xml:space="preserve"> progress</w:t>
      </w:r>
      <w:r w:rsidR="007857A5" w:rsidRPr="00E64A22">
        <w:rPr>
          <w:rFonts w:ascii="Avenir LT Std 45 Book" w:hAnsi="Avenir LT Std 45 Book" w:cstheme="minorHAnsi"/>
        </w:rPr>
        <w:t>.</w:t>
      </w:r>
    </w:p>
    <w:p w14:paraId="70AF398C" w14:textId="77777777" w:rsidR="00305BBC" w:rsidRPr="00E64A22" w:rsidRDefault="00305BBC" w:rsidP="00550572">
      <w:pPr>
        <w:pStyle w:val="Heading1"/>
        <w:sectPr w:rsidR="00305BBC" w:rsidRPr="00E64A22" w:rsidSect="00E26927">
          <w:pgSz w:w="11906" w:h="16838"/>
          <w:pgMar w:top="1440" w:right="1440" w:bottom="1440" w:left="1440" w:header="709" w:footer="709" w:gutter="0"/>
          <w:cols w:space="708"/>
          <w:docGrid w:linePitch="360"/>
        </w:sectPr>
      </w:pPr>
    </w:p>
    <w:p w14:paraId="49782DC7" w14:textId="00179C96" w:rsidR="00101C11" w:rsidRPr="00E64A22" w:rsidRDefault="00AE6463" w:rsidP="00550572">
      <w:pPr>
        <w:pStyle w:val="Heading1"/>
      </w:pPr>
      <w:bookmarkStart w:id="12" w:name="_Toc174739063"/>
      <w:r w:rsidRPr="00E64A22">
        <w:lastRenderedPageBreak/>
        <w:t>ANNEXES</w:t>
      </w:r>
      <w:bookmarkEnd w:id="12"/>
    </w:p>
    <w:p w14:paraId="0A2D0271" w14:textId="3CD52783" w:rsidR="00472B12" w:rsidRPr="00E64A22" w:rsidRDefault="000A686C" w:rsidP="00D357C3">
      <w:pPr>
        <w:pStyle w:val="Heading2"/>
        <w:spacing w:after="840"/>
      </w:pPr>
      <w:r w:rsidRPr="00E64A22">
        <w:rPr>
          <w:rFonts w:cstheme="minorHAnsi"/>
        </w:rPr>
        <mc:AlternateContent>
          <mc:Choice Requires="wps">
            <w:drawing>
              <wp:anchor distT="0" distB="0" distL="114300" distR="114300" simplePos="0" relativeHeight="251658246" behindDoc="0" locked="0" layoutInCell="1" allowOverlap="1" wp14:anchorId="1EDFD4DB" wp14:editId="2D5D1400">
                <wp:simplePos x="0" y="0"/>
                <wp:positionH relativeFrom="page">
                  <wp:posOffset>5393365</wp:posOffset>
                </wp:positionH>
                <wp:positionV relativeFrom="paragraph">
                  <wp:posOffset>957181</wp:posOffset>
                </wp:positionV>
                <wp:extent cx="1409700" cy="533400"/>
                <wp:effectExtent l="0" t="0" r="0" b="0"/>
                <wp:wrapSquare wrapText="bothSides"/>
                <wp:docPr id="1282428880" name="Text Box 82" descr="Arrow indicating spectrum left side showing more external/less local and right side showing more local/less external."/>
                <wp:cNvGraphicFramePr/>
                <a:graphic xmlns:a="http://schemas.openxmlformats.org/drawingml/2006/main">
                  <a:graphicData uri="http://schemas.microsoft.com/office/word/2010/wordprocessingShape">
                    <wps:wsp>
                      <wps:cNvSpPr txBox="1"/>
                      <wps:spPr>
                        <a:xfrm>
                          <a:off x="0" y="0"/>
                          <a:ext cx="1409700" cy="533400"/>
                        </a:xfrm>
                        <a:prstGeom prst="rect">
                          <a:avLst/>
                        </a:prstGeom>
                        <a:solidFill>
                          <a:schemeClr val="lt1"/>
                        </a:solidFill>
                        <a:ln w="6350">
                          <a:noFill/>
                        </a:ln>
                      </wps:spPr>
                      <wps:txbx>
                        <w:txbxContent>
                          <w:p w14:paraId="5FDFBD42" w14:textId="77777777" w:rsidR="00472B12" w:rsidRPr="00FA5298" w:rsidRDefault="00472B12" w:rsidP="00472B12">
                            <w:pPr>
                              <w:jc w:val="center"/>
                              <w:rPr>
                                <w:rFonts w:ascii="Avenir LT Std 45 Book" w:hAnsi="Avenir LT Std 45 Book"/>
                                <w:szCs w:val="24"/>
                                <w:lang w:val="en-US"/>
                              </w:rPr>
                            </w:pPr>
                            <w:r w:rsidRPr="00FA5298">
                              <w:rPr>
                                <w:rFonts w:ascii="Avenir LT Std 45 Book" w:hAnsi="Avenir LT Std 45 Book"/>
                                <w:szCs w:val="24"/>
                                <w:lang w:val="en-US"/>
                              </w:rPr>
                              <w:t>More locally/ less externally led</w:t>
                            </w:r>
                          </w:p>
                          <w:p w14:paraId="256C7F2B" w14:textId="77777777" w:rsidR="00472B12" w:rsidRPr="00076084" w:rsidRDefault="00472B12" w:rsidP="00472B12">
                            <w:pPr>
                              <w:jc w:val="center"/>
                              <w:rPr>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FD4DB" id="Text Box 82" o:spid="_x0000_s1028" type="#_x0000_t202" alt="Arrow indicating spectrum left side showing more external/less local and right side showing more local/less external." style="position:absolute;margin-left:424.65pt;margin-top:75.35pt;width:111pt;height:42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" fillcolor="white [3201]" stroked="f" strokeweight=".5pt">
                <v:textbox>
                  <w:txbxContent>
                    <w:p w14:paraId="5FDFBD42" w14:textId="77777777" w:rsidR="00472B12" w:rsidRPr="00FA5298" w:rsidRDefault="00472B12" w:rsidP="00472B12">
                      <w:pPr>
                        <w:jc w:val="center"/>
                        <w:rPr>
                          <w:rFonts w:ascii="Avenir LT Std 45 Book" w:hAnsi="Avenir LT Std 45 Book"/>
                          <w:szCs w:val="24"/>
                          <w:lang w:val="en-US"/>
                        </w:rPr>
                      </w:pPr>
                      <w:r w:rsidRPr="00FA5298">
                        <w:rPr>
                          <w:rFonts w:ascii="Avenir LT Std 45 Book" w:hAnsi="Avenir LT Std 45 Book"/>
                          <w:szCs w:val="24"/>
                          <w:lang w:val="en-US"/>
                        </w:rPr>
                        <w:t>More locally/ less externally led</w:t>
                      </w:r>
                    </w:p>
                    <w:p w14:paraId="256C7F2B" w14:textId="77777777" w:rsidR="00472B12" w:rsidRPr="00076084" w:rsidRDefault="00472B12" w:rsidP="00472B12">
                      <w:pPr>
                        <w:jc w:val="center"/>
                        <w:rPr>
                          <w:szCs w:val="24"/>
                          <w:lang w:val="en-US"/>
                        </w:rPr>
                      </w:pPr>
                    </w:p>
                  </w:txbxContent>
                </v:textbox>
                <w10:wrap type="square" anchorx="page"/>
              </v:shape>
            </w:pict>
          </mc:Fallback>
        </mc:AlternateContent>
      </w:r>
      <w:r w:rsidR="00472B12" w:rsidRPr="00E64A22">
        <w:t>Locally-Led Action Continuum</w:t>
      </w:r>
    </w:p>
    <w:p w14:paraId="7BC35794" w14:textId="19246734" w:rsidR="00472B12" w:rsidRPr="00E64A22" w:rsidRDefault="000A686C" w:rsidP="00472B12">
      <w:pPr>
        <w:spacing w:line="360" w:lineRule="auto"/>
        <w:rPr>
          <w:rFonts w:ascii="Avenir LT Std 45 Book" w:hAnsi="Avenir LT Std 45 Book" w:cstheme="minorHAnsi"/>
        </w:rPr>
      </w:pPr>
      <w:r w:rsidRPr="00E64A22">
        <w:rPr>
          <w:noProof/>
        </w:rPr>
        <mc:AlternateContent>
          <mc:Choice Requires="wps">
            <w:drawing>
              <wp:inline distT="0" distB="0" distL="0" distR="0" wp14:anchorId="5CF724FE" wp14:editId="0201C7A0">
                <wp:extent cx="1676400" cy="523875"/>
                <wp:effectExtent l="0" t="0" r="0" b="9525"/>
                <wp:docPr id="1989954428" name="Text Box 81"/>
                <wp:cNvGraphicFramePr/>
                <a:graphic xmlns:a="http://schemas.openxmlformats.org/drawingml/2006/main">
                  <a:graphicData uri="http://schemas.microsoft.com/office/word/2010/wordprocessingShape">
                    <wps:wsp>
                      <wps:cNvSpPr txBox="1"/>
                      <wps:spPr>
                        <a:xfrm>
                          <a:off x="0" y="0"/>
                          <a:ext cx="1676400" cy="523875"/>
                        </a:xfrm>
                        <a:prstGeom prst="rect">
                          <a:avLst/>
                        </a:prstGeom>
                        <a:solidFill>
                          <a:schemeClr val="lt1"/>
                        </a:solidFill>
                        <a:ln w="6350">
                          <a:noFill/>
                        </a:ln>
                      </wps:spPr>
                      <wps:txbx>
                        <w:txbxContent>
                          <w:p w14:paraId="45F16A36" w14:textId="77777777" w:rsidR="000A686C" w:rsidRPr="00FA5298" w:rsidRDefault="000A686C" w:rsidP="000A686C">
                            <w:pPr>
                              <w:jc w:val="center"/>
                              <w:rPr>
                                <w:rFonts w:ascii="Avenir LT Std 45 Book" w:hAnsi="Avenir LT Std 45 Book"/>
                                <w:szCs w:val="24"/>
                                <w:lang w:val="en-US"/>
                              </w:rPr>
                            </w:pPr>
                            <w:r w:rsidRPr="00FA5298">
                              <w:rPr>
                                <w:rFonts w:ascii="Avenir LT Std 45 Book" w:hAnsi="Avenir LT Std 45 Book"/>
                                <w:szCs w:val="24"/>
                                <w:lang w:val="en-US"/>
                              </w:rPr>
                              <w:t>More externally/less locally led</w:t>
                            </w:r>
                          </w:p>
                          <w:p w14:paraId="59847E3F" w14:textId="77777777" w:rsidR="000A686C" w:rsidRPr="00076084" w:rsidRDefault="000A686C" w:rsidP="000A686C">
                            <w:pPr>
                              <w:jc w:val="center"/>
                              <w:rPr>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CF724FE" id="Text Box 81" o:spid="_x0000_s1029" type="#_x0000_t202" style="width:132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" fillcolor="white [3201]" stroked="f" strokeweight=".5pt">
                <v:textbox>
                  <w:txbxContent>
                    <w:p w14:paraId="45F16A36" w14:textId="77777777" w:rsidR="000A686C" w:rsidRPr="00FA5298" w:rsidRDefault="000A686C" w:rsidP="000A686C">
                      <w:pPr>
                        <w:jc w:val="center"/>
                        <w:rPr>
                          <w:rFonts w:ascii="Avenir LT Std 45 Book" w:hAnsi="Avenir LT Std 45 Book"/>
                          <w:szCs w:val="24"/>
                          <w:lang w:val="en-US"/>
                        </w:rPr>
                      </w:pPr>
                      <w:r w:rsidRPr="00FA5298">
                        <w:rPr>
                          <w:rFonts w:ascii="Avenir LT Std 45 Book" w:hAnsi="Avenir LT Std 45 Book"/>
                          <w:szCs w:val="24"/>
                          <w:lang w:val="en-US"/>
                        </w:rPr>
                        <w:t>More externally/less locally led</w:t>
                      </w:r>
                    </w:p>
                    <w:p w14:paraId="59847E3F" w14:textId="77777777" w:rsidR="000A686C" w:rsidRPr="00076084" w:rsidRDefault="000A686C" w:rsidP="000A686C">
                      <w:pPr>
                        <w:jc w:val="center"/>
                        <w:rPr>
                          <w:szCs w:val="24"/>
                          <w:lang w:val="en-US"/>
                        </w:rPr>
                      </w:pPr>
                    </w:p>
                  </w:txbxContent>
                </v:textbox>
                <w10:anchorlock/>
              </v:shape>
            </w:pict>
          </mc:Fallback>
        </mc:AlternateContent>
      </w:r>
      <w:r w:rsidR="00341DD1" w:rsidRPr="00E64A22">
        <w:rPr>
          <w:rFonts w:ascii="Avenir LT Std 45 Book" w:hAnsi="Avenir LT Std 45 Book" w:cstheme="minorHAnsi"/>
          <w:noProof/>
        </w:rPr>
        <mc:AlternateContent>
          <mc:Choice Requires="wps">
            <w:drawing>
              <wp:inline distT="0" distB="0" distL="0" distR="0" wp14:anchorId="2497FAAD" wp14:editId="1D8A6891">
                <wp:extent cx="5731510" cy="145991"/>
                <wp:effectExtent l="19050" t="19050" r="21590" b="45085"/>
                <wp:docPr id="904020301" name="Arrow: Left-Right 1" descr="This is an arrow that shows left side of the below table as More externally/less locally led and right side as More locally/less externally led."/>
                <wp:cNvGraphicFramePr/>
                <a:graphic xmlns:a="http://schemas.openxmlformats.org/drawingml/2006/main">
                  <a:graphicData uri="http://schemas.microsoft.com/office/word/2010/wordprocessingShape">
                    <wps:wsp>
                      <wps:cNvSpPr/>
                      <wps:spPr>
                        <a:xfrm>
                          <a:off x="0" y="0"/>
                          <a:ext cx="5731510" cy="145991"/>
                        </a:xfrm>
                        <a:prstGeom prst="leftRightArrow">
                          <a:avLst/>
                        </a:prstGeom>
                        <a:solidFill>
                          <a:srgbClr val="88750C"/>
                        </a:solidFill>
                        <a:ln>
                          <a:solidFill>
                            <a:srgbClr val="88750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049EB32" id="Arrow: Left-Right 1" o:spid="_x0000_s1026" type="#_x0000_t69" alt="This is an arrow that shows left side of the below table as More externally/less locally led and right side as More locally/less externally led." style="width:451.3pt;height: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" adj="275" fillcolor="#88750c" strokecolor="#88750c" strokeweight="1pt">
                <w10:anchorlock/>
              </v:shape>
            </w:pict>
          </mc:Fallback>
        </mc:AlternateContent>
      </w:r>
    </w:p>
    <w:tbl>
      <w:tblPr>
        <w:tblW w:w="5866" w:type="pct"/>
        <w:tblInd w:w="-7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6"/>
        <w:gridCol w:w="2117"/>
        <w:gridCol w:w="2378"/>
        <w:gridCol w:w="2025"/>
        <w:gridCol w:w="2025"/>
      </w:tblGrid>
      <w:tr w:rsidR="0049417C" w:rsidRPr="00472B12" w14:paraId="51A7244B" w14:textId="77777777" w:rsidTr="005A535C">
        <w:trPr>
          <w:trHeight w:val="938"/>
        </w:trPr>
        <w:tc>
          <w:tcPr>
            <w:tcW w:w="958" w:type="pct"/>
            <w:tcBorders>
              <w:top w:val="single" w:sz="6" w:space="0" w:color="000000"/>
              <w:left w:val="single" w:sz="6" w:space="0" w:color="000000"/>
              <w:bottom w:val="single" w:sz="6" w:space="0" w:color="000000"/>
              <w:right w:val="single" w:sz="6" w:space="0" w:color="000000"/>
            </w:tcBorders>
            <w:shd w:val="clear" w:color="auto" w:fill="88750C"/>
            <w:hideMark/>
          </w:tcPr>
          <w:p w14:paraId="1EA73779" w14:textId="77777777" w:rsidR="00472B12" w:rsidRPr="00472B12" w:rsidRDefault="00472B12" w:rsidP="0049417C">
            <w:pPr>
              <w:spacing w:before="40" w:after="40" w:line="360" w:lineRule="auto"/>
              <w:ind w:left="113" w:right="113"/>
              <w:jc w:val="center"/>
              <w:textAlignment w:val="baseline"/>
              <w:rPr>
                <w:rFonts w:ascii="Avenir LT Std 45 Book" w:eastAsia="Times New Roman" w:hAnsi="Avenir LT Std 45 Book" w:cstheme="minorHAnsi"/>
                <w:b/>
                <w:bCs/>
                <w:color w:val="FFFFFF" w:themeColor="background1"/>
                <w:szCs w:val="24"/>
                <w:lang w:eastAsia="en-AU" w:bidi="ar-SA"/>
              </w:rPr>
            </w:pPr>
            <w:r w:rsidRPr="00472B12">
              <w:rPr>
                <w:rFonts w:ascii="Avenir LT Std 45 Book" w:eastAsia="Times New Roman" w:hAnsi="Avenir LT Std 45 Book" w:cstheme="minorHAnsi"/>
                <w:b/>
                <w:bCs/>
                <w:color w:val="FFFFFF" w:themeColor="background1"/>
                <w:szCs w:val="24"/>
                <w:lang w:eastAsia="en-AU" w:bidi="ar-SA"/>
              </w:rPr>
              <w:t>A. Externally Led, Local Actors Informed</w:t>
            </w:r>
          </w:p>
          <w:p w14:paraId="1007D562" w14:textId="77777777" w:rsidR="00472B12" w:rsidRPr="00472B12" w:rsidRDefault="00472B12" w:rsidP="0049417C">
            <w:pPr>
              <w:spacing w:before="40" w:after="40" w:line="360" w:lineRule="auto"/>
              <w:ind w:left="113" w:right="113"/>
              <w:jc w:val="center"/>
              <w:textAlignment w:val="baseline"/>
              <w:rPr>
                <w:rFonts w:ascii="Avenir LT Std 45 Book" w:eastAsia="Times New Roman" w:hAnsi="Avenir LT Std 45 Book" w:cstheme="minorHAnsi"/>
                <w:color w:val="FFFFFF" w:themeColor="background1"/>
                <w:szCs w:val="24"/>
                <w:lang w:eastAsia="en-AU" w:bidi="ar-SA"/>
              </w:rPr>
            </w:pPr>
          </w:p>
        </w:tc>
        <w:tc>
          <w:tcPr>
            <w:tcW w:w="1001" w:type="pct"/>
            <w:tcBorders>
              <w:top w:val="single" w:sz="6" w:space="0" w:color="000000"/>
              <w:left w:val="single" w:sz="6" w:space="0" w:color="000000"/>
              <w:bottom w:val="single" w:sz="6" w:space="0" w:color="000000"/>
              <w:right w:val="single" w:sz="6" w:space="0" w:color="000000"/>
            </w:tcBorders>
            <w:shd w:val="clear" w:color="auto" w:fill="88750C"/>
            <w:hideMark/>
          </w:tcPr>
          <w:p w14:paraId="1791BB77" w14:textId="77777777" w:rsidR="00472B12" w:rsidRPr="00472B12" w:rsidRDefault="00472B12" w:rsidP="0049417C">
            <w:pPr>
              <w:spacing w:before="40" w:after="40" w:line="360" w:lineRule="auto"/>
              <w:ind w:left="113" w:right="113"/>
              <w:jc w:val="center"/>
              <w:textAlignment w:val="baseline"/>
              <w:rPr>
                <w:rFonts w:ascii="Avenir LT Std 45 Book" w:eastAsia="Times New Roman" w:hAnsi="Avenir LT Std 45 Book" w:cstheme="minorHAnsi"/>
                <w:b/>
                <w:bCs/>
                <w:color w:val="FFFFFF" w:themeColor="background1"/>
                <w:szCs w:val="24"/>
                <w:lang w:eastAsia="en-AU" w:bidi="ar-SA"/>
              </w:rPr>
            </w:pPr>
            <w:r w:rsidRPr="00472B12">
              <w:rPr>
                <w:rFonts w:ascii="Avenir LT Std 45 Book" w:eastAsia="Times New Roman" w:hAnsi="Avenir LT Std 45 Book" w:cstheme="minorHAnsi"/>
                <w:b/>
                <w:bCs/>
                <w:color w:val="FFFFFF" w:themeColor="background1"/>
                <w:szCs w:val="24"/>
                <w:lang w:eastAsia="en-AU" w:bidi="ar-SA"/>
              </w:rPr>
              <w:t>B. Externally Led, Local Actors Consulted</w:t>
            </w:r>
          </w:p>
          <w:p w14:paraId="4CD173CF" w14:textId="77777777" w:rsidR="00472B12" w:rsidRPr="00472B12" w:rsidRDefault="00472B12" w:rsidP="0049417C">
            <w:pPr>
              <w:spacing w:before="40" w:after="40" w:line="360" w:lineRule="auto"/>
              <w:ind w:left="113" w:right="113"/>
              <w:jc w:val="center"/>
              <w:textAlignment w:val="baseline"/>
              <w:rPr>
                <w:rFonts w:ascii="Avenir LT Std 45 Book" w:eastAsia="Times New Roman" w:hAnsi="Avenir LT Std 45 Book" w:cstheme="minorHAnsi"/>
                <w:color w:val="FFFFFF" w:themeColor="background1"/>
                <w:szCs w:val="24"/>
                <w:lang w:eastAsia="en-AU" w:bidi="ar-SA"/>
              </w:rPr>
            </w:pPr>
          </w:p>
        </w:tc>
        <w:tc>
          <w:tcPr>
            <w:tcW w:w="1125" w:type="pct"/>
            <w:tcBorders>
              <w:top w:val="single" w:sz="6" w:space="0" w:color="000000"/>
              <w:left w:val="single" w:sz="6" w:space="0" w:color="000000"/>
              <w:bottom w:val="single" w:sz="6" w:space="0" w:color="000000"/>
              <w:right w:val="single" w:sz="6" w:space="0" w:color="000000"/>
            </w:tcBorders>
            <w:shd w:val="clear" w:color="auto" w:fill="88750C"/>
            <w:hideMark/>
          </w:tcPr>
          <w:p w14:paraId="1A54B327" w14:textId="77777777" w:rsidR="00472B12" w:rsidRPr="00472B12" w:rsidRDefault="00472B12" w:rsidP="0049417C">
            <w:pPr>
              <w:spacing w:before="40" w:after="40" w:line="360" w:lineRule="auto"/>
              <w:ind w:left="113" w:right="113"/>
              <w:jc w:val="center"/>
              <w:textAlignment w:val="baseline"/>
              <w:rPr>
                <w:rFonts w:ascii="Avenir LT Std 45 Book" w:eastAsia="Times New Roman" w:hAnsi="Avenir LT Std 45 Book" w:cstheme="minorHAnsi"/>
                <w:b/>
                <w:bCs/>
                <w:color w:val="FFFFFF" w:themeColor="background1"/>
                <w:szCs w:val="24"/>
                <w:lang w:eastAsia="en-AU" w:bidi="ar-SA"/>
              </w:rPr>
            </w:pPr>
            <w:r w:rsidRPr="00472B12">
              <w:rPr>
                <w:rFonts w:ascii="Avenir LT Std 45 Book" w:eastAsia="Times New Roman" w:hAnsi="Avenir LT Std 45 Book" w:cstheme="minorHAnsi"/>
                <w:b/>
                <w:bCs/>
                <w:color w:val="FFFFFF" w:themeColor="background1"/>
                <w:szCs w:val="24"/>
                <w:lang w:eastAsia="en-AU" w:bidi="ar-SA"/>
              </w:rPr>
              <w:t>C. Externally Led, Local Actors Involved</w:t>
            </w:r>
          </w:p>
          <w:p w14:paraId="3E69A8AC" w14:textId="77777777" w:rsidR="00472B12" w:rsidRPr="00472B12" w:rsidRDefault="00472B12" w:rsidP="0049417C">
            <w:pPr>
              <w:spacing w:before="40" w:after="40" w:line="360" w:lineRule="auto"/>
              <w:ind w:left="113" w:right="113"/>
              <w:jc w:val="center"/>
              <w:textAlignment w:val="baseline"/>
              <w:rPr>
                <w:rFonts w:ascii="Avenir LT Std 45 Book" w:eastAsia="Times New Roman" w:hAnsi="Avenir LT Std 45 Book" w:cstheme="minorHAnsi"/>
                <w:color w:val="FFFFFF" w:themeColor="background1"/>
                <w:szCs w:val="24"/>
                <w:lang w:eastAsia="en-AU" w:bidi="ar-SA"/>
              </w:rPr>
            </w:pPr>
          </w:p>
        </w:tc>
        <w:tc>
          <w:tcPr>
            <w:tcW w:w="958" w:type="pct"/>
            <w:tcBorders>
              <w:top w:val="single" w:sz="6" w:space="0" w:color="000000"/>
              <w:left w:val="single" w:sz="6" w:space="0" w:color="000000"/>
              <w:bottom w:val="single" w:sz="6" w:space="0" w:color="000000"/>
              <w:right w:val="single" w:sz="6" w:space="0" w:color="000000"/>
            </w:tcBorders>
            <w:shd w:val="clear" w:color="auto" w:fill="88750C"/>
            <w:hideMark/>
          </w:tcPr>
          <w:p w14:paraId="7678AF97" w14:textId="2060C40E" w:rsidR="00472B12" w:rsidRPr="00472B12" w:rsidRDefault="00472B12" w:rsidP="0049417C">
            <w:pPr>
              <w:spacing w:before="40" w:after="40" w:line="360" w:lineRule="auto"/>
              <w:ind w:left="113" w:right="113"/>
              <w:jc w:val="center"/>
              <w:textAlignment w:val="baseline"/>
              <w:rPr>
                <w:rFonts w:ascii="Avenir LT Std 45 Book" w:eastAsia="Times New Roman" w:hAnsi="Avenir LT Std 45 Book" w:cstheme="minorHAnsi"/>
                <w:b/>
                <w:bCs/>
                <w:color w:val="FFFFFF" w:themeColor="background1"/>
                <w:szCs w:val="24"/>
                <w:lang w:eastAsia="en-AU" w:bidi="ar-SA"/>
              </w:rPr>
            </w:pPr>
            <w:r w:rsidRPr="00472B12">
              <w:rPr>
                <w:rFonts w:ascii="Avenir LT Std 45 Book" w:eastAsia="Times New Roman" w:hAnsi="Avenir LT Std 45 Book" w:cstheme="minorHAnsi"/>
                <w:b/>
                <w:bCs/>
                <w:color w:val="FFFFFF" w:themeColor="background1"/>
                <w:szCs w:val="24"/>
                <w:lang w:eastAsia="en-AU" w:bidi="ar-SA"/>
              </w:rPr>
              <w:t>D. Locally Co-led with External Delegation.</w:t>
            </w:r>
          </w:p>
          <w:p w14:paraId="0EF51D48" w14:textId="77777777" w:rsidR="00472B12" w:rsidRPr="00472B12" w:rsidRDefault="00472B12" w:rsidP="0049417C">
            <w:pPr>
              <w:spacing w:before="40" w:after="40" w:line="360" w:lineRule="auto"/>
              <w:ind w:left="113" w:right="113"/>
              <w:jc w:val="center"/>
              <w:textAlignment w:val="baseline"/>
              <w:rPr>
                <w:rFonts w:ascii="Avenir LT Std 45 Book" w:eastAsia="Times New Roman" w:hAnsi="Avenir LT Std 45 Book" w:cstheme="minorHAnsi"/>
                <w:color w:val="FFFFFF" w:themeColor="background1"/>
                <w:szCs w:val="24"/>
                <w:lang w:eastAsia="en-AU" w:bidi="ar-SA"/>
              </w:rPr>
            </w:pPr>
          </w:p>
        </w:tc>
        <w:tc>
          <w:tcPr>
            <w:tcW w:w="958" w:type="pct"/>
            <w:tcBorders>
              <w:top w:val="single" w:sz="6" w:space="0" w:color="000000"/>
              <w:left w:val="single" w:sz="6" w:space="0" w:color="000000"/>
              <w:bottom w:val="single" w:sz="6" w:space="0" w:color="000000"/>
              <w:right w:val="single" w:sz="6" w:space="0" w:color="000000"/>
            </w:tcBorders>
            <w:shd w:val="clear" w:color="auto" w:fill="88750C"/>
            <w:hideMark/>
          </w:tcPr>
          <w:p w14:paraId="6C711C82" w14:textId="77777777" w:rsidR="00472B12" w:rsidRPr="00472B12" w:rsidRDefault="00472B12" w:rsidP="0049417C">
            <w:pPr>
              <w:spacing w:before="40" w:after="40" w:line="360" w:lineRule="auto"/>
              <w:ind w:left="113" w:right="113"/>
              <w:jc w:val="center"/>
              <w:textAlignment w:val="baseline"/>
              <w:rPr>
                <w:rFonts w:ascii="Avenir LT Std 45 Book" w:eastAsia="Times New Roman" w:hAnsi="Avenir LT Std 45 Book" w:cstheme="minorHAnsi"/>
                <w:b/>
                <w:bCs/>
                <w:color w:val="FFFFFF" w:themeColor="background1"/>
                <w:szCs w:val="24"/>
                <w:lang w:eastAsia="en-AU" w:bidi="ar-SA"/>
              </w:rPr>
            </w:pPr>
            <w:r w:rsidRPr="00472B12">
              <w:rPr>
                <w:rFonts w:ascii="Avenir LT Std 45 Book" w:eastAsia="Times New Roman" w:hAnsi="Avenir LT Std 45 Book" w:cstheme="minorHAnsi"/>
                <w:b/>
                <w:bCs/>
                <w:color w:val="FFFFFF" w:themeColor="background1"/>
                <w:szCs w:val="24"/>
                <w:lang w:eastAsia="en-AU" w:bidi="ar-SA"/>
              </w:rPr>
              <w:t xml:space="preserve">E. </w:t>
            </w:r>
            <w:proofErr w:type="gramStart"/>
            <w:r w:rsidRPr="00472B12">
              <w:rPr>
                <w:rFonts w:ascii="Avenir LT Std 45 Book" w:eastAsia="Times New Roman" w:hAnsi="Avenir LT Std 45 Book" w:cstheme="minorHAnsi"/>
                <w:b/>
                <w:bCs/>
                <w:color w:val="FFFFFF" w:themeColor="background1"/>
                <w:szCs w:val="24"/>
                <w:lang w:eastAsia="en-AU" w:bidi="ar-SA"/>
              </w:rPr>
              <w:t>Locally-Led</w:t>
            </w:r>
            <w:proofErr w:type="gramEnd"/>
            <w:r w:rsidRPr="00472B12">
              <w:rPr>
                <w:rFonts w:ascii="Avenir LT Std 45 Book" w:eastAsia="Times New Roman" w:hAnsi="Avenir LT Std 45 Book" w:cstheme="minorHAnsi"/>
                <w:b/>
                <w:bCs/>
                <w:color w:val="FFFFFF" w:themeColor="background1"/>
                <w:szCs w:val="24"/>
                <w:lang w:eastAsia="en-AU" w:bidi="ar-SA"/>
              </w:rPr>
              <w:t xml:space="preserve"> and Externally Supported</w:t>
            </w:r>
          </w:p>
          <w:p w14:paraId="4A5FA0C3" w14:textId="77777777" w:rsidR="00472B12" w:rsidRPr="00472B12" w:rsidRDefault="00472B12" w:rsidP="0049417C">
            <w:pPr>
              <w:spacing w:before="40" w:after="40" w:line="360" w:lineRule="auto"/>
              <w:ind w:left="113" w:right="113"/>
              <w:jc w:val="center"/>
              <w:textAlignment w:val="baseline"/>
              <w:rPr>
                <w:rFonts w:ascii="Avenir LT Std 45 Book" w:eastAsia="Times New Roman" w:hAnsi="Avenir LT Std 45 Book" w:cstheme="minorHAnsi"/>
                <w:color w:val="FFFFFF" w:themeColor="background1"/>
                <w:szCs w:val="24"/>
                <w:lang w:eastAsia="en-AU" w:bidi="ar-SA"/>
              </w:rPr>
            </w:pPr>
          </w:p>
        </w:tc>
      </w:tr>
      <w:tr w:rsidR="00EE7AFA" w:rsidRPr="00472B12" w14:paraId="2B2A5496" w14:textId="77777777" w:rsidTr="005A535C">
        <w:trPr>
          <w:trHeight w:val="2920"/>
        </w:trPr>
        <w:tc>
          <w:tcPr>
            <w:tcW w:w="958" w:type="pct"/>
            <w:tcBorders>
              <w:top w:val="single" w:sz="6" w:space="0" w:color="000000"/>
              <w:left w:val="single" w:sz="6" w:space="0" w:color="000000"/>
              <w:bottom w:val="single" w:sz="6" w:space="0" w:color="000000"/>
              <w:right w:val="single" w:sz="6" w:space="0" w:color="000000"/>
            </w:tcBorders>
            <w:shd w:val="clear" w:color="auto" w:fill="auto"/>
          </w:tcPr>
          <w:p w14:paraId="142827B7" w14:textId="77777777" w:rsidR="00472B12" w:rsidRPr="00472B12" w:rsidRDefault="00472B12" w:rsidP="0049417C">
            <w:pPr>
              <w:spacing w:before="40" w:after="40" w:line="360" w:lineRule="auto"/>
              <w:ind w:left="113" w:right="113"/>
              <w:textAlignment w:val="baseline"/>
              <w:rPr>
                <w:rFonts w:ascii="Avenir LT Std 45 Book" w:eastAsia="Times New Roman" w:hAnsi="Avenir LT Std 45 Book" w:cstheme="minorHAnsi"/>
                <w:b/>
                <w:bCs/>
                <w:szCs w:val="24"/>
                <w:lang w:eastAsia="en-AU" w:bidi="ar-SA"/>
              </w:rPr>
            </w:pPr>
            <w:r w:rsidRPr="00472B12">
              <w:rPr>
                <w:rFonts w:ascii="Avenir LT Std 45 Book" w:eastAsia="Times New Roman" w:hAnsi="Avenir LT Std 45 Book" w:cstheme="minorHAnsi"/>
                <w:szCs w:val="24"/>
                <w:lang w:eastAsia="en-AU" w:bidi="ar-SA"/>
              </w:rPr>
              <w:t>Approaches, priorities, decision-making led by External Actors, without systematic engagement with Local Actors. Mostly one-way information flow of key decisions, approaches, priorities to Local Actors.</w:t>
            </w:r>
          </w:p>
        </w:tc>
        <w:tc>
          <w:tcPr>
            <w:tcW w:w="1001" w:type="pct"/>
            <w:tcBorders>
              <w:top w:val="single" w:sz="6" w:space="0" w:color="000000"/>
              <w:left w:val="single" w:sz="6" w:space="0" w:color="000000"/>
              <w:bottom w:val="single" w:sz="6" w:space="0" w:color="000000"/>
              <w:right w:val="single" w:sz="6" w:space="0" w:color="000000"/>
            </w:tcBorders>
            <w:shd w:val="clear" w:color="auto" w:fill="auto"/>
          </w:tcPr>
          <w:p w14:paraId="6388627B" w14:textId="77777777" w:rsidR="00472B12" w:rsidRPr="00472B12" w:rsidRDefault="00472B12" w:rsidP="0049417C">
            <w:pPr>
              <w:spacing w:before="40" w:after="40" w:line="360" w:lineRule="auto"/>
              <w:ind w:left="113" w:right="113"/>
              <w:textAlignment w:val="baseline"/>
              <w:rPr>
                <w:rFonts w:ascii="Avenir LT Std 45 Book" w:eastAsia="Times New Roman" w:hAnsi="Avenir LT Std 45 Book" w:cstheme="minorHAnsi"/>
                <w:b/>
                <w:bCs/>
                <w:szCs w:val="24"/>
                <w:lang w:eastAsia="en-AU" w:bidi="ar-SA"/>
              </w:rPr>
            </w:pPr>
            <w:r w:rsidRPr="00472B12">
              <w:rPr>
                <w:rFonts w:ascii="Avenir LT Std 45 Book" w:eastAsia="Times New Roman" w:hAnsi="Avenir LT Std 45 Book" w:cstheme="minorHAnsi"/>
                <w:szCs w:val="24"/>
                <w:lang w:eastAsia="en-AU" w:bidi="ar-SA"/>
              </w:rPr>
              <w:t xml:space="preserve">Approaches, priorities, decision-making led by External Actors, but with systematic consultation of Local Actors which </w:t>
            </w:r>
            <w:r w:rsidRPr="00472B12">
              <w:rPr>
                <w:rFonts w:ascii="Arial" w:eastAsia="Times New Roman" w:hAnsi="Arial" w:cs="Arial"/>
                <w:szCs w:val="24"/>
                <w:lang w:eastAsia="en-AU" w:bidi="ar-SA"/>
              </w:rPr>
              <w:t>​​</w:t>
            </w:r>
            <w:r w:rsidRPr="00472B12">
              <w:rPr>
                <w:rFonts w:ascii="Avenir LT Std 45 Book" w:eastAsia="Times New Roman" w:hAnsi="Avenir LT Std 45 Book" w:cstheme="minorHAnsi"/>
                <w:szCs w:val="24"/>
                <w:lang w:eastAsia="en-AU" w:bidi="ar-SA"/>
              </w:rPr>
              <w:t>may or may not inform these approaches, priorities and decision making.</w:t>
            </w:r>
          </w:p>
        </w:tc>
        <w:tc>
          <w:tcPr>
            <w:tcW w:w="1125" w:type="pct"/>
            <w:tcBorders>
              <w:top w:val="single" w:sz="6" w:space="0" w:color="000000"/>
              <w:left w:val="single" w:sz="6" w:space="0" w:color="000000"/>
              <w:bottom w:val="single" w:sz="6" w:space="0" w:color="000000"/>
              <w:right w:val="single" w:sz="6" w:space="0" w:color="000000"/>
            </w:tcBorders>
            <w:shd w:val="clear" w:color="auto" w:fill="auto"/>
          </w:tcPr>
          <w:p w14:paraId="02370212" w14:textId="77777777" w:rsidR="00472B12" w:rsidRPr="00472B12" w:rsidRDefault="00472B12" w:rsidP="0049417C">
            <w:pPr>
              <w:spacing w:before="40" w:after="40" w:line="360" w:lineRule="auto"/>
              <w:ind w:left="113" w:right="113"/>
              <w:textAlignment w:val="baseline"/>
              <w:rPr>
                <w:rFonts w:ascii="Avenir LT Std 45 Book" w:eastAsia="Times New Roman" w:hAnsi="Avenir LT Std 45 Book" w:cstheme="minorHAnsi"/>
                <w:b/>
                <w:bCs/>
                <w:szCs w:val="24"/>
                <w:lang w:eastAsia="en-AU" w:bidi="ar-SA"/>
              </w:rPr>
            </w:pPr>
            <w:r w:rsidRPr="00472B12">
              <w:rPr>
                <w:rFonts w:ascii="Avenir LT Std 45 Book" w:eastAsia="Times New Roman" w:hAnsi="Avenir LT Std 45 Book" w:cstheme="minorHAnsi"/>
                <w:szCs w:val="24"/>
                <w:lang w:eastAsia="en-AU" w:bidi="ar-SA"/>
              </w:rPr>
              <w:t xml:space="preserve">Approaches, priorities, decision-making led by External Actors, but with actively sought </w:t>
            </w:r>
            <w:r w:rsidRPr="00472B12">
              <w:rPr>
                <w:rFonts w:ascii="Arial" w:eastAsia="Times New Roman" w:hAnsi="Arial" w:cs="Arial"/>
                <w:szCs w:val="24"/>
                <w:lang w:eastAsia="en-AU" w:bidi="ar-SA"/>
              </w:rPr>
              <w:t>​​</w:t>
            </w:r>
            <w:r w:rsidRPr="00472B12">
              <w:rPr>
                <w:rFonts w:ascii="Avenir LT Std 45 Book" w:eastAsia="Times New Roman" w:hAnsi="Avenir LT Std 45 Book" w:cstheme="minorHAnsi"/>
                <w:szCs w:val="24"/>
                <w:lang w:eastAsia="en-AU" w:bidi="ar-SA"/>
              </w:rPr>
              <w:t>systematic involvement of Local Actors to inform these approaches, priorities and decision making.</w:t>
            </w:r>
          </w:p>
        </w:tc>
        <w:tc>
          <w:tcPr>
            <w:tcW w:w="958" w:type="pct"/>
            <w:tcBorders>
              <w:top w:val="single" w:sz="6" w:space="0" w:color="000000"/>
              <w:left w:val="single" w:sz="6" w:space="0" w:color="000000"/>
              <w:bottom w:val="single" w:sz="6" w:space="0" w:color="000000"/>
              <w:right w:val="single" w:sz="6" w:space="0" w:color="000000"/>
            </w:tcBorders>
            <w:shd w:val="clear" w:color="auto" w:fill="auto"/>
          </w:tcPr>
          <w:p w14:paraId="135729E9" w14:textId="77777777" w:rsidR="00472B12" w:rsidRPr="00472B12" w:rsidRDefault="00472B12" w:rsidP="0049417C">
            <w:pPr>
              <w:spacing w:before="40" w:after="40" w:line="360" w:lineRule="auto"/>
              <w:ind w:left="113" w:right="113"/>
              <w:textAlignment w:val="baseline"/>
              <w:rPr>
                <w:rFonts w:ascii="Avenir LT Std 45 Book" w:eastAsia="Times New Roman" w:hAnsi="Avenir LT Std 45 Book" w:cstheme="minorHAnsi"/>
                <w:b/>
                <w:bCs/>
                <w:szCs w:val="24"/>
                <w:lang w:eastAsia="en-AU" w:bidi="ar-SA"/>
              </w:rPr>
            </w:pPr>
            <w:r w:rsidRPr="00472B12">
              <w:rPr>
                <w:rFonts w:ascii="Avenir LT Std 45 Book" w:eastAsia="Times New Roman" w:hAnsi="Avenir LT Std 45 Book" w:cstheme="minorHAnsi"/>
                <w:szCs w:val="24"/>
                <w:lang w:eastAsia="en-AU" w:bidi="ar-SA"/>
              </w:rPr>
              <w:t xml:space="preserve">Approaches, priorities and </w:t>
            </w:r>
            <w:r w:rsidRPr="00472B12">
              <w:rPr>
                <w:rFonts w:ascii="Arial" w:eastAsia="Times New Roman" w:hAnsi="Arial" w:cs="Arial"/>
                <w:szCs w:val="24"/>
                <w:lang w:eastAsia="en-AU" w:bidi="ar-SA"/>
              </w:rPr>
              <w:t>​​</w:t>
            </w:r>
            <w:r w:rsidRPr="00472B12">
              <w:rPr>
                <w:rFonts w:ascii="Avenir LT Std 45 Book" w:eastAsia="Times New Roman" w:hAnsi="Avenir LT Std 45 Book" w:cstheme="minorHAnsi"/>
                <w:szCs w:val="24"/>
                <w:lang w:eastAsia="en-AU" w:bidi="ar-SA"/>
              </w:rPr>
              <w:t>decision making is shared by both Local Actors and External Actors. The delegation of who leads on what is generally delegated by the External Actors. </w:t>
            </w:r>
          </w:p>
        </w:tc>
        <w:tc>
          <w:tcPr>
            <w:tcW w:w="958" w:type="pct"/>
            <w:tcBorders>
              <w:top w:val="single" w:sz="6" w:space="0" w:color="000000"/>
              <w:left w:val="single" w:sz="6" w:space="0" w:color="000000"/>
              <w:bottom w:val="single" w:sz="6" w:space="0" w:color="000000"/>
              <w:right w:val="single" w:sz="6" w:space="0" w:color="000000"/>
            </w:tcBorders>
            <w:shd w:val="clear" w:color="auto" w:fill="auto"/>
          </w:tcPr>
          <w:p w14:paraId="11EF7A0F" w14:textId="77777777" w:rsidR="00472B12" w:rsidRPr="00472B12" w:rsidRDefault="00472B12" w:rsidP="0049417C">
            <w:pPr>
              <w:spacing w:before="40" w:after="40" w:line="360" w:lineRule="auto"/>
              <w:ind w:left="113" w:right="113"/>
              <w:textAlignment w:val="baseline"/>
              <w:rPr>
                <w:rFonts w:ascii="Avenir LT Std 45 Book" w:eastAsia="Times New Roman" w:hAnsi="Avenir LT Std 45 Book" w:cstheme="minorHAnsi"/>
                <w:b/>
                <w:bCs/>
                <w:szCs w:val="24"/>
                <w:lang w:eastAsia="en-AU" w:bidi="ar-SA"/>
              </w:rPr>
            </w:pPr>
            <w:r w:rsidRPr="00472B12">
              <w:rPr>
                <w:rFonts w:ascii="Avenir LT Std 45 Book" w:eastAsia="Times New Roman" w:hAnsi="Avenir LT Std 45 Book" w:cstheme="minorHAnsi"/>
                <w:szCs w:val="24"/>
                <w:lang w:eastAsia="en-AU" w:bidi="ar-SA"/>
              </w:rPr>
              <w:t xml:space="preserve">Approaches, priorities, decision making led by </w:t>
            </w:r>
            <w:r w:rsidRPr="00472B12">
              <w:rPr>
                <w:rFonts w:ascii="Arial" w:eastAsia="Times New Roman" w:hAnsi="Arial" w:cs="Arial"/>
                <w:szCs w:val="24"/>
                <w:lang w:eastAsia="en-AU" w:bidi="ar-SA"/>
              </w:rPr>
              <w:t>​​</w:t>
            </w:r>
            <w:r w:rsidRPr="00472B12">
              <w:rPr>
                <w:rFonts w:ascii="Avenir LT Std 45 Book" w:eastAsia="Times New Roman" w:hAnsi="Avenir LT Std 45 Book" w:cstheme="minorHAnsi"/>
                <w:szCs w:val="24"/>
                <w:lang w:eastAsia="en-AU" w:bidi="ar-SA"/>
              </w:rPr>
              <w:t xml:space="preserve">Local Actors, with External Actors providing </w:t>
            </w:r>
            <w:r w:rsidRPr="00472B12">
              <w:rPr>
                <w:rFonts w:ascii="Arial" w:eastAsia="Times New Roman" w:hAnsi="Arial" w:cs="Arial"/>
                <w:szCs w:val="24"/>
                <w:lang w:eastAsia="en-AU" w:bidi="ar-SA"/>
              </w:rPr>
              <w:t>​​</w:t>
            </w:r>
            <w:r w:rsidRPr="00472B12">
              <w:rPr>
                <w:rFonts w:ascii="Avenir LT Std 45 Book" w:eastAsia="Times New Roman" w:hAnsi="Avenir LT Std 45 Book" w:cstheme="minorHAnsi"/>
                <w:szCs w:val="24"/>
                <w:lang w:eastAsia="en-AU" w:bidi="ar-SA"/>
              </w:rPr>
              <w:t xml:space="preserve">support </w:t>
            </w:r>
            <w:proofErr w:type="gramStart"/>
            <w:r w:rsidRPr="00472B12">
              <w:rPr>
                <w:rFonts w:ascii="Avenir LT Std 45 Book" w:eastAsia="Times New Roman" w:hAnsi="Avenir LT Std 45 Book" w:cstheme="minorHAnsi"/>
                <w:szCs w:val="24"/>
                <w:lang w:eastAsia="en-AU" w:bidi="ar-SA"/>
              </w:rPr>
              <w:t>where</w:t>
            </w:r>
            <w:proofErr w:type="gramEnd"/>
            <w:r w:rsidRPr="00472B12">
              <w:rPr>
                <w:rFonts w:ascii="Avenir LT Std 45 Book" w:eastAsia="Times New Roman" w:hAnsi="Avenir LT Std 45 Book" w:cstheme="minorHAnsi"/>
                <w:szCs w:val="24"/>
                <w:lang w:eastAsia="en-AU" w:bidi="ar-SA"/>
              </w:rPr>
              <w:t xml:space="preserve"> requested or invited by the Local Actors.</w:t>
            </w:r>
          </w:p>
        </w:tc>
      </w:tr>
    </w:tbl>
    <w:p w14:paraId="435A3F73" w14:textId="7840E5BB" w:rsidR="004373E4" w:rsidRPr="00E64A22" w:rsidRDefault="004373E4" w:rsidP="00677D20">
      <w:pPr>
        <w:spacing w:line="360" w:lineRule="auto"/>
        <w:rPr>
          <w:rFonts w:ascii="Avenir LT Std 45 Book" w:hAnsi="Avenir LT Std 45 Book" w:cstheme="minorHAnsi"/>
        </w:rPr>
      </w:pPr>
      <w:r w:rsidRPr="00E64A22">
        <w:rPr>
          <w:rFonts w:ascii="Avenir LT Std 45 Book" w:hAnsi="Avenir LT Std 45 Book" w:cstheme="minorHAnsi"/>
        </w:rPr>
        <w:br w:type="page"/>
      </w:r>
    </w:p>
    <w:p w14:paraId="483826A2" w14:textId="77777777" w:rsidR="00D0079C" w:rsidRPr="00E64A22" w:rsidRDefault="00D0079C" w:rsidP="00463808">
      <w:pPr>
        <w:pStyle w:val="Heading2"/>
        <w:sectPr w:rsidR="00D0079C" w:rsidRPr="00E64A22" w:rsidSect="00E26927">
          <w:pgSz w:w="11906" w:h="16838"/>
          <w:pgMar w:top="1440" w:right="1440" w:bottom="1440" w:left="1440" w:header="709" w:footer="709" w:gutter="0"/>
          <w:cols w:space="708"/>
          <w:docGrid w:linePitch="360"/>
        </w:sectPr>
      </w:pPr>
    </w:p>
    <w:p w14:paraId="3B69A944" w14:textId="20572144" w:rsidR="00C67849" w:rsidRPr="00E64A22" w:rsidRDefault="00305BBC" w:rsidP="00463808">
      <w:pPr>
        <w:pStyle w:val="Heading2"/>
      </w:pPr>
      <w:r w:rsidRPr="00E64A22">
        <w:lastRenderedPageBreak/>
        <w:t xml:space="preserve">Tool 1: Partner and Stakeholder Mapping </w:t>
      </w:r>
      <w:r w:rsidR="0038276E" w:rsidRPr="00E64A22">
        <w:t xml:space="preserve">- </w:t>
      </w:r>
      <w:r w:rsidRPr="00E64A22">
        <w:t>Example</w:t>
      </w:r>
      <w:r w:rsidR="00FD2783" w:rsidRPr="00E64A22">
        <w:t>s</w:t>
      </w:r>
    </w:p>
    <w:tbl>
      <w:tblPr>
        <w:tblW w:w="505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90"/>
        <w:gridCol w:w="2519"/>
        <w:gridCol w:w="1937"/>
        <w:gridCol w:w="2473"/>
      </w:tblGrid>
      <w:tr w:rsidR="00EF3098" w:rsidRPr="00E64A22" w14:paraId="3B294E0B" w14:textId="77777777" w:rsidTr="00D70721">
        <w:trPr>
          <w:trHeight w:val="1595"/>
        </w:trPr>
        <w:tc>
          <w:tcPr>
            <w:tcW w:w="2582" w:type="pct"/>
            <w:gridSpan w:val="2"/>
          </w:tcPr>
          <w:p w14:paraId="1201213B" w14:textId="6705F6F7" w:rsidR="00EF3098" w:rsidRPr="00E64A22" w:rsidRDefault="00D914C9" w:rsidP="001F54AF">
            <w:pPr>
              <w:pStyle w:val="ListParagraph"/>
              <w:numPr>
                <w:ilvl w:val="0"/>
                <w:numId w:val="44"/>
              </w:numPr>
              <w:spacing w:before="120" w:after="120" w:line="360" w:lineRule="auto"/>
              <w:ind w:left="57" w:right="57"/>
              <w:rPr>
                <w:rFonts w:ascii="Avenir LT Std 45 Book" w:hAnsi="Avenir LT Std 45 Book" w:cstheme="minorHAnsi"/>
              </w:rPr>
            </w:pPr>
            <w:r>
              <w:rPr>
                <w:rFonts w:ascii="Avenir LT Std 45 Book" w:hAnsi="Avenir LT Std 45 Book" w:cstheme="minorHAnsi"/>
              </w:rPr>
              <w:t xml:space="preserve">1. </w:t>
            </w:r>
            <w:r w:rsidR="00EF3098" w:rsidRPr="00E64A22">
              <w:rPr>
                <w:rFonts w:ascii="Avenir LT Std 45 Book" w:hAnsi="Avenir LT Std 45 Book" w:cstheme="minorHAnsi"/>
              </w:rPr>
              <w:t>Determine the program(s) or project(s) you are mapping:</w:t>
            </w:r>
          </w:p>
        </w:tc>
        <w:tc>
          <w:tcPr>
            <w:tcW w:w="2418" w:type="pct"/>
            <w:gridSpan w:val="2"/>
          </w:tcPr>
          <w:p w14:paraId="50648403" w14:textId="00459994" w:rsidR="00EF3098" w:rsidRPr="00E64A22" w:rsidRDefault="00EF3098" w:rsidP="001F54AF">
            <w:pPr>
              <w:spacing w:before="120" w:after="120" w:line="360" w:lineRule="auto"/>
              <w:ind w:left="57" w:right="57"/>
              <w:rPr>
                <w:rFonts w:ascii="Avenir LT Std 45 Book" w:hAnsi="Avenir LT Std 45 Book" w:cstheme="minorHAnsi"/>
                <w:i/>
                <w:iCs/>
              </w:rPr>
            </w:pPr>
            <w:r w:rsidRPr="00E64A22">
              <w:rPr>
                <w:rFonts w:ascii="Avenir LT Std 45 Book" w:hAnsi="Avenir LT Std 45 Book" w:cstheme="minorHAnsi"/>
                <w:color w:val="C00000"/>
              </w:rPr>
              <w:t>Our project in Cambodia: “</w:t>
            </w:r>
            <w:r w:rsidRPr="00E64A22">
              <w:rPr>
                <w:rFonts w:ascii="Avenir LT Std 45 Book" w:hAnsi="Avenir LT Std 45 Book" w:cstheme="minorHAnsi"/>
                <w:i/>
                <w:iCs/>
                <w:color w:val="C00000"/>
              </w:rPr>
              <w:t>Women-Led Empowerment and Food Security in Battamb</w:t>
            </w:r>
            <w:r w:rsidR="008B10D2" w:rsidRPr="00E64A22">
              <w:rPr>
                <w:rFonts w:ascii="Avenir LT Std 45 Book" w:hAnsi="Avenir LT Std 45 Book" w:cstheme="minorHAnsi"/>
                <w:i/>
                <w:iCs/>
                <w:color w:val="C00000"/>
              </w:rPr>
              <w:t>a</w:t>
            </w:r>
            <w:r w:rsidRPr="00E64A22">
              <w:rPr>
                <w:rFonts w:ascii="Avenir LT Std 45 Book" w:hAnsi="Avenir LT Std 45 Book" w:cstheme="minorHAnsi"/>
                <w:i/>
                <w:iCs/>
                <w:color w:val="C00000"/>
              </w:rPr>
              <w:t>ng (WEFIB)”</w:t>
            </w:r>
          </w:p>
        </w:tc>
      </w:tr>
      <w:tr w:rsidR="00EF3098" w:rsidRPr="00E64A22" w14:paraId="7BE795F7" w14:textId="77777777" w:rsidTr="00D70721">
        <w:trPr>
          <w:trHeight w:val="1556"/>
        </w:trPr>
        <w:tc>
          <w:tcPr>
            <w:tcW w:w="1201" w:type="pct"/>
          </w:tcPr>
          <w:p w14:paraId="3AA3C580" w14:textId="08501BD2" w:rsidR="00EF3098" w:rsidRPr="00E64A22" w:rsidRDefault="00EF3098" w:rsidP="001F54AF">
            <w:pPr>
              <w:spacing w:before="120" w:after="120" w:line="360" w:lineRule="auto"/>
              <w:ind w:left="57" w:right="57"/>
              <w:rPr>
                <w:rFonts w:ascii="Avenir LT Std 45 Book" w:hAnsi="Avenir LT Std 45 Book" w:cstheme="minorHAnsi"/>
              </w:rPr>
            </w:pPr>
          </w:p>
        </w:tc>
        <w:tc>
          <w:tcPr>
            <w:tcW w:w="1381" w:type="pct"/>
          </w:tcPr>
          <w:p w14:paraId="37DCA09C" w14:textId="77777777" w:rsidR="00EF3098" w:rsidRPr="00E64A22" w:rsidRDefault="00EF3098" w:rsidP="001F54AF">
            <w:pPr>
              <w:spacing w:before="120" w:after="120" w:line="360" w:lineRule="auto"/>
              <w:ind w:left="57" w:right="57"/>
              <w:rPr>
                <w:rFonts w:ascii="Avenir LT Std 45 Book" w:hAnsi="Avenir LT Std 45 Book" w:cstheme="minorHAnsi"/>
              </w:rPr>
            </w:pPr>
          </w:p>
        </w:tc>
        <w:tc>
          <w:tcPr>
            <w:tcW w:w="1062" w:type="pct"/>
          </w:tcPr>
          <w:p w14:paraId="260A43BC" w14:textId="77777777" w:rsidR="00EF3098" w:rsidRPr="00E64A22" w:rsidRDefault="00EF3098" w:rsidP="001F54AF">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Partners and Stakeholders</w:t>
            </w:r>
          </w:p>
        </w:tc>
        <w:tc>
          <w:tcPr>
            <w:tcW w:w="1356" w:type="pct"/>
          </w:tcPr>
          <w:p w14:paraId="72D54C93" w14:textId="77777777" w:rsidR="00EF3098" w:rsidRPr="00E64A22" w:rsidRDefault="00EF3098" w:rsidP="001F54AF">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5. Do you consider the partner/stakeholder to be an “external actor” or a “local actor”</w:t>
            </w:r>
          </w:p>
        </w:tc>
      </w:tr>
      <w:tr w:rsidR="00EF3098" w:rsidRPr="00E64A22" w14:paraId="3CCE3FFE" w14:textId="77777777" w:rsidTr="00D70721">
        <w:trPr>
          <w:trHeight w:val="3393"/>
        </w:trPr>
        <w:tc>
          <w:tcPr>
            <w:tcW w:w="1201" w:type="pct"/>
            <w:vMerge w:val="restart"/>
          </w:tcPr>
          <w:p w14:paraId="7E711A97" w14:textId="761208C4" w:rsidR="00EF3098" w:rsidRPr="00E64A22" w:rsidRDefault="00E0183E" w:rsidP="001F54AF">
            <w:pPr>
              <w:tabs>
                <w:tab w:val="left" w:pos="1665"/>
              </w:tabs>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noProof/>
              </w:rPr>
              <mc:AlternateContent>
                <mc:Choice Requires="wps">
                  <w:drawing>
                    <wp:anchor distT="0" distB="0" distL="114300" distR="114300" simplePos="0" relativeHeight="251658243" behindDoc="1" locked="0" layoutInCell="1" hidden="0" allowOverlap="1" wp14:anchorId="70FD128F" wp14:editId="1B2093BB">
                      <wp:simplePos x="0" y="0"/>
                      <wp:positionH relativeFrom="column">
                        <wp:posOffset>452120</wp:posOffset>
                      </wp:positionH>
                      <wp:positionV relativeFrom="paragraph">
                        <wp:posOffset>956310</wp:posOffset>
                      </wp:positionV>
                      <wp:extent cx="323850" cy="4048125"/>
                      <wp:effectExtent l="19050" t="19050" r="38100" b="28575"/>
                      <wp:wrapTight wrapText="bothSides">
                        <wp:wrapPolygon edited="0">
                          <wp:start x="7624" y="-102"/>
                          <wp:lineTo x="-1271" y="0"/>
                          <wp:lineTo x="2541" y="21651"/>
                          <wp:lineTo x="19059" y="21651"/>
                          <wp:lineTo x="22871" y="915"/>
                          <wp:lineTo x="21600" y="712"/>
                          <wp:lineTo x="13976" y="-102"/>
                          <wp:lineTo x="7624" y="-102"/>
                        </wp:wrapPolygon>
                      </wp:wrapTight>
                      <wp:docPr id="2074525380" name="Arrow: Up 2074525380" descr="This is an arrow that shows top of the section as More externally/less locally led and bottom as More locally/less externally led.&#10;"/>
                      <wp:cNvGraphicFramePr/>
                      <a:graphic xmlns:a="http://schemas.openxmlformats.org/drawingml/2006/main">
                        <a:graphicData uri="http://schemas.microsoft.com/office/word/2010/wordprocessingShape">
                          <wps:wsp>
                            <wps:cNvSpPr/>
                            <wps:spPr>
                              <a:xfrm>
                                <a:off x="0" y="0"/>
                                <a:ext cx="323850" cy="4048125"/>
                              </a:xfrm>
                              <a:prstGeom prst="upArrow">
                                <a:avLst/>
                              </a:prstGeom>
                              <a:solidFill>
                                <a:srgbClr val="88750C"/>
                              </a:solidFill>
                              <a:ln w="12700" cap="flat" cmpd="sng">
                                <a:solidFill>
                                  <a:srgbClr val="88750C"/>
                                </a:solidFill>
                                <a:prstDash val="solid"/>
                                <a:miter lim="800000"/>
                                <a:headEnd type="none" w="sm" len="sm"/>
                                <a:tailEnd type="none" w="sm" len="sm"/>
                              </a:ln>
                            </wps:spPr>
                            <wps:txbx>
                              <w:txbxContent>
                                <w:p w14:paraId="1E1A647A" w14:textId="77777777" w:rsidR="00EF3098" w:rsidRDefault="00EF3098" w:rsidP="00550572">
                                  <w:pPr>
                                    <w:pStyle w:val="Heading1"/>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FD128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074525380" o:spid="_x0000_s1030" type="#_x0000_t68" alt="This is an arrow that shows top of the section as More externally/less locally led and bottom as More locally/less externally led.&#10;" style="position:absolute;left:0;text-align:left;margin-left:35.6pt;margin-top:75.3pt;width:25.5pt;height:318.7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" adj="864" fillcolor="#88750c" strokecolor="#88750c" strokeweight="1pt">
                      <v:stroke startarrowwidth="narrow" startarrowlength="short" endarrowwidth="narrow" endarrowlength="short"/>
                      <v:textbox inset="2.53958mm,2.53958mm,2.53958mm,2.53958mm">
                        <w:txbxContent>
                          <w:p w14:paraId="1E1A647A" w14:textId="77777777" w:rsidR="00EF3098" w:rsidRDefault="00EF3098" w:rsidP="00550572">
                            <w:pPr>
                              <w:pStyle w:val="Heading1"/>
                            </w:pPr>
                          </w:p>
                        </w:txbxContent>
                      </v:textbox>
                      <w10:wrap type="tight"/>
                    </v:shape>
                  </w:pict>
                </mc:Fallback>
              </mc:AlternateContent>
            </w:r>
            <w:r w:rsidRPr="00E64A22">
              <w:rPr>
                <w:rFonts w:ascii="Avenir LT Std 45 Book" w:hAnsi="Avenir LT Std 45 Book" w:cstheme="minorHAnsi"/>
                <w:noProof/>
              </w:rPr>
              <mc:AlternateContent>
                <mc:Choice Requires="wps">
                  <w:drawing>
                    <wp:anchor distT="0" distB="0" distL="0" distR="0" simplePos="0" relativeHeight="251658242" behindDoc="1" locked="0" layoutInCell="1" hidden="0" allowOverlap="1" wp14:anchorId="7B04DC4C" wp14:editId="1B84A2E1">
                      <wp:simplePos x="0" y="0"/>
                      <wp:positionH relativeFrom="column">
                        <wp:posOffset>29845</wp:posOffset>
                      </wp:positionH>
                      <wp:positionV relativeFrom="paragraph">
                        <wp:posOffset>179705</wp:posOffset>
                      </wp:positionV>
                      <wp:extent cx="1228725" cy="790575"/>
                      <wp:effectExtent l="0" t="0" r="9525" b="9525"/>
                      <wp:wrapSquare wrapText="bothSides"/>
                      <wp:docPr id="248187951" name="Rectangle 248187951"/>
                      <wp:cNvGraphicFramePr/>
                      <a:graphic xmlns:a="http://schemas.openxmlformats.org/drawingml/2006/main">
                        <a:graphicData uri="http://schemas.microsoft.com/office/word/2010/wordprocessingShape">
                          <wps:wsp>
                            <wps:cNvSpPr/>
                            <wps:spPr>
                              <a:xfrm>
                                <a:off x="0" y="0"/>
                                <a:ext cx="1228725" cy="790575"/>
                              </a:xfrm>
                              <a:prstGeom prst="rect">
                                <a:avLst/>
                              </a:prstGeom>
                              <a:solidFill>
                                <a:schemeClr val="lt1"/>
                              </a:solidFill>
                              <a:ln>
                                <a:noFill/>
                              </a:ln>
                            </wps:spPr>
                            <wps:txbx>
                              <w:txbxContent>
                                <w:p w14:paraId="589ED966" w14:textId="77777777" w:rsidR="00EF3098" w:rsidRPr="00A23971" w:rsidRDefault="00EF3098" w:rsidP="00EF3098">
                                  <w:pPr>
                                    <w:spacing w:line="258" w:lineRule="auto"/>
                                    <w:textDirection w:val="btLr"/>
                                    <w:rPr>
                                      <w:rFonts w:ascii="Avenir LT Std 45 Book" w:hAnsi="Avenir LT Std 45 Book"/>
                                      <w:szCs w:val="32"/>
                                    </w:rPr>
                                  </w:pPr>
                                  <w:r w:rsidRPr="00A23971">
                                    <w:rPr>
                                      <w:rFonts w:ascii="Avenir LT Std 45 Book" w:hAnsi="Avenir LT Std 45 Book"/>
                                      <w:color w:val="000000"/>
                                      <w:szCs w:val="32"/>
                                    </w:rPr>
                                    <w:t>More external/less local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B04DC4C" id="Rectangle 248187951" o:spid="_x0000_s1031" style="position:absolute;left:0;text-align:left;margin-left:2.35pt;margin-top:14.15pt;width:96.75pt;height:62.25pt;z-index:-25165823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" fillcolor="white [3201]" stroked="f">
                      <v:textbox inset="2.53958mm,1.2694mm,2.53958mm,1.2694mm">
                        <w:txbxContent>
                          <w:p w14:paraId="589ED966" w14:textId="77777777" w:rsidR="00EF3098" w:rsidRPr="00A23971" w:rsidRDefault="00EF3098" w:rsidP="00EF3098">
                            <w:pPr>
                              <w:spacing w:line="258" w:lineRule="auto"/>
                              <w:textDirection w:val="btLr"/>
                              <w:rPr>
                                <w:rFonts w:ascii="Avenir LT Std 45 Book" w:hAnsi="Avenir LT Std 45 Book"/>
                                <w:szCs w:val="32"/>
                              </w:rPr>
                            </w:pPr>
                            <w:r w:rsidRPr="00A23971">
                              <w:rPr>
                                <w:rFonts w:ascii="Avenir LT Std 45 Book" w:hAnsi="Avenir LT Std 45 Book"/>
                                <w:color w:val="000000"/>
                                <w:szCs w:val="32"/>
                              </w:rPr>
                              <w:t>More external/less local</w:t>
                            </w:r>
                          </w:p>
                        </w:txbxContent>
                      </v:textbox>
                      <w10:wrap type="square"/>
                    </v:rect>
                  </w:pict>
                </mc:Fallback>
              </mc:AlternateContent>
            </w:r>
          </w:p>
        </w:tc>
        <w:tc>
          <w:tcPr>
            <w:tcW w:w="1381" w:type="pct"/>
          </w:tcPr>
          <w:p w14:paraId="5416086B" w14:textId="7778322E" w:rsidR="00EF3098" w:rsidRPr="00E64A22" w:rsidRDefault="00EF3098" w:rsidP="001F54AF">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3. List the organisation(s) that are furthest away from Primary Stakeholders, in terms of location and </w:t>
            </w:r>
            <w:sdt>
              <w:sdtPr>
                <w:rPr>
                  <w:rFonts w:ascii="Avenir LT Std 45 Book" w:hAnsi="Avenir LT Std 45 Book" w:cstheme="minorHAnsi"/>
                </w:rPr>
                <w:tag w:val="goog_rdk_3"/>
                <w:id w:val="993222984"/>
              </w:sdtPr>
              <w:sdtEndPr/>
              <w:sdtContent/>
            </w:sdt>
            <w:sdt>
              <w:sdtPr>
                <w:rPr>
                  <w:rFonts w:ascii="Avenir LT Std 45 Book" w:hAnsi="Avenir LT Std 45 Book" w:cstheme="minorHAnsi"/>
                </w:rPr>
                <w:tag w:val="goog_rdk_4"/>
                <w:id w:val="1909732299"/>
              </w:sdtPr>
              <w:sdtEndPr/>
              <w:sdtContent/>
            </w:sdt>
            <w:r w:rsidRPr="00E64A22">
              <w:rPr>
                <w:rFonts w:ascii="Avenir LT Std 45 Book" w:hAnsi="Avenir LT Std 45 Book" w:cstheme="minorHAnsi"/>
              </w:rPr>
              <w:t>representation.</w:t>
            </w:r>
          </w:p>
        </w:tc>
        <w:tc>
          <w:tcPr>
            <w:tcW w:w="1062" w:type="pct"/>
          </w:tcPr>
          <w:p w14:paraId="6C4DCA8F"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International Development R Us (IDRU the ANGO that is using this tool)</w:t>
            </w:r>
          </w:p>
        </w:tc>
        <w:tc>
          <w:tcPr>
            <w:tcW w:w="1356" w:type="pct"/>
          </w:tcPr>
          <w:p w14:paraId="7F60BA0B"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External</w:t>
            </w:r>
          </w:p>
        </w:tc>
      </w:tr>
      <w:tr w:rsidR="00EF3098" w:rsidRPr="00E64A22" w14:paraId="2F6175DC" w14:textId="77777777" w:rsidTr="00D70721">
        <w:trPr>
          <w:trHeight w:val="148"/>
        </w:trPr>
        <w:tc>
          <w:tcPr>
            <w:tcW w:w="1201" w:type="pct"/>
            <w:vMerge/>
          </w:tcPr>
          <w:p w14:paraId="4F79C0D3" w14:textId="77777777" w:rsidR="00EF3098" w:rsidRPr="00E64A22" w:rsidRDefault="00EF3098" w:rsidP="001F54AF">
            <w:pPr>
              <w:widowControl w:val="0"/>
              <w:pBdr>
                <w:top w:val="nil"/>
                <w:left w:val="nil"/>
                <w:bottom w:val="nil"/>
                <w:right w:val="nil"/>
                <w:between w:val="nil"/>
              </w:pBdr>
              <w:spacing w:before="120" w:after="120" w:line="360" w:lineRule="auto"/>
              <w:ind w:left="57" w:right="57"/>
              <w:rPr>
                <w:rFonts w:ascii="Avenir LT Std 45 Book" w:hAnsi="Avenir LT Std 45 Book" w:cstheme="minorHAnsi"/>
              </w:rPr>
            </w:pPr>
          </w:p>
        </w:tc>
        <w:tc>
          <w:tcPr>
            <w:tcW w:w="1381" w:type="pct"/>
            <w:vMerge w:val="restart"/>
          </w:tcPr>
          <w:p w14:paraId="0CE7386B" w14:textId="44DB3D94" w:rsidR="00EF3098" w:rsidRPr="00E64A22" w:rsidRDefault="00EF3098" w:rsidP="001F54AF">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4. List the actors/organisations in between</w:t>
            </w:r>
            <w:sdt>
              <w:sdtPr>
                <w:rPr>
                  <w:rFonts w:ascii="Avenir LT Std 45 Book" w:hAnsi="Avenir LT Std 45 Book" w:cstheme="minorHAnsi"/>
                </w:rPr>
                <w:tag w:val="goog_rdk_6"/>
                <w:id w:val="888535660"/>
              </w:sdtPr>
              <w:sdtEndPr/>
              <w:sdtContent/>
            </w:sdt>
            <w:sdt>
              <w:sdtPr>
                <w:rPr>
                  <w:rFonts w:ascii="Avenir LT Std 45 Book" w:hAnsi="Avenir LT Std 45 Book" w:cstheme="minorHAnsi"/>
                </w:rPr>
                <w:tag w:val="goog_rdk_7"/>
                <w:id w:val="2074768364"/>
              </w:sdtPr>
              <w:sdtEndPr/>
              <w:sdtContent/>
            </w:sdt>
            <w:r w:rsidRPr="00E64A22">
              <w:rPr>
                <w:rFonts w:ascii="Avenir LT Std 45 Book" w:hAnsi="Avenir LT Std 45 Book" w:cstheme="minorHAnsi"/>
              </w:rPr>
              <w:t xml:space="preserve"> the most external organisation(s) and the most local actors </w:t>
            </w:r>
          </w:p>
        </w:tc>
        <w:tc>
          <w:tcPr>
            <w:tcW w:w="1062" w:type="pct"/>
          </w:tcPr>
          <w:p w14:paraId="1D6C2B94"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IDRU International HQ</w:t>
            </w:r>
          </w:p>
        </w:tc>
        <w:tc>
          <w:tcPr>
            <w:tcW w:w="1356" w:type="pct"/>
          </w:tcPr>
          <w:p w14:paraId="59D083E9"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External</w:t>
            </w:r>
          </w:p>
        </w:tc>
      </w:tr>
      <w:tr w:rsidR="00EF3098" w:rsidRPr="00E64A22" w14:paraId="7090B5DE" w14:textId="77777777" w:rsidTr="00D70721">
        <w:trPr>
          <w:trHeight w:val="148"/>
        </w:trPr>
        <w:tc>
          <w:tcPr>
            <w:tcW w:w="1201" w:type="pct"/>
            <w:vMerge/>
          </w:tcPr>
          <w:p w14:paraId="48F34832" w14:textId="77777777" w:rsidR="00EF3098" w:rsidRPr="00E64A22" w:rsidRDefault="00EF3098" w:rsidP="001F54AF">
            <w:pPr>
              <w:widowControl w:val="0"/>
              <w:pBdr>
                <w:top w:val="nil"/>
                <w:left w:val="nil"/>
                <w:bottom w:val="nil"/>
                <w:right w:val="nil"/>
                <w:between w:val="nil"/>
              </w:pBdr>
              <w:spacing w:before="120" w:after="120" w:line="360" w:lineRule="auto"/>
              <w:ind w:left="57" w:right="57"/>
              <w:rPr>
                <w:rFonts w:ascii="Avenir LT Std 45 Book" w:hAnsi="Avenir LT Std 45 Book" w:cstheme="minorHAnsi"/>
              </w:rPr>
            </w:pPr>
          </w:p>
        </w:tc>
        <w:tc>
          <w:tcPr>
            <w:tcW w:w="1381" w:type="pct"/>
            <w:vMerge/>
          </w:tcPr>
          <w:p w14:paraId="382586BF" w14:textId="77777777" w:rsidR="00EF3098" w:rsidRPr="00E64A22" w:rsidRDefault="00EF3098" w:rsidP="001F54AF">
            <w:pPr>
              <w:widowControl w:val="0"/>
              <w:pBdr>
                <w:top w:val="nil"/>
                <w:left w:val="nil"/>
                <w:bottom w:val="nil"/>
                <w:right w:val="nil"/>
                <w:between w:val="nil"/>
              </w:pBdr>
              <w:spacing w:before="120" w:after="120" w:line="360" w:lineRule="auto"/>
              <w:ind w:left="57" w:right="57"/>
              <w:rPr>
                <w:rFonts w:ascii="Avenir LT Std 45 Book" w:hAnsi="Avenir LT Std 45 Book" w:cstheme="minorHAnsi"/>
              </w:rPr>
            </w:pPr>
          </w:p>
        </w:tc>
        <w:tc>
          <w:tcPr>
            <w:tcW w:w="1062" w:type="pct"/>
          </w:tcPr>
          <w:p w14:paraId="12AF2C66"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IDRU Cambodia National Office</w:t>
            </w:r>
          </w:p>
        </w:tc>
        <w:tc>
          <w:tcPr>
            <w:tcW w:w="1356" w:type="pct"/>
          </w:tcPr>
          <w:p w14:paraId="654704D1"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External</w:t>
            </w:r>
          </w:p>
        </w:tc>
      </w:tr>
      <w:tr w:rsidR="00EF3098" w:rsidRPr="00E64A22" w14:paraId="0335A0F5" w14:textId="77777777" w:rsidTr="00D70721">
        <w:trPr>
          <w:trHeight w:val="148"/>
        </w:trPr>
        <w:tc>
          <w:tcPr>
            <w:tcW w:w="1201" w:type="pct"/>
            <w:vMerge/>
          </w:tcPr>
          <w:p w14:paraId="7A9DEDB8" w14:textId="77777777" w:rsidR="00EF3098" w:rsidRPr="00E64A22" w:rsidRDefault="00EF3098" w:rsidP="001F54AF">
            <w:pPr>
              <w:widowControl w:val="0"/>
              <w:pBdr>
                <w:top w:val="nil"/>
                <w:left w:val="nil"/>
                <w:bottom w:val="nil"/>
                <w:right w:val="nil"/>
                <w:between w:val="nil"/>
              </w:pBdr>
              <w:spacing w:before="120" w:after="120" w:line="360" w:lineRule="auto"/>
              <w:ind w:left="57" w:right="57"/>
              <w:rPr>
                <w:rFonts w:ascii="Avenir LT Std 45 Book" w:hAnsi="Avenir LT Std 45 Book" w:cstheme="minorHAnsi"/>
              </w:rPr>
            </w:pPr>
          </w:p>
        </w:tc>
        <w:tc>
          <w:tcPr>
            <w:tcW w:w="1381" w:type="pct"/>
            <w:vMerge/>
          </w:tcPr>
          <w:p w14:paraId="17B5B796" w14:textId="77777777" w:rsidR="00EF3098" w:rsidRPr="00E64A22" w:rsidRDefault="00EF3098" w:rsidP="001F54AF">
            <w:pPr>
              <w:widowControl w:val="0"/>
              <w:pBdr>
                <w:top w:val="nil"/>
                <w:left w:val="nil"/>
                <w:bottom w:val="nil"/>
                <w:right w:val="nil"/>
                <w:between w:val="nil"/>
              </w:pBdr>
              <w:spacing w:before="120" w:after="120" w:line="360" w:lineRule="auto"/>
              <w:ind w:left="57" w:right="57"/>
              <w:rPr>
                <w:rFonts w:ascii="Avenir LT Std 45 Book" w:hAnsi="Avenir LT Std 45 Book" w:cstheme="minorHAnsi"/>
              </w:rPr>
            </w:pPr>
          </w:p>
        </w:tc>
        <w:tc>
          <w:tcPr>
            <w:tcW w:w="1062" w:type="pct"/>
          </w:tcPr>
          <w:p w14:paraId="3150C631" w14:textId="3C2A5AE1"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 xml:space="preserve">IDRU Cambodia’s </w:t>
            </w:r>
            <w:r w:rsidR="00D70721">
              <w:rPr>
                <w:rFonts w:ascii="Avenir LT Std 45 Book" w:hAnsi="Avenir LT Std 45 Book" w:cstheme="minorHAnsi"/>
                <w:noProof/>
                <w:color w:val="C00000"/>
              </w:rPr>
              <w:lastRenderedPageBreak/>
              <mc:AlternateContent>
                <mc:Choice Requires="wps">
                  <w:drawing>
                    <wp:anchor distT="0" distB="0" distL="114300" distR="114300" simplePos="0" relativeHeight="251658248" behindDoc="0" locked="0" layoutInCell="1" allowOverlap="1" wp14:anchorId="3FED3784" wp14:editId="6ADFF03C">
                      <wp:simplePos x="0" y="0"/>
                      <wp:positionH relativeFrom="column">
                        <wp:posOffset>-2538095</wp:posOffset>
                      </wp:positionH>
                      <wp:positionV relativeFrom="paragraph">
                        <wp:posOffset>22225</wp:posOffset>
                      </wp:positionV>
                      <wp:extent cx="342900" cy="6038850"/>
                      <wp:effectExtent l="19050" t="0" r="19050" b="38100"/>
                      <wp:wrapNone/>
                      <wp:docPr id="254144885" name="Arrow: Down 71" descr="This is an arrow that shows top of the section as More externally/less locally led and bottom as More locally/less externally led.&#10;&#10;"/>
                      <wp:cNvGraphicFramePr/>
                      <a:graphic xmlns:a="http://schemas.openxmlformats.org/drawingml/2006/main">
                        <a:graphicData uri="http://schemas.microsoft.com/office/word/2010/wordprocessingShape">
                          <wps:wsp>
                            <wps:cNvSpPr/>
                            <wps:spPr>
                              <a:xfrm>
                                <a:off x="0" y="0"/>
                                <a:ext cx="342900" cy="6038850"/>
                              </a:xfrm>
                              <a:prstGeom prst="downArrow">
                                <a:avLst/>
                              </a:prstGeom>
                              <a:solidFill>
                                <a:srgbClr val="88750C"/>
                              </a:solidFill>
                              <a:ln>
                                <a:solidFill>
                                  <a:srgbClr val="88750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B32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1" o:spid="_x0000_s1026" type="#_x0000_t67" alt="This is an arrow that shows top of the section as More externally/less locally led and bottom as More locally/less externally led.&#10;&#10;" style="position:absolute;margin-left:-199.85pt;margin-top:1.75pt;width:27pt;height:47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" adj="20987" fillcolor="#88750c" strokecolor="#88750c" strokeweight="1pt"/>
                  </w:pict>
                </mc:Fallback>
              </mc:AlternateContent>
            </w:r>
            <w:r w:rsidRPr="00E64A22">
              <w:rPr>
                <w:rFonts w:ascii="Avenir LT Std 45 Book" w:hAnsi="Avenir LT Std 45 Book" w:cstheme="minorHAnsi"/>
                <w:color w:val="C00000"/>
              </w:rPr>
              <w:t>Provincial Office</w:t>
            </w:r>
          </w:p>
        </w:tc>
        <w:tc>
          <w:tcPr>
            <w:tcW w:w="1356" w:type="pct"/>
          </w:tcPr>
          <w:p w14:paraId="02D01155"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lastRenderedPageBreak/>
              <w:t>External</w:t>
            </w:r>
          </w:p>
        </w:tc>
      </w:tr>
      <w:tr w:rsidR="00EF3098" w:rsidRPr="00E64A22" w14:paraId="4F363724" w14:textId="77777777" w:rsidTr="00D70721">
        <w:trPr>
          <w:trHeight w:val="148"/>
        </w:trPr>
        <w:tc>
          <w:tcPr>
            <w:tcW w:w="1201" w:type="pct"/>
            <w:vMerge/>
          </w:tcPr>
          <w:p w14:paraId="3B6C7787" w14:textId="77777777" w:rsidR="00EF3098" w:rsidRPr="00E64A22" w:rsidRDefault="00EF3098" w:rsidP="001F54AF">
            <w:pPr>
              <w:widowControl w:val="0"/>
              <w:pBdr>
                <w:top w:val="nil"/>
                <w:left w:val="nil"/>
                <w:bottom w:val="nil"/>
                <w:right w:val="nil"/>
                <w:between w:val="nil"/>
              </w:pBdr>
              <w:spacing w:before="120" w:after="120" w:line="360" w:lineRule="auto"/>
              <w:ind w:left="57" w:right="57"/>
              <w:rPr>
                <w:rFonts w:ascii="Avenir LT Std 45 Book" w:hAnsi="Avenir LT Std 45 Book" w:cstheme="minorHAnsi"/>
              </w:rPr>
            </w:pPr>
          </w:p>
        </w:tc>
        <w:tc>
          <w:tcPr>
            <w:tcW w:w="1381" w:type="pct"/>
            <w:vMerge/>
          </w:tcPr>
          <w:p w14:paraId="4B323A13" w14:textId="77777777" w:rsidR="00EF3098" w:rsidRPr="00E64A22" w:rsidRDefault="00EF3098" w:rsidP="001F54AF">
            <w:pPr>
              <w:widowControl w:val="0"/>
              <w:pBdr>
                <w:top w:val="nil"/>
                <w:left w:val="nil"/>
                <w:bottom w:val="nil"/>
                <w:right w:val="nil"/>
                <w:between w:val="nil"/>
              </w:pBdr>
              <w:spacing w:before="120" w:after="120" w:line="360" w:lineRule="auto"/>
              <w:ind w:left="57" w:right="57"/>
              <w:rPr>
                <w:rFonts w:ascii="Avenir LT Std 45 Book" w:hAnsi="Avenir LT Std 45 Book" w:cstheme="minorHAnsi"/>
              </w:rPr>
            </w:pPr>
          </w:p>
        </w:tc>
        <w:tc>
          <w:tcPr>
            <w:tcW w:w="1062" w:type="pct"/>
          </w:tcPr>
          <w:p w14:paraId="60EABA66" w14:textId="0622CCA3"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District-level local NGO’s sub-contracted to implement the project</w:t>
            </w:r>
          </w:p>
        </w:tc>
        <w:tc>
          <w:tcPr>
            <w:tcW w:w="1356" w:type="pct"/>
          </w:tcPr>
          <w:p w14:paraId="27FDD08B"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Local</w:t>
            </w:r>
          </w:p>
        </w:tc>
      </w:tr>
      <w:tr w:rsidR="00EF3098" w:rsidRPr="00E64A22" w14:paraId="04BC2580" w14:textId="77777777" w:rsidTr="00D70721">
        <w:trPr>
          <w:trHeight w:val="148"/>
        </w:trPr>
        <w:tc>
          <w:tcPr>
            <w:tcW w:w="1201" w:type="pct"/>
            <w:vMerge/>
          </w:tcPr>
          <w:p w14:paraId="6DEE4754" w14:textId="77777777" w:rsidR="00EF3098" w:rsidRPr="00E64A22" w:rsidRDefault="00EF3098" w:rsidP="001F54AF">
            <w:pPr>
              <w:widowControl w:val="0"/>
              <w:pBdr>
                <w:top w:val="nil"/>
                <w:left w:val="nil"/>
                <w:bottom w:val="nil"/>
                <w:right w:val="nil"/>
                <w:between w:val="nil"/>
              </w:pBdr>
              <w:spacing w:before="120" w:after="120" w:line="360" w:lineRule="auto"/>
              <w:ind w:left="57" w:right="57"/>
              <w:rPr>
                <w:rFonts w:ascii="Avenir LT Std 45 Book" w:hAnsi="Avenir LT Std 45 Book" w:cstheme="minorHAnsi"/>
              </w:rPr>
            </w:pPr>
          </w:p>
        </w:tc>
        <w:tc>
          <w:tcPr>
            <w:tcW w:w="1381" w:type="pct"/>
            <w:vMerge/>
          </w:tcPr>
          <w:p w14:paraId="693346E4" w14:textId="77777777" w:rsidR="00EF3098" w:rsidRPr="00E64A22" w:rsidRDefault="00EF3098" w:rsidP="001F54AF">
            <w:pPr>
              <w:widowControl w:val="0"/>
              <w:pBdr>
                <w:top w:val="nil"/>
                <w:left w:val="nil"/>
                <w:bottom w:val="nil"/>
                <w:right w:val="nil"/>
                <w:between w:val="nil"/>
              </w:pBdr>
              <w:spacing w:before="120" w:after="120" w:line="360" w:lineRule="auto"/>
              <w:ind w:left="57" w:right="57"/>
              <w:rPr>
                <w:rFonts w:ascii="Avenir LT Std 45 Book" w:hAnsi="Avenir LT Std 45 Book" w:cstheme="minorHAnsi"/>
              </w:rPr>
            </w:pPr>
          </w:p>
        </w:tc>
        <w:tc>
          <w:tcPr>
            <w:tcW w:w="1062" w:type="pct"/>
          </w:tcPr>
          <w:p w14:paraId="6F338FE3" w14:textId="0E121AA2"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Women’s groups, OPDs, Village Development Committees, Child Clubs involved in project</w:t>
            </w:r>
          </w:p>
        </w:tc>
        <w:tc>
          <w:tcPr>
            <w:tcW w:w="1356" w:type="pct"/>
          </w:tcPr>
          <w:p w14:paraId="2823E95C"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Local</w:t>
            </w:r>
          </w:p>
        </w:tc>
      </w:tr>
      <w:tr w:rsidR="00EF3098" w:rsidRPr="00E64A22" w14:paraId="6BECCA71" w14:textId="77777777" w:rsidTr="00D70721">
        <w:trPr>
          <w:trHeight w:val="148"/>
        </w:trPr>
        <w:tc>
          <w:tcPr>
            <w:tcW w:w="1201" w:type="pct"/>
            <w:vMerge/>
          </w:tcPr>
          <w:p w14:paraId="40F74005" w14:textId="77777777" w:rsidR="00EF3098" w:rsidRPr="00E64A22" w:rsidRDefault="00EF3098" w:rsidP="001F54AF">
            <w:pPr>
              <w:widowControl w:val="0"/>
              <w:pBdr>
                <w:top w:val="nil"/>
                <w:left w:val="nil"/>
                <w:bottom w:val="nil"/>
                <w:right w:val="nil"/>
                <w:between w:val="nil"/>
              </w:pBdr>
              <w:spacing w:before="120" w:after="120" w:line="360" w:lineRule="auto"/>
              <w:ind w:left="57" w:right="57"/>
              <w:rPr>
                <w:rFonts w:ascii="Avenir LT Std 45 Book" w:hAnsi="Avenir LT Std 45 Book" w:cstheme="minorHAnsi"/>
              </w:rPr>
            </w:pPr>
          </w:p>
        </w:tc>
        <w:tc>
          <w:tcPr>
            <w:tcW w:w="1381" w:type="pct"/>
          </w:tcPr>
          <w:p w14:paraId="685FD336" w14:textId="3341B1DA" w:rsidR="00EF3098" w:rsidRPr="00E64A22" w:rsidRDefault="00A23971" w:rsidP="001F54AF">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noProof/>
              </w:rPr>
              <mc:AlternateContent>
                <mc:Choice Requires="wps">
                  <w:drawing>
                    <wp:anchor distT="0" distB="0" distL="0" distR="0" simplePos="0" relativeHeight="251658241" behindDoc="1" locked="0" layoutInCell="1" hidden="0" allowOverlap="1" wp14:anchorId="0C75D279" wp14:editId="25D9B1FD">
                      <wp:simplePos x="0" y="0"/>
                      <wp:positionH relativeFrom="column">
                        <wp:posOffset>-1447165</wp:posOffset>
                      </wp:positionH>
                      <wp:positionV relativeFrom="paragraph">
                        <wp:posOffset>1464310</wp:posOffset>
                      </wp:positionV>
                      <wp:extent cx="1333500" cy="600075"/>
                      <wp:effectExtent l="0" t="0" r="0" b="9525"/>
                      <wp:wrapNone/>
                      <wp:docPr id="183164969" name="Rectangle 183164969"/>
                      <wp:cNvGraphicFramePr/>
                      <a:graphic xmlns:a="http://schemas.openxmlformats.org/drawingml/2006/main">
                        <a:graphicData uri="http://schemas.microsoft.com/office/word/2010/wordprocessingShape">
                          <wps:wsp>
                            <wps:cNvSpPr/>
                            <wps:spPr>
                              <a:xfrm>
                                <a:off x="0" y="0"/>
                                <a:ext cx="1333500" cy="600075"/>
                              </a:xfrm>
                              <a:prstGeom prst="rect">
                                <a:avLst/>
                              </a:prstGeom>
                              <a:solidFill>
                                <a:schemeClr val="lt1"/>
                              </a:solidFill>
                              <a:ln>
                                <a:noFill/>
                              </a:ln>
                            </wps:spPr>
                            <wps:txbx>
                              <w:txbxContent>
                                <w:p w14:paraId="758D6FDD" w14:textId="77777777" w:rsidR="00EF3098" w:rsidRPr="00D70721" w:rsidRDefault="00EF3098" w:rsidP="00EF3098">
                                  <w:pPr>
                                    <w:spacing w:line="258" w:lineRule="auto"/>
                                    <w:textDirection w:val="btLr"/>
                                    <w:rPr>
                                      <w:rFonts w:ascii="Avenir LT Std 45 Book" w:hAnsi="Avenir LT Std 45 Book"/>
                                    </w:rPr>
                                  </w:pPr>
                                  <w:r w:rsidRPr="00D70721">
                                    <w:rPr>
                                      <w:rFonts w:ascii="Avenir LT Std 45 Book" w:hAnsi="Avenir LT Std 45 Book"/>
                                      <w:color w:val="000000"/>
                                    </w:rPr>
                                    <w:t>More local/less outside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C75D279" id="Rectangle 183164969" o:spid="_x0000_s1032" style="position:absolute;left:0;text-align:left;margin-left:-113.95pt;margin-top:115.3pt;width:105pt;height:47.25pt;z-index:-25165823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" fillcolor="white [3201]" stroked="f">
                      <v:textbox inset="2.53958mm,1.2694mm,2.53958mm,1.2694mm">
                        <w:txbxContent>
                          <w:p w14:paraId="758D6FDD" w14:textId="77777777" w:rsidR="00EF3098" w:rsidRPr="00D70721" w:rsidRDefault="00EF3098" w:rsidP="00EF3098">
                            <w:pPr>
                              <w:spacing w:line="258" w:lineRule="auto"/>
                              <w:textDirection w:val="btLr"/>
                              <w:rPr>
                                <w:rFonts w:ascii="Avenir LT Std 45 Book" w:hAnsi="Avenir LT Std 45 Book"/>
                              </w:rPr>
                            </w:pPr>
                            <w:r w:rsidRPr="00D70721">
                              <w:rPr>
                                <w:rFonts w:ascii="Avenir LT Std 45 Book" w:hAnsi="Avenir LT Std 45 Book"/>
                                <w:color w:val="000000"/>
                              </w:rPr>
                              <w:t>More local/less outside</w:t>
                            </w:r>
                          </w:p>
                        </w:txbxContent>
                      </v:textbox>
                    </v:rect>
                  </w:pict>
                </mc:Fallback>
              </mc:AlternateContent>
            </w:r>
            <w:r w:rsidR="00EF3098" w:rsidRPr="00E64A22">
              <w:rPr>
                <w:rFonts w:ascii="Avenir LT Std 45 Book" w:hAnsi="Avenir LT Std 45 Book" w:cstheme="minorHAnsi"/>
              </w:rPr>
              <w:t>2. List the</w:t>
            </w:r>
            <w:sdt>
              <w:sdtPr>
                <w:rPr>
                  <w:rFonts w:ascii="Avenir LT Std 45 Book" w:hAnsi="Avenir LT Std 45 Book" w:cstheme="minorHAnsi"/>
                </w:rPr>
                <w:tag w:val="goog_rdk_8"/>
                <w:id w:val="1954279255"/>
                <w:placeholder>
                  <w:docPart w:val="D963B0E5BF5E4C499DEF6D1E4E6E600B"/>
                </w:placeholder>
              </w:sdtPr>
              <w:sdtEndPr/>
              <w:sdtContent/>
            </w:sdt>
            <w:r w:rsidR="00EF3098" w:rsidRPr="00E64A22">
              <w:rPr>
                <w:rFonts w:ascii="Avenir LT Std 45 Book" w:hAnsi="Avenir LT Std 45 Book" w:cstheme="minorHAnsi"/>
              </w:rPr>
              <w:t xml:space="preserve"> project’s Primary Stakeholders</w:t>
            </w:r>
          </w:p>
        </w:tc>
        <w:tc>
          <w:tcPr>
            <w:tcW w:w="1062" w:type="pct"/>
          </w:tcPr>
          <w:p w14:paraId="3F369ED3"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Women from women headed households, children, people with disability</w:t>
            </w:r>
          </w:p>
        </w:tc>
        <w:tc>
          <w:tcPr>
            <w:tcW w:w="1356" w:type="pct"/>
          </w:tcPr>
          <w:p w14:paraId="2D77E72F" w14:textId="77777777" w:rsidR="00EF3098" w:rsidRPr="00E64A22" w:rsidRDefault="00EF3098" w:rsidP="001F54AF">
            <w:pPr>
              <w:spacing w:before="120" w:after="120" w:line="360" w:lineRule="auto"/>
              <w:ind w:left="57" w:right="57"/>
              <w:rPr>
                <w:rFonts w:ascii="Avenir LT Std 45 Book" w:hAnsi="Avenir LT Std 45 Book" w:cstheme="minorHAnsi"/>
                <w:color w:val="C00000"/>
              </w:rPr>
            </w:pPr>
            <w:r w:rsidRPr="00E64A22">
              <w:rPr>
                <w:rFonts w:ascii="Avenir LT Std 45 Book" w:hAnsi="Avenir LT Std 45 Book" w:cstheme="minorHAnsi"/>
                <w:color w:val="C00000"/>
              </w:rPr>
              <w:t>Local</w:t>
            </w:r>
          </w:p>
        </w:tc>
      </w:tr>
    </w:tbl>
    <w:p w14:paraId="595A1C50" w14:textId="77777777" w:rsidR="00EF3098" w:rsidRPr="00E64A22" w:rsidRDefault="00EF3098" w:rsidP="00677D20">
      <w:pPr>
        <w:spacing w:line="360" w:lineRule="auto"/>
        <w:rPr>
          <w:rFonts w:ascii="Avenir LT Std 45 Book" w:hAnsi="Avenir LT Std 45 Book" w:cstheme="minorHAnsi"/>
        </w:rPr>
      </w:pPr>
      <w:r w:rsidRPr="00E64A22">
        <w:rPr>
          <w:rFonts w:ascii="Avenir LT Std 45 Book" w:hAnsi="Avenir LT Std 45 Book" w:cstheme="minorHAnsi"/>
        </w:rPr>
        <w:br w:type="page"/>
      </w:r>
    </w:p>
    <w:p w14:paraId="16AE4546" w14:textId="5D9E3FB2" w:rsidR="00EF3098" w:rsidRPr="00E64A22" w:rsidRDefault="00EF3098" w:rsidP="00463808">
      <w:pPr>
        <w:pStyle w:val="Heading2"/>
      </w:pPr>
      <w:r w:rsidRPr="00E64A22">
        <w:lastRenderedPageBreak/>
        <w:t xml:space="preserve">Tool 1: Partner and Stakeholder Mapping </w:t>
      </w:r>
      <w:r w:rsidR="0038276E" w:rsidRPr="00E64A22">
        <w:t>- t</w:t>
      </w:r>
      <w:r w:rsidRPr="00E64A22">
        <w:t>emplate</w:t>
      </w:r>
    </w:p>
    <w:tbl>
      <w:tblPr>
        <w:tblW w:w="53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68"/>
        <w:gridCol w:w="2414"/>
        <w:gridCol w:w="2006"/>
        <w:gridCol w:w="2846"/>
      </w:tblGrid>
      <w:tr w:rsidR="00EF3098" w:rsidRPr="00E64A22" w14:paraId="139336B5" w14:textId="77777777" w:rsidTr="00E1074E">
        <w:trPr>
          <w:trHeight w:val="738"/>
        </w:trPr>
        <w:tc>
          <w:tcPr>
            <w:tcW w:w="2482" w:type="pct"/>
            <w:gridSpan w:val="2"/>
          </w:tcPr>
          <w:p w14:paraId="5AE0490F" w14:textId="03AF2DFC" w:rsidR="00EF3098" w:rsidRPr="00E64A22" w:rsidRDefault="00D914C9" w:rsidP="00942561">
            <w:pPr>
              <w:pStyle w:val="ListParagraph"/>
              <w:numPr>
                <w:ilvl w:val="0"/>
                <w:numId w:val="45"/>
              </w:numPr>
              <w:spacing w:before="120" w:after="120" w:line="360" w:lineRule="auto"/>
              <w:ind w:left="0"/>
              <w:rPr>
                <w:rFonts w:ascii="Avenir LT Std 45 Book" w:hAnsi="Avenir LT Std 45 Book" w:cstheme="minorHAnsi"/>
              </w:rPr>
            </w:pPr>
            <w:r>
              <w:rPr>
                <w:rFonts w:ascii="Avenir LT Std 45 Book" w:hAnsi="Avenir LT Std 45 Book" w:cstheme="minorHAnsi"/>
              </w:rPr>
              <w:t xml:space="preserve">1. </w:t>
            </w:r>
            <w:r w:rsidR="00EF3098" w:rsidRPr="00E64A22">
              <w:rPr>
                <w:rFonts w:ascii="Avenir LT Std 45 Book" w:hAnsi="Avenir LT Std 45 Book" w:cstheme="minorHAnsi"/>
              </w:rPr>
              <w:t>Determine the program(s) or project(s) you are mapping:</w:t>
            </w:r>
          </w:p>
        </w:tc>
        <w:tc>
          <w:tcPr>
            <w:tcW w:w="2518" w:type="pct"/>
            <w:gridSpan w:val="2"/>
          </w:tcPr>
          <w:p w14:paraId="695F9991" w14:textId="77777777" w:rsidR="00EF3098" w:rsidRPr="00E64A22" w:rsidRDefault="00EF3098" w:rsidP="00942561">
            <w:pPr>
              <w:spacing w:before="120" w:after="120" w:line="360" w:lineRule="auto"/>
              <w:rPr>
                <w:rFonts w:ascii="Avenir LT Std 45 Book" w:hAnsi="Avenir LT Std 45 Book" w:cstheme="minorHAnsi"/>
                <w:i/>
                <w:iCs/>
              </w:rPr>
            </w:pPr>
          </w:p>
        </w:tc>
      </w:tr>
      <w:tr w:rsidR="00EF3098" w:rsidRPr="00E64A22" w14:paraId="111C53BF" w14:textId="77777777" w:rsidTr="00E1074E">
        <w:trPr>
          <w:trHeight w:val="1091"/>
        </w:trPr>
        <w:tc>
          <w:tcPr>
            <w:tcW w:w="1229" w:type="pct"/>
          </w:tcPr>
          <w:p w14:paraId="11A667DE" w14:textId="77777777" w:rsidR="00EF3098" w:rsidRPr="00E64A22" w:rsidRDefault="00EF3098" w:rsidP="00942561">
            <w:pPr>
              <w:spacing w:before="120" w:after="120" w:line="360" w:lineRule="auto"/>
              <w:rPr>
                <w:rFonts w:ascii="Avenir LT Std 45 Book" w:hAnsi="Avenir LT Std 45 Book" w:cstheme="minorHAnsi"/>
              </w:rPr>
            </w:pPr>
          </w:p>
        </w:tc>
        <w:tc>
          <w:tcPr>
            <w:tcW w:w="1252" w:type="pct"/>
          </w:tcPr>
          <w:p w14:paraId="37EB6646" w14:textId="77777777" w:rsidR="00EF3098" w:rsidRPr="00E64A22" w:rsidRDefault="00EF3098" w:rsidP="00942561">
            <w:pPr>
              <w:spacing w:before="120" w:after="120" w:line="360" w:lineRule="auto"/>
              <w:rPr>
                <w:rFonts w:ascii="Avenir LT Std 45 Book" w:hAnsi="Avenir LT Std 45 Book" w:cstheme="minorHAnsi"/>
              </w:rPr>
            </w:pPr>
          </w:p>
        </w:tc>
        <w:tc>
          <w:tcPr>
            <w:tcW w:w="1041" w:type="pct"/>
          </w:tcPr>
          <w:p w14:paraId="5CBF4EDD" w14:textId="77777777" w:rsidR="00EF3098" w:rsidRPr="00E64A22" w:rsidRDefault="00EF3098" w:rsidP="00942561">
            <w:pPr>
              <w:spacing w:before="120" w:after="120" w:line="360" w:lineRule="auto"/>
              <w:rPr>
                <w:rFonts w:ascii="Avenir LT Std 45 Book" w:hAnsi="Avenir LT Std 45 Book" w:cstheme="minorHAnsi"/>
              </w:rPr>
            </w:pPr>
            <w:r w:rsidRPr="00E64A22">
              <w:rPr>
                <w:rFonts w:ascii="Avenir LT Std 45 Book" w:hAnsi="Avenir LT Std 45 Book" w:cstheme="minorHAnsi"/>
              </w:rPr>
              <w:t>Partners and Stakeholders</w:t>
            </w:r>
          </w:p>
        </w:tc>
        <w:tc>
          <w:tcPr>
            <w:tcW w:w="1478" w:type="pct"/>
          </w:tcPr>
          <w:p w14:paraId="32416068" w14:textId="62383A2C" w:rsidR="00EF3098" w:rsidRPr="00E64A22" w:rsidRDefault="00EF3098" w:rsidP="00942561">
            <w:pPr>
              <w:spacing w:before="120" w:after="120" w:line="360" w:lineRule="auto"/>
              <w:rPr>
                <w:rFonts w:ascii="Avenir LT Std 45 Book" w:hAnsi="Avenir LT Std 45 Book" w:cstheme="minorHAnsi"/>
              </w:rPr>
            </w:pPr>
            <w:r w:rsidRPr="00E64A22">
              <w:rPr>
                <w:rFonts w:ascii="Avenir LT Std 45 Book" w:hAnsi="Avenir LT Std 45 Book" w:cstheme="minorHAnsi"/>
              </w:rPr>
              <w:t>5. Do you consider the</w:t>
            </w:r>
            <w:r w:rsidR="00E1074E">
              <w:rPr>
                <w:rFonts w:ascii="Avenir LT Std 45 Book" w:hAnsi="Avenir LT Std 45 Book" w:cstheme="minorHAnsi"/>
              </w:rPr>
              <w:t xml:space="preserve"> </w:t>
            </w:r>
            <w:r w:rsidRPr="00E64A22">
              <w:rPr>
                <w:rFonts w:ascii="Avenir LT Std 45 Book" w:hAnsi="Avenir LT Std 45 Book" w:cstheme="minorHAnsi"/>
              </w:rPr>
              <w:t>partner/stakeholder to be an “external actor” or a “local actor”</w:t>
            </w:r>
          </w:p>
        </w:tc>
      </w:tr>
      <w:tr w:rsidR="00EF3098" w:rsidRPr="00E64A22" w14:paraId="0A14CF10" w14:textId="77777777" w:rsidTr="00E1074E">
        <w:trPr>
          <w:trHeight w:val="2313"/>
        </w:trPr>
        <w:tc>
          <w:tcPr>
            <w:tcW w:w="1229" w:type="pct"/>
            <w:vMerge w:val="restart"/>
          </w:tcPr>
          <w:p w14:paraId="06C57153" w14:textId="7F99C335" w:rsidR="00EF3098" w:rsidRPr="00D55530" w:rsidRDefault="00E04381" w:rsidP="00942561">
            <w:pPr>
              <w:tabs>
                <w:tab w:val="left" w:pos="1665"/>
              </w:tabs>
              <w:spacing w:before="120" w:after="120" w:line="360" w:lineRule="auto"/>
              <w:rPr>
                <w:rFonts w:ascii="Avenir LT Std 45 Book" w:hAnsi="Avenir LT Std 45 Book" w:cstheme="minorHAnsi"/>
              </w:rPr>
            </w:pPr>
            <w:r w:rsidRPr="00E64A22">
              <w:rPr>
                <w:rFonts w:ascii="Avenir LT Std 45 Book" w:hAnsi="Avenir LT Std 45 Book" w:cstheme="minorHAnsi"/>
                <w:noProof/>
              </w:rPr>
              <mc:AlternateContent>
                <mc:Choice Requires="wps">
                  <w:drawing>
                    <wp:anchor distT="0" distB="0" distL="114300" distR="114300" simplePos="0" relativeHeight="251658249" behindDoc="1" locked="0" layoutInCell="1" hidden="0" allowOverlap="1" wp14:anchorId="48E2CCA7" wp14:editId="5CBF44A8">
                      <wp:simplePos x="0" y="0"/>
                      <wp:positionH relativeFrom="column">
                        <wp:posOffset>286872</wp:posOffset>
                      </wp:positionH>
                      <wp:positionV relativeFrom="paragraph">
                        <wp:posOffset>961036</wp:posOffset>
                      </wp:positionV>
                      <wp:extent cx="323850" cy="4610100"/>
                      <wp:effectExtent l="19050" t="19050" r="38100" b="38100"/>
                      <wp:wrapTight wrapText="bothSides">
                        <wp:wrapPolygon edited="0">
                          <wp:start x="7624" y="-89"/>
                          <wp:lineTo x="-1271" y="0"/>
                          <wp:lineTo x="-1271" y="20886"/>
                          <wp:lineTo x="5082" y="21421"/>
                          <wp:lineTo x="7624" y="21689"/>
                          <wp:lineTo x="13976" y="21689"/>
                          <wp:lineTo x="20329" y="21332"/>
                          <wp:lineTo x="21600" y="20707"/>
                          <wp:lineTo x="22871" y="803"/>
                          <wp:lineTo x="21600" y="625"/>
                          <wp:lineTo x="13976" y="-89"/>
                          <wp:lineTo x="7624" y="-89"/>
                        </wp:wrapPolygon>
                      </wp:wrapTight>
                      <wp:docPr id="355343937" name="Arrow: Up-Down 355343937" descr="This is an arrow that shows top of the section as More externally/less locally led and bottom as More locally/less externally led.&#10;"/>
                      <wp:cNvGraphicFramePr/>
                      <a:graphic xmlns:a="http://schemas.openxmlformats.org/drawingml/2006/main">
                        <a:graphicData uri="http://schemas.microsoft.com/office/word/2010/wordprocessingShape">
                          <wps:wsp>
                            <wps:cNvSpPr/>
                            <wps:spPr>
                              <a:xfrm>
                                <a:off x="0" y="0"/>
                                <a:ext cx="323850" cy="4610100"/>
                              </a:xfrm>
                              <a:prstGeom prst="upDownArrow">
                                <a:avLst/>
                              </a:prstGeom>
                              <a:solidFill>
                                <a:srgbClr val="88750C"/>
                              </a:solidFill>
                              <a:ln w="12700" cap="flat" cmpd="sng">
                                <a:solidFill>
                                  <a:srgbClr val="88750C"/>
                                </a:solidFill>
                                <a:prstDash val="solid"/>
                                <a:miter lim="800000"/>
                                <a:headEnd type="none" w="sm" len="sm"/>
                                <a:tailEnd type="none" w="sm" len="sm"/>
                              </a:ln>
                            </wps:spPr>
                            <wps:txbx>
                              <w:txbxContent>
                                <w:p w14:paraId="73D9A4F2" w14:textId="77777777" w:rsidR="00E04381" w:rsidRDefault="00E04381" w:rsidP="00550572">
                                  <w:pPr>
                                    <w:pStyle w:val="Heading1"/>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8E2CCA7"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355343937" o:spid="_x0000_s1033" type="#_x0000_t70" alt="This is an arrow that shows top of the section as More externally/less locally led and bottom as More locally/less externally led.&#10;" style="position:absolute;margin-left:22.6pt;margin-top:75.65pt;width:25.5pt;height:363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" adj=",759" fillcolor="#88750c" strokecolor="#88750c" strokeweight="1pt">
                      <v:stroke startarrowwidth="narrow" startarrowlength="short" endarrowwidth="narrow" endarrowlength="short"/>
                      <v:textbox inset="2.53958mm,2.53958mm,2.53958mm,2.53958mm">
                        <w:txbxContent>
                          <w:p w14:paraId="73D9A4F2" w14:textId="77777777" w:rsidR="00E04381" w:rsidRDefault="00E04381" w:rsidP="00550572">
                            <w:pPr>
                              <w:pStyle w:val="Heading1"/>
                            </w:pPr>
                          </w:p>
                        </w:txbxContent>
                      </v:textbox>
                      <w10:wrap type="tight"/>
                    </v:shape>
                  </w:pict>
                </mc:Fallback>
              </mc:AlternateContent>
            </w:r>
            <w:r w:rsidR="00D55530" w:rsidRPr="00D55530">
              <w:rPr>
                <w:rFonts w:ascii="Avenir LT Std 45 Book" w:hAnsi="Avenir LT Std 45 Book" w:cstheme="minorHAnsi"/>
                <w:noProof/>
              </w:rPr>
              <mc:AlternateContent>
                <mc:Choice Requires="wps">
                  <w:drawing>
                    <wp:anchor distT="0" distB="0" distL="0" distR="0" simplePos="0" relativeHeight="251658245" behindDoc="1" locked="0" layoutInCell="1" hidden="0" allowOverlap="1" wp14:anchorId="4F4135C5" wp14:editId="1989D48C">
                      <wp:simplePos x="0" y="0"/>
                      <wp:positionH relativeFrom="column">
                        <wp:posOffset>33020</wp:posOffset>
                      </wp:positionH>
                      <wp:positionV relativeFrom="paragraph">
                        <wp:posOffset>89535</wp:posOffset>
                      </wp:positionV>
                      <wp:extent cx="1076325" cy="1000125"/>
                      <wp:effectExtent l="0" t="0" r="9525" b="9525"/>
                      <wp:wrapSquare wrapText="bothSides"/>
                      <wp:docPr id="1345904425" name="Rectangle 1345904425"/>
                      <wp:cNvGraphicFramePr/>
                      <a:graphic xmlns:a="http://schemas.openxmlformats.org/drawingml/2006/main">
                        <a:graphicData uri="http://schemas.microsoft.com/office/word/2010/wordprocessingShape">
                          <wps:wsp>
                            <wps:cNvSpPr/>
                            <wps:spPr>
                              <a:xfrm>
                                <a:off x="0" y="0"/>
                                <a:ext cx="1076325" cy="1000125"/>
                              </a:xfrm>
                              <a:prstGeom prst="rect">
                                <a:avLst/>
                              </a:prstGeom>
                              <a:solidFill>
                                <a:schemeClr val="lt1"/>
                              </a:solidFill>
                              <a:ln>
                                <a:noFill/>
                              </a:ln>
                            </wps:spPr>
                            <wps:txbx>
                              <w:txbxContent>
                                <w:p w14:paraId="1D941CB5" w14:textId="77777777" w:rsidR="00EF3098" w:rsidRPr="00D55530" w:rsidRDefault="00EF3098" w:rsidP="00EF3098">
                                  <w:pPr>
                                    <w:spacing w:line="258" w:lineRule="auto"/>
                                    <w:textDirection w:val="btLr"/>
                                    <w:rPr>
                                      <w:rFonts w:ascii="Avenir LT Std 45 Book" w:hAnsi="Avenir LT Std 45 Book"/>
                                      <w:sz w:val="32"/>
                                      <w:szCs w:val="36"/>
                                    </w:rPr>
                                  </w:pPr>
                                  <w:r w:rsidRPr="00D55530">
                                    <w:rPr>
                                      <w:rFonts w:ascii="Avenir LT Std 45 Book" w:hAnsi="Avenir LT Std 45 Book"/>
                                      <w:color w:val="000000"/>
                                      <w:szCs w:val="36"/>
                                    </w:rPr>
                                    <w:t>More external/less local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F4135C5" id="Rectangle 1345904425" o:spid="_x0000_s1034" style="position:absolute;margin-left:2.6pt;margin-top:7.05pt;width:84.75pt;height:78.75pt;z-index:-25165823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" fillcolor="white [3201]" stroked="f">
                      <v:textbox inset="2.53958mm,1.2694mm,2.53958mm,1.2694mm">
                        <w:txbxContent>
                          <w:p w14:paraId="1D941CB5" w14:textId="77777777" w:rsidR="00EF3098" w:rsidRPr="00D55530" w:rsidRDefault="00EF3098" w:rsidP="00EF3098">
                            <w:pPr>
                              <w:spacing w:line="258" w:lineRule="auto"/>
                              <w:textDirection w:val="btLr"/>
                              <w:rPr>
                                <w:rFonts w:ascii="Avenir LT Std 45 Book" w:hAnsi="Avenir LT Std 45 Book"/>
                                <w:sz w:val="32"/>
                                <w:szCs w:val="36"/>
                              </w:rPr>
                            </w:pPr>
                            <w:r w:rsidRPr="00D55530">
                              <w:rPr>
                                <w:rFonts w:ascii="Avenir LT Std 45 Book" w:hAnsi="Avenir LT Std 45 Book"/>
                                <w:color w:val="000000"/>
                                <w:szCs w:val="36"/>
                              </w:rPr>
                              <w:t>More external/less local</w:t>
                            </w:r>
                          </w:p>
                        </w:txbxContent>
                      </v:textbox>
                      <w10:wrap type="square"/>
                    </v:rect>
                  </w:pict>
                </mc:Fallback>
              </mc:AlternateContent>
            </w:r>
          </w:p>
        </w:tc>
        <w:tc>
          <w:tcPr>
            <w:tcW w:w="1252" w:type="pct"/>
          </w:tcPr>
          <w:p w14:paraId="5F9933B3" w14:textId="77777777" w:rsidR="00EF3098" w:rsidRPr="00E64A22" w:rsidRDefault="00EF3098" w:rsidP="00942561">
            <w:pPr>
              <w:spacing w:before="120" w:after="120" w:line="360" w:lineRule="auto"/>
              <w:rPr>
                <w:rFonts w:ascii="Avenir LT Std 45 Book" w:hAnsi="Avenir LT Std 45 Book" w:cstheme="minorHAnsi"/>
              </w:rPr>
            </w:pPr>
            <w:r w:rsidRPr="00E64A22">
              <w:rPr>
                <w:rFonts w:ascii="Avenir LT Std 45 Book" w:hAnsi="Avenir LT Std 45 Book" w:cstheme="minorHAnsi"/>
              </w:rPr>
              <w:t xml:space="preserve">3. List the organisation(s) that are furthest away from Primary Stakeholders, in terms of location and </w:t>
            </w:r>
            <w:sdt>
              <w:sdtPr>
                <w:rPr>
                  <w:rFonts w:ascii="Avenir LT Std 45 Book" w:hAnsi="Avenir LT Std 45 Book" w:cstheme="minorHAnsi"/>
                </w:rPr>
                <w:tag w:val="goog_rdk_3"/>
                <w:id w:val="1644000684"/>
              </w:sdtPr>
              <w:sdtEndPr/>
              <w:sdtContent/>
            </w:sdt>
            <w:sdt>
              <w:sdtPr>
                <w:rPr>
                  <w:rFonts w:ascii="Avenir LT Std 45 Book" w:hAnsi="Avenir LT Std 45 Book" w:cstheme="minorHAnsi"/>
                </w:rPr>
                <w:tag w:val="goog_rdk_4"/>
                <w:id w:val="-1848252995"/>
              </w:sdtPr>
              <w:sdtEndPr/>
              <w:sdtContent/>
            </w:sdt>
            <w:r w:rsidRPr="00E64A22">
              <w:rPr>
                <w:rFonts w:ascii="Avenir LT Std 45 Book" w:hAnsi="Avenir LT Std 45 Book" w:cstheme="minorHAnsi"/>
              </w:rPr>
              <w:t>representation.</w:t>
            </w:r>
          </w:p>
        </w:tc>
        <w:tc>
          <w:tcPr>
            <w:tcW w:w="1041" w:type="pct"/>
          </w:tcPr>
          <w:p w14:paraId="13613CDC"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c>
          <w:tcPr>
            <w:tcW w:w="1478" w:type="pct"/>
          </w:tcPr>
          <w:p w14:paraId="14688DCE"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r>
      <w:tr w:rsidR="00EF3098" w:rsidRPr="00E64A22" w14:paraId="77A96AC7" w14:textId="77777777" w:rsidTr="00E1074E">
        <w:trPr>
          <w:trHeight w:val="768"/>
        </w:trPr>
        <w:tc>
          <w:tcPr>
            <w:tcW w:w="1229" w:type="pct"/>
            <w:vMerge/>
          </w:tcPr>
          <w:p w14:paraId="5B584744"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252" w:type="pct"/>
            <w:vMerge w:val="restart"/>
          </w:tcPr>
          <w:p w14:paraId="64B2ED38" w14:textId="77777777" w:rsidR="00EF3098" w:rsidRPr="00E64A22" w:rsidRDefault="00EF3098" w:rsidP="00942561">
            <w:pPr>
              <w:spacing w:before="120" w:after="120" w:line="360" w:lineRule="auto"/>
              <w:rPr>
                <w:rFonts w:ascii="Avenir LT Std 45 Book" w:hAnsi="Avenir LT Std 45 Book" w:cstheme="minorHAnsi"/>
              </w:rPr>
            </w:pPr>
            <w:r w:rsidRPr="00E64A22">
              <w:rPr>
                <w:rFonts w:ascii="Avenir LT Std 45 Book" w:hAnsi="Avenir LT Std 45 Book" w:cstheme="minorHAnsi"/>
              </w:rPr>
              <w:t>4. List the actors/organisations in between</w:t>
            </w:r>
            <w:sdt>
              <w:sdtPr>
                <w:rPr>
                  <w:rFonts w:ascii="Avenir LT Std 45 Book" w:hAnsi="Avenir LT Std 45 Book" w:cstheme="minorHAnsi"/>
                </w:rPr>
                <w:tag w:val="goog_rdk_6"/>
                <w:id w:val="-473372358"/>
              </w:sdtPr>
              <w:sdtEndPr/>
              <w:sdtContent/>
            </w:sdt>
            <w:sdt>
              <w:sdtPr>
                <w:rPr>
                  <w:rFonts w:ascii="Avenir LT Std 45 Book" w:hAnsi="Avenir LT Std 45 Book" w:cstheme="minorHAnsi"/>
                </w:rPr>
                <w:tag w:val="goog_rdk_7"/>
                <w:id w:val="-714342044"/>
              </w:sdtPr>
              <w:sdtEndPr/>
              <w:sdtContent/>
            </w:sdt>
            <w:r w:rsidRPr="00E64A22">
              <w:rPr>
                <w:rFonts w:ascii="Avenir LT Std 45 Book" w:hAnsi="Avenir LT Std 45 Book" w:cstheme="minorHAnsi"/>
              </w:rPr>
              <w:t xml:space="preserve"> the most external organisation(s) and the most local actors </w:t>
            </w:r>
          </w:p>
        </w:tc>
        <w:tc>
          <w:tcPr>
            <w:tcW w:w="1041" w:type="pct"/>
          </w:tcPr>
          <w:p w14:paraId="16858B77"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c>
          <w:tcPr>
            <w:tcW w:w="1478" w:type="pct"/>
          </w:tcPr>
          <w:p w14:paraId="1C43FF64"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r>
      <w:tr w:rsidR="00EF3098" w:rsidRPr="00E64A22" w14:paraId="5F6B122D" w14:textId="77777777" w:rsidTr="00E1074E">
        <w:trPr>
          <w:trHeight w:val="104"/>
        </w:trPr>
        <w:tc>
          <w:tcPr>
            <w:tcW w:w="1229" w:type="pct"/>
            <w:vMerge/>
          </w:tcPr>
          <w:p w14:paraId="39725120"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252" w:type="pct"/>
            <w:vMerge/>
          </w:tcPr>
          <w:p w14:paraId="719F03C6"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041" w:type="pct"/>
          </w:tcPr>
          <w:p w14:paraId="283BD4E4"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c>
          <w:tcPr>
            <w:tcW w:w="1478" w:type="pct"/>
          </w:tcPr>
          <w:p w14:paraId="1A62E800"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r>
      <w:tr w:rsidR="00EF3098" w:rsidRPr="00E64A22" w14:paraId="758A25F5" w14:textId="77777777" w:rsidTr="00E1074E">
        <w:trPr>
          <w:trHeight w:val="104"/>
        </w:trPr>
        <w:tc>
          <w:tcPr>
            <w:tcW w:w="1229" w:type="pct"/>
            <w:vMerge/>
          </w:tcPr>
          <w:p w14:paraId="29A541CF"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252" w:type="pct"/>
            <w:vMerge/>
          </w:tcPr>
          <w:p w14:paraId="43DA6689"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041" w:type="pct"/>
          </w:tcPr>
          <w:p w14:paraId="06789C1C"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c>
          <w:tcPr>
            <w:tcW w:w="1478" w:type="pct"/>
          </w:tcPr>
          <w:p w14:paraId="5C098D9A"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r>
      <w:tr w:rsidR="00EF3098" w:rsidRPr="00E64A22" w14:paraId="74FDB78B" w14:textId="77777777" w:rsidTr="00E1074E">
        <w:trPr>
          <w:trHeight w:val="104"/>
        </w:trPr>
        <w:tc>
          <w:tcPr>
            <w:tcW w:w="1229" w:type="pct"/>
            <w:vMerge/>
          </w:tcPr>
          <w:p w14:paraId="4FDF201D"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252" w:type="pct"/>
            <w:vMerge/>
          </w:tcPr>
          <w:p w14:paraId="3DDFD8F8"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041" w:type="pct"/>
          </w:tcPr>
          <w:p w14:paraId="66B600A0"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c>
          <w:tcPr>
            <w:tcW w:w="1478" w:type="pct"/>
          </w:tcPr>
          <w:p w14:paraId="6F42E951"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r>
      <w:tr w:rsidR="00EF3098" w:rsidRPr="00E64A22" w14:paraId="03CF6708" w14:textId="77777777" w:rsidTr="00705DA2">
        <w:trPr>
          <w:trHeight w:val="686"/>
        </w:trPr>
        <w:tc>
          <w:tcPr>
            <w:tcW w:w="1229" w:type="pct"/>
            <w:vMerge/>
          </w:tcPr>
          <w:p w14:paraId="447737B9"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252" w:type="pct"/>
            <w:vMerge/>
          </w:tcPr>
          <w:p w14:paraId="2CA18129"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041" w:type="pct"/>
          </w:tcPr>
          <w:p w14:paraId="4630CB1A" w14:textId="191152B7" w:rsidR="00EF3098" w:rsidRPr="00E64A22" w:rsidRDefault="00EF3098" w:rsidP="00942561">
            <w:pPr>
              <w:spacing w:before="120" w:after="120" w:line="360" w:lineRule="auto"/>
              <w:rPr>
                <w:rFonts w:ascii="Avenir LT Std 45 Book" w:hAnsi="Avenir LT Std 45 Book" w:cstheme="minorHAnsi"/>
                <w:color w:val="4472C4" w:themeColor="accent1"/>
              </w:rPr>
            </w:pPr>
          </w:p>
        </w:tc>
        <w:tc>
          <w:tcPr>
            <w:tcW w:w="1478" w:type="pct"/>
          </w:tcPr>
          <w:p w14:paraId="58EC7EF5"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r>
      <w:tr w:rsidR="00EF3098" w:rsidRPr="00E64A22" w14:paraId="195C24B4" w14:textId="77777777" w:rsidTr="00E1074E">
        <w:trPr>
          <w:trHeight w:val="104"/>
        </w:trPr>
        <w:tc>
          <w:tcPr>
            <w:tcW w:w="1229" w:type="pct"/>
            <w:vMerge/>
          </w:tcPr>
          <w:p w14:paraId="46B05235"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252" w:type="pct"/>
            <w:vMerge/>
          </w:tcPr>
          <w:p w14:paraId="754E8CD9"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041" w:type="pct"/>
          </w:tcPr>
          <w:p w14:paraId="4740D4BF" w14:textId="23AD8E09" w:rsidR="00EF3098" w:rsidRPr="00E64A22" w:rsidRDefault="00EF3098" w:rsidP="00942561">
            <w:pPr>
              <w:spacing w:before="120" w:after="120" w:line="360" w:lineRule="auto"/>
              <w:rPr>
                <w:rFonts w:ascii="Avenir LT Std 45 Book" w:hAnsi="Avenir LT Std 45 Book" w:cstheme="minorHAnsi"/>
                <w:color w:val="4472C4" w:themeColor="accent1"/>
              </w:rPr>
            </w:pPr>
          </w:p>
        </w:tc>
        <w:tc>
          <w:tcPr>
            <w:tcW w:w="1478" w:type="pct"/>
          </w:tcPr>
          <w:p w14:paraId="1D2E6EC4"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r>
      <w:tr w:rsidR="00EF3098" w:rsidRPr="00E64A22" w14:paraId="6AE04B35" w14:textId="77777777" w:rsidTr="00E1074E">
        <w:trPr>
          <w:trHeight w:val="104"/>
        </w:trPr>
        <w:tc>
          <w:tcPr>
            <w:tcW w:w="1229" w:type="pct"/>
            <w:vMerge/>
          </w:tcPr>
          <w:p w14:paraId="7EF8DC83"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252" w:type="pct"/>
            <w:vMerge/>
          </w:tcPr>
          <w:p w14:paraId="2C30869A"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041" w:type="pct"/>
          </w:tcPr>
          <w:p w14:paraId="47B2EAA1" w14:textId="5D9E54CA" w:rsidR="00EF3098" w:rsidRPr="00E64A22" w:rsidRDefault="00EF3098" w:rsidP="00942561">
            <w:pPr>
              <w:spacing w:before="120" w:after="120" w:line="360" w:lineRule="auto"/>
              <w:rPr>
                <w:rFonts w:ascii="Avenir LT Std 45 Book" w:hAnsi="Avenir LT Std 45 Book" w:cstheme="minorHAnsi"/>
                <w:color w:val="4472C4" w:themeColor="accent1"/>
              </w:rPr>
            </w:pPr>
          </w:p>
        </w:tc>
        <w:tc>
          <w:tcPr>
            <w:tcW w:w="1478" w:type="pct"/>
          </w:tcPr>
          <w:p w14:paraId="35DFEEFE"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r>
      <w:tr w:rsidR="00EF3098" w:rsidRPr="00E64A22" w14:paraId="106A708E" w14:textId="77777777" w:rsidTr="00E1074E">
        <w:trPr>
          <w:trHeight w:val="104"/>
        </w:trPr>
        <w:tc>
          <w:tcPr>
            <w:tcW w:w="1229" w:type="pct"/>
            <w:vMerge/>
          </w:tcPr>
          <w:p w14:paraId="39B20E4A" w14:textId="77777777" w:rsidR="00EF3098" w:rsidRPr="00E64A22" w:rsidRDefault="00EF3098" w:rsidP="00942561">
            <w:pPr>
              <w:widowControl w:val="0"/>
              <w:pBdr>
                <w:top w:val="nil"/>
                <w:left w:val="nil"/>
                <w:bottom w:val="nil"/>
                <w:right w:val="nil"/>
                <w:between w:val="nil"/>
              </w:pBdr>
              <w:spacing w:before="120" w:after="120" w:line="360" w:lineRule="auto"/>
              <w:rPr>
                <w:rFonts w:ascii="Avenir LT Std 45 Book" w:hAnsi="Avenir LT Std 45 Book" w:cstheme="minorHAnsi"/>
              </w:rPr>
            </w:pPr>
          </w:p>
        </w:tc>
        <w:tc>
          <w:tcPr>
            <w:tcW w:w="1252" w:type="pct"/>
          </w:tcPr>
          <w:p w14:paraId="7EDB0538" w14:textId="7FB126D3" w:rsidR="00EF3098" w:rsidRPr="00E64A22" w:rsidRDefault="00D55530" w:rsidP="00942561">
            <w:pPr>
              <w:spacing w:before="120" w:after="120" w:line="360" w:lineRule="auto"/>
              <w:rPr>
                <w:rFonts w:ascii="Avenir LT Std 45 Book" w:hAnsi="Avenir LT Std 45 Book" w:cstheme="minorHAnsi"/>
              </w:rPr>
            </w:pPr>
            <w:r w:rsidRPr="00D55530">
              <w:rPr>
                <w:rFonts w:ascii="Avenir LT Std 45 Book" w:hAnsi="Avenir LT Std 45 Book" w:cstheme="minorHAnsi"/>
                <w:noProof/>
              </w:rPr>
              <mc:AlternateContent>
                <mc:Choice Requires="wps">
                  <w:drawing>
                    <wp:anchor distT="0" distB="0" distL="0" distR="0" simplePos="0" relativeHeight="251658244" behindDoc="1" locked="0" layoutInCell="1" hidden="0" allowOverlap="1" wp14:anchorId="79B4D558" wp14:editId="6B11160D">
                      <wp:simplePos x="0" y="0"/>
                      <wp:positionH relativeFrom="column">
                        <wp:posOffset>-1516380</wp:posOffset>
                      </wp:positionH>
                      <wp:positionV relativeFrom="paragraph">
                        <wp:posOffset>479425</wp:posOffset>
                      </wp:positionV>
                      <wp:extent cx="1228725" cy="600075"/>
                      <wp:effectExtent l="0" t="0" r="9525" b="9525"/>
                      <wp:wrapNone/>
                      <wp:docPr id="1630470820" name="Rectangle 1630470820"/>
                      <wp:cNvGraphicFramePr/>
                      <a:graphic xmlns:a="http://schemas.openxmlformats.org/drawingml/2006/main">
                        <a:graphicData uri="http://schemas.microsoft.com/office/word/2010/wordprocessingShape">
                          <wps:wsp>
                            <wps:cNvSpPr/>
                            <wps:spPr>
                              <a:xfrm>
                                <a:off x="0" y="0"/>
                                <a:ext cx="1228725" cy="600075"/>
                              </a:xfrm>
                              <a:prstGeom prst="rect">
                                <a:avLst/>
                              </a:prstGeom>
                              <a:solidFill>
                                <a:schemeClr val="lt1"/>
                              </a:solidFill>
                              <a:ln>
                                <a:noFill/>
                              </a:ln>
                            </wps:spPr>
                            <wps:txbx>
                              <w:txbxContent>
                                <w:p w14:paraId="4DAA693D" w14:textId="77777777" w:rsidR="00EF3098" w:rsidRPr="00D55530" w:rsidRDefault="00EF3098" w:rsidP="00EF3098">
                                  <w:pPr>
                                    <w:spacing w:line="258" w:lineRule="auto"/>
                                    <w:textDirection w:val="btLr"/>
                                    <w:rPr>
                                      <w:rFonts w:ascii="Avenir LT Std 45 Book" w:hAnsi="Avenir LT Std 45 Book"/>
                                    </w:rPr>
                                  </w:pPr>
                                  <w:r w:rsidRPr="00D55530">
                                    <w:rPr>
                                      <w:rFonts w:ascii="Avenir LT Std 45 Book" w:hAnsi="Avenir LT Std 45 Book"/>
                                      <w:color w:val="000000"/>
                                    </w:rPr>
                                    <w:t>More local/less outside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9B4D558" id="Rectangle 1630470820" o:spid="_x0000_s1035" style="position:absolute;margin-left:-119.4pt;margin-top:37.75pt;width:96.75pt;height:47.25pt;z-index:-2516582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" fillcolor="white [3201]" stroked="f">
                      <v:textbox inset="2.53958mm,1.2694mm,2.53958mm,1.2694mm">
                        <w:txbxContent>
                          <w:p w14:paraId="4DAA693D" w14:textId="77777777" w:rsidR="00EF3098" w:rsidRPr="00D55530" w:rsidRDefault="00EF3098" w:rsidP="00EF3098">
                            <w:pPr>
                              <w:spacing w:line="258" w:lineRule="auto"/>
                              <w:textDirection w:val="btLr"/>
                              <w:rPr>
                                <w:rFonts w:ascii="Avenir LT Std 45 Book" w:hAnsi="Avenir LT Std 45 Book"/>
                              </w:rPr>
                            </w:pPr>
                            <w:r w:rsidRPr="00D55530">
                              <w:rPr>
                                <w:rFonts w:ascii="Avenir LT Std 45 Book" w:hAnsi="Avenir LT Std 45 Book"/>
                                <w:color w:val="000000"/>
                              </w:rPr>
                              <w:t>More local/less outside</w:t>
                            </w:r>
                          </w:p>
                        </w:txbxContent>
                      </v:textbox>
                    </v:rect>
                  </w:pict>
                </mc:Fallback>
              </mc:AlternateContent>
            </w:r>
            <w:r w:rsidR="00EF3098" w:rsidRPr="00E64A22">
              <w:rPr>
                <w:rFonts w:ascii="Avenir LT Std 45 Book" w:hAnsi="Avenir LT Std 45 Book" w:cstheme="minorHAnsi"/>
              </w:rPr>
              <w:t>2. List the</w:t>
            </w:r>
            <w:sdt>
              <w:sdtPr>
                <w:rPr>
                  <w:rFonts w:ascii="Avenir LT Std 45 Book" w:hAnsi="Avenir LT Std 45 Book" w:cstheme="minorHAnsi"/>
                </w:rPr>
                <w:tag w:val="goog_rdk_8"/>
                <w:id w:val="-1434814831"/>
                <w:placeholder>
                  <w:docPart w:val="A1B29D2A942D454EB467C699DDDA56ED"/>
                </w:placeholder>
              </w:sdtPr>
              <w:sdtEndPr/>
              <w:sdtContent/>
            </w:sdt>
            <w:r w:rsidR="00EF3098" w:rsidRPr="00E64A22">
              <w:rPr>
                <w:rFonts w:ascii="Avenir LT Std 45 Book" w:hAnsi="Avenir LT Std 45 Book" w:cstheme="minorHAnsi"/>
              </w:rPr>
              <w:t xml:space="preserve"> project’s Primary Stakeholders</w:t>
            </w:r>
          </w:p>
        </w:tc>
        <w:tc>
          <w:tcPr>
            <w:tcW w:w="1041" w:type="pct"/>
          </w:tcPr>
          <w:p w14:paraId="623F60E6"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c>
          <w:tcPr>
            <w:tcW w:w="1478" w:type="pct"/>
          </w:tcPr>
          <w:p w14:paraId="34753B23" w14:textId="77777777" w:rsidR="00EF3098" w:rsidRPr="00E64A22" w:rsidRDefault="00EF3098" w:rsidP="00942561">
            <w:pPr>
              <w:spacing w:before="120" w:after="120" w:line="360" w:lineRule="auto"/>
              <w:rPr>
                <w:rFonts w:ascii="Avenir LT Std 45 Book" w:hAnsi="Avenir LT Std 45 Book" w:cstheme="minorHAnsi"/>
                <w:color w:val="4472C4" w:themeColor="accent1"/>
              </w:rPr>
            </w:pPr>
          </w:p>
        </w:tc>
      </w:tr>
    </w:tbl>
    <w:p w14:paraId="2EF538BD" w14:textId="7B19D1C1" w:rsidR="008216BD" w:rsidRPr="00E64A22" w:rsidRDefault="008216BD" w:rsidP="00463808">
      <w:pPr>
        <w:pStyle w:val="Heading2"/>
      </w:pPr>
      <w:r w:rsidRPr="00E64A22">
        <w:lastRenderedPageBreak/>
        <w:t xml:space="preserve">Tool 2: Reflection on Current Practice </w:t>
      </w:r>
      <w:r w:rsidR="0038276E" w:rsidRPr="00E64A22">
        <w:t>- t</w:t>
      </w:r>
      <w:r w:rsidRPr="00E64A22">
        <w:t>emplates</w:t>
      </w:r>
    </w:p>
    <w:tbl>
      <w:tblPr>
        <w:tblStyle w:val="TableGrid"/>
        <w:tblW w:w="9634" w:type="dxa"/>
        <w:tblLook w:val="04A0" w:firstRow="1" w:lastRow="0" w:firstColumn="1" w:lastColumn="0" w:noHBand="0" w:noVBand="1"/>
      </w:tblPr>
      <w:tblGrid>
        <w:gridCol w:w="1838"/>
        <w:gridCol w:w="7796"/>
      </w:tblGrid>
      <w:tr w:rsidR="008216BD" w:rsidRPr="00E64A22" w14:paraId="3146E5EE" w14:textId="77777777" w:rsidTr="00705DA2">
        <w:tc>
          <w:tcPr>
            <w:tcW w:w="1838" w:type="dxa"/>
            <w:shd w:val="clear" w:color="auto" w:fill="88750C"/>
          </w:tcPr>
          <w:p w14:paraId="223BE598" w14:textId="77777777" w:rsidR="008216BD" w:rsidRPr="0015275A"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15275A">
              <w:rPr>
                <w:rFonts w:ascii="Avenir LT Std 55 Roman" w:hAnsi="Avenir LT Std 55 Roman" w:cstheme="minorHAnsi"/>
                <w:b/>
                <w:bCs/>
                <w:color w:val="FFFFFF" w:themeColor="background1"/>
              </w:rPr>
              <w:t>Domain</w:t>
            </w:r>
          </w:p>
        </w:tc>
        <w:tc>
          <w:tcPr>
            <w:tcW w:w="7796" w:type="dxa"/>
            <w:shd w:val="clear" w:color="auto" w:fill="88750C"/>
          </w:tcPr>
          <w:p w14:paraId="6EE3B941" w14:textId="77777777" w:rsidR="008216BD" w:rsidRPr="0015275A"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15275A">
              <w:rPr>
                <w:rFonts w:ascii="Avenir LT Std 55 Roman" w:hAnsi="Avenir LT Std 55 Roman" w:cstheme="minorHAnsi"/>
                <w:b/>
                <w:bCs/>
                <w:color w:val="FFFFFF" w:themeColor="background1"/>
              </w:rPr>
              <w:t>Quality and Effectiveness: Planning and Design</w:t>
            </w:r>
          </w:p>
        </w:tc>
      </w:tr>
      <w:tr w:rsidR="008216BD" w:rsidRPr="00E64A22" w14:paraId="5F86C8B2" w14:textId="77777777" w:rsidTr="00705DA2">
        <w:tc>
          <w:tcPr>
            <w:tcW w:w="1838" w:type="dxa"/>
          </w:tcPr>
          <w:p w14:paraId="07EFA3EC"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796" w:type="dxa"/>
          </w:tcPr>
          <w:p w14:paraId="0F703AA7"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covers activities such as program design and planning processes of development and humanitarian initiatives. </w:t>
            </w:r>
          </w:p>
        </w:tc>
      </w:tr>
      <w:tr w:rsidR="008216BD" w:rsidRPr="00E64A22" w14:paraId="0E04E0D4" w14:textId="77777777" w:rsidTr="00705DA2">
        <w:tc>
          <w:tcPr>
            <w:tcW w:w="1838" w:type="dxa"/>
          </w:tcPr>
          <w:p w14:paraId="50CE3F10"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Reflection Questions (highlight the questions discussed, or delete those not discussed)</w:t>
            </w:r>
          </w:p>
        </w:tc>
        <w:tc>
          <w:tcPr>
            <w:tcW w:w="7796" w:type="dxa"/>
          </w:tcPr>
          <w:p w14:paraId="13561FF5" w14:textId="77777777" w:rsidR="008216BD" w:rsidRPr="00E64A22" w:rsidRDefault="008216BD" w:rsidP="00E04381">
            <w:pPr>
              <w:pStyle w:val="ListParagraph"/>
              <w:numPr>
                <w:ilvl w:val="0"/>
                <w:numId w:val="6"/>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Whose knowledge counts (is valued and prioritised for decision making) in understanding the local context, including in identifying the problem and developing the solutions?</w:t>
            </w:r>
          </w:p>
          <w:p w14:paraId="6A14B6FE" w14:textId="77777777" w:rsidR="008216BD" w:rsidRPr="00E64A22" w:rsidRDefault="008216BD" w:rsidP="00E04381">
            <w:pPr>
              <w:pStyle w:val="ListParagraph"/>
              <w:numPr>
                <w:ilvl w:val="0"/>
                <w:numId w:val="6"/>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makes decisions about the content of project and funding proposals?</w:t>
            </w:r>
          </w:p>
          <w:p w14:paraId="37BD28EF" w14:textId="77777777" w:rsidR="008216BD" w:rsidRPr="00E64A22" w:rsidRDefault="008216BD" w:rsidP="00E04381">
            <w:pPr>
              <w:pStyle w:val="ListParagraph"/>
              <w:numPr>
                <w:ilvl w:val="0"/>
                <w:numId w:val="6"/>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In what ways are we responsive to the changing needs and priorities of our local partners?</w:t>
            </w:r>
          </w:p>
          <w:p w14:paraId="6ED8198F" w14:textId="77777777" w:rsidR="008216BD" w:rsidRPr="00E64A22" w:rsidRDefault="008216BD" w:rsidP="00E04381">
            <w:pPr>
              <w:pStyle w:val="ListParagraph"/>
              <w:numPr>
                <w:ilvl w:val="0"/>
                <w:numId w:val="6"/>
              </w:numPr>
              <w:pBdr>
                <w:top w:val="nil"/>
                <w:left w:val="nil"/>
                <w:bottom w:val="nil"/>
                <w:right w:val="nil"/>
                <w:between w:val="nil"/>
              </w:pBd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makes decisions about what type of indicators will be measured?</w:t>
            </w:r>
          </w:p>
          <w:p w14:paraId="735980C0" w14:textId="77777777" w:rsidR="008216BD" w:rsidRPr="00E64A22" w:rsidRDefault="008216BD" w:rsidP="00E04381">
            <w:pPr>
              <w:pStyle w:val="ListParagraph"/>
              <w:numPr>
                <w:ilvl w:val="0"/>
                <w:numId w:val="6"/>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makes decisions about which interventions/projects need to be scaled up, scaled back or ceased?</w:t>
            </w:r>
          </w:p>
          <w:p w14:paraId="4BAD450E" w14:textId="77777777" w:rsidR="008216BD" w:rsidRPr="00E64A22" w:rsidRDefault="008216BD" w:rsidP="00E04381">
            <w:pPr>
              <w:pStyle w:val="ListParagraph"/>
              <w:numPr>
                <w:ilvl w:val="0"/>
                <w:numId w:val="6"/>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is Locally Led Action included in the design of projects, including in the Monitoring, Reporting, Evaluation and Learning plans?</w:t>
            </w:r>
          </w:p>
          <w:p w14:paraId="513EF4F0" w14:textId="77777777" w:rsidR="008216BD" w:rsidRPr="00E64A22" w:rsidRDefault="008216BD" w:rsidP="00E04381">
            <w:pPr>
              <w:pStyle w:val="ListParagraph"/>
              <w:numPr>
                <w:ilvl w:val="0"/>
                <w:numId w:val="6"/>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staff (including partner staff, contractors, consultants) working in programs understand “locally led action”?</w:t>
            </w:r>
          </w:p>
          <w:p w14:paraId="774786A2" w14:textId="77777777" w:rsidR="008216BD" w:rsidRPr="00E64A22" w:rsidRDefault="008216BD" w:rsidP="00E04381">
            <w:pPr>
              <w:pStyle w:val="ListParagraph"/>
              <w:numPr>
                <w:ilvl w:val="0"/>
                <w:numId w:val="6"/>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are the power dynamics in our partnerships related to Planning and Design?</w:t>
            </w:r>
          </w:p>
        </w:tc>
      </w:tr>
      <w:tr w:rsidR="008216BD" w:rsidRPr="00E64A22" w14:paraId="120CC805" w14:textId="77777777" w:rsidTr="00705DA2">
        <w:tc>
          <w:tcPr>
            <w:tcW w:w="1838" w:type="dxa"/>
          </w:tcPr>
          <w:p w14:paraId="6C31CEC0"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Key Reflections from discussion about this Domain</w:t>
            </w:r>
          </w:p>
        </w:tc>
        <w:tc>
          <w:tcPr>
            <w:tcW w:w="7796" w:type="dxa"/>
          </w:tcPr>
          <w:p w14:paraId="4DD57C42" w14:textId="77777777" w:rsidR="008216BD" w:rsidRPr="00E64A22" w:rsidRDefault="008216BD" w:rsidP="00E04381">
            <w:pPr>
              <w:spacing w:before="120" w:after="120" w:line="360" w:lineRule="auto"/>
              <w:ind w:left="57" w:right="57"/>
              <w:rPr>
                <w:rFonts w:ascii="Avenir LT Std 45 Book" w:hAnsi="Avenir LT Std 45 Book" w:cstheme="minorHAnsi"/>
              </w:rPr>
            </w:pPr>
          </w:p>
        </w:tc>
      </w:tr>
    </w:tbl>
    <w:p w14:paraId="0F622BB4" w14:textId="77777777" w:rsidR="008216BD" w:rsidRPr="00E64A22" w:rsidRDefault="008216BD" w:rsidP="00677D20">
      <w:pPr>
        <w:spacing w:line="360" w:lineRule="auto"/>
        <w:rPr>
          <w:rFonts w:ascii="Avenir LT Std 45 Book" w:hAnsi="Avenir LT Std 45 Book" w:cstheme="minorHAnsi"/>
          <w:b/>
          <w:bCs/>
          <w:u w:val="single"/>
        </w:rPr>
      </w:pPr>
    </w:p>
    <w:tbl>
      <w:tblPr>
        <w:tblStyle w:val="TableGrid"/>
        <w:tblW w:w="9634" w:type="dxa"/>
        <w:tblLook w:val="04A0" w:firstRow="1" w:lastRow="0" w:firstColumn="1" w:lastColumn="0" w:noHBand="0" w:noVBand="1"/>
      </w:tblPr>
      <w:tblGrid>
        <w:gridCol w:w="1838"/>
        <w:gridCol w:w="7796"/>
      </w:tblGrid>
      <w:tr w:rsidR="008216BD" w:rsidRPr="00E64A22" w14:paraId="1D83F879" w14:textId="77777777" w:rsidTr="00705DA2">
        <w:tc>
          <w:tcPr>
            <w:tcW w:w="1838" w:type="dxa"/>
            <w:shd w:val="clear" w:color="auto" w:fill="88750C"/>
          </w:tcPr>
          <w:p w14:paraId="44336198"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Domain</w:t>
            </w:r>
          </w:p>
        </w:tc>
        <w:tc>
          <w:tcPr>
            <w:tcW w:w="7796" w:type="dxa"/>
            <w:shd w:val="clear" w:color="auto" w:fill="88750C"/>
          </w:tcPr>
          <w:p w14:paraId="0233EFD2"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Quality and Effectiveness: Implementation, Monitoring and Evaluation</w:t>
            </w:r>
          </w:p>
        </w:tc>
      </w:tr>
      <w:tr w:rsidR="008216BD" w:rsidRPr="00E64A22" w14:paraId="22BE7CB2" w14:textId="77777777" w:rsidTr="00705DA2">
        <w:tc>
          <w:tcPr>
            <w:tcW w:w="1838" w:type="dxa"/>
          </w:tcPr>
          <w:p w14:paraId="6AE001BD"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796" w:type="dxa"/>
          </w:tcPr>
          <w:p w14:paraId="2EAFA0F4"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covers ongoing implementation of development and humanitarian initiatives. It also includes activities which monitor the projects implementation and progress towards the agreed outcomes. It also includes end of project evaluations and sharing of lessons learnt with stakeholders.</w:t>
            </w:r>
          </w:p>
        </w:tc>
      </w:tr>
      <w:tr w:rsidR="008216BD" w:rsidRPr="00E64A22" w14:paraId="03280808" w14:textId="77777777" w:rsidTr="00705DA2">
        <w:tc>
          <w:tcPr>
            <w:tcW w:w="1838" w:type="dxa"/>
          </w:tcPr>
          <w:p w14:paraId="00C27A28"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Reflection Questions (highlight the questions discussed, or delete those not discussed)</w:t>
            </w:r>
          </w:p>
        </w:tc>
        <w:tc>
          <w:tcPr>
            <w:tcW w:w="7796" w:type="dxa"/>
          </w:tcPr>
          <w:p w14:paraId="3FD4FA91"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Who makes decisions about day-to-day implementation of a project?</w:t>
            </w:r>
          </w:p>
          <w:p w14:paraId="689D62B1"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Who has ownership of the project cycle? Who has power to make decisions about the project cycle?</w:t>
            </w:r>
          </w:p>
          <w:p w14:paraId="78E019AE"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How do we communicate throughout the project cycle? Who is driving communication and what is discussed?</w:t>
            </w:r>
          </w:p>
          <w:p w14:paraId="4846324E"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Whose language (including jargon) is used for project documents, reporting and communication throughout the project cycle.</w:t>
            </w:r>
          </w:p>
          <w:p w14:paraId="4804AB2F"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Who defines what success of the program looks like?</w:t>
            </w:r>
          </w:p>
          <w:p w14:paraId="76280389"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Who conducts the evaluations? Are evaluators from higher income countries automatically seen as the experts?</w:t>
            </w:r>
          </w:p>
          <w:p w14:paraId="781C9A53"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Who makes decisions about who will conduct an evaluation or review of a program?</w:t>
            </w:r>
          </w:p>
          <w:p w14:paraId="7C595038"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Who makes decisions about lessons learnt that need to be documented and shared?</w:t>
            </w:r>
          </w:p>
          <w:p w14:paraId="09676E1B"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Is learning occurring, and if so how and by whom? Are local actors learning and creating knowledge? Are external actors learning from local actors?</w:t>
            </w:r>
          </w:p>
          <w:p w14:paraId="5FF7BBBA"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What languages are evaluations published in?</w:t>
            </w:r>
          </w:p>
          <w:p w14:paraId="3DE9B812" w14:textId="77777777" w:rsidR="008216BD" w:rsidRPr="00E64A22" w:rsidRDefault="008216BD" w:rsidP="00E04381">
            <w:pPr>
              <w:pStyle w:val="ListParagraph"/>
              <w:numPr>
                <w:ilvl w:val="0"/>
                <w:numId w:val="7"/>
              </w:num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r w:rsidRPr="00E64A22">
              <w:rPr>
                <w:rFonts w:ascii="Avenir LT Std 45 Book" w:eastAsia="Avenir" w:hAnsi="Avenir LT Std 45 Book" w:cstheme="minorHAnsi"/>
                <w:color w:val="000000"/>
              </w:rPr>
              <w:t>Are local actors credited for their creation and contribution to knowledge products?</w:t>
            </w:r>
          </w:p>
          <w:p w14:paraId="4A475AC9" w14:textId="77777777" w:rsidR="008216BD" w:rsidRPr="00E64A22" w:rsidRDefault="008216BD" w:rsidP="00E04381">
            <w:pPr>
              <w:pStyle w:val="ListParagraph"/>
              <w:numPr>
                <w:ilvl w:val="0"/>
                <w:numId w:val="7"/>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How do staff (including partner staff, contractors, consultants) working in programs understand “locally led action”?</w:t>
            </w:r>
          </w:p>
          <w:p w14:paraId="2E72BF77" w14:textId="77777777" w:rsidR="008216BD" w:rsidRPr="00E64A22" w:rsidRDefault="008216BD" w:rsidP="00E04381">
            <w:pPr>
              <w:pStyle w:val="ListParagraph"/>
              <w:numPr>
                <w:ilvl w:val="0"/>
                <w:numId w:val="7"/>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are the power dynamics in our partnerships related to Implementation, Monitoring and Evaluation?</w:t>
            </w:r>
          </w:p>
        </w:tc>
      </w:tr>
      <w:tr w:rsidR="008216BD" w:rsidRPr="00E64A22" w14:paraId="36F7C1C9" w14:textId="77777777" w:rsidTr="00705DA2">
        <w:tc>
          <w:tcPr>
            <w:tcW w:w="1838" w:type="dxa"/>
          </w:tcPr>
          <w:p w14:paraId="31C8DF8B"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Key Reflections from discussion about this Domain</w:t>
            </w:r>
          </w:p>
        </w:tc>
        <w:tc>
          <w:tcPr>
            <w:tcW w:w="7796" w:type="dxa"/>
          </w:tcPr>
          <w:p w14:paraId="023499AA" w14:textId="77777777" w:rsidR="008216BD" w:rsidRPr="00E64A22" w:rsidRDefault="008216BD" w:rsidP="00E04381">
            <w:pPr>
              <w:pBdr>
                <w:top w:val="nil"/>
                <w:left w:val="nil"/>
                <w:bottom w:val="nil"/>
                <w:right w:val="nil"/>
                <w:between w:val="nil"/>
              </w:pBdr>
              <w:spacing w:before="120" w:after="120" w:line="360" w:lineRule="auto"/>
              <w:ind w:left="57" w:right="57"/>
              <w:rPr>
                <w:rFonts w:ascii="Avenir LT Std 45 Book" w:eastAsia="Avenir" w:hAnsi="Avenir LT Std 45 Book" w:cstheme="minorHAnsi"/>
                <w:color w:val="000000"/>
              </w:rPr>
            </w:pPr>
          </w:p>
        </w:tc>
      </w:tr>
    </w:tbl>
    <w:p w14:paraId="59D20A3F" w14:textId="77777777" w:rsidR="008216BD" w:rsidRPr="00E64A22" w:rsidRDefault="008216BD" w:rsidP="00677D20">
      <w:pPr>
        <w:spacing w:line="360" w:lineRule="auto"/>
        <w:rPr>
          <w:rFonts w:ascii="Avenir LT Std 45 Book" w:hAnsi="Avenir LT Std 45 Book" w:cstheme="minorHAnsi"/>
        </w:rPr>
      </w:pPr>
    </w:p>
    <w:tbl>
      <w:tblPr>
        <w:tblStyle w:val="TableGrid"/>
        <w:tblW w:w="9634" w:type="dxa"/>
        <w:tblLook w:val="04A0" w:firstRow="1" w:lastRow="0" w:firstColumn="1" w:lastColumn="0" w:noHBand="0" w:noVBand="1"/>
      </w:tblPr>
      <w:tblGrid>
        <w:gridCol w:w="1838"/>
        <w:gridCol w:w="7796"/>
      </w:tblGrid>
      <w:tr w:rsidR="008216BD" w:rsidRPr="00E64A22" w14:paraId="4BEBF5E7" w14:textId="77777777" w:rsidTr="00705DA2">
        <w:tc>
          <w:tcPr>
            <w:tcW w:w="1838" w:type="dxa"/>
            <w:shd w:val="clear" w:color="auto" w:fill="88750C"/>
          </w:tcPr>
          <w:p w14:paraId="69DFF5A4"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Domain</w:t>
            </w:r>
          </w:p>
        </w:tc>
        <w:tc>
          <w:tcPr>
            <w:tcW w:w="7796" w:type="dxa"/>
            <w:shd w:val="clear" w:color="auto" w:fill="88750C"/>
          </w:tcPr>
          <w:p w14:paraId="4FDF7DDA"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Collaboration</w:t>
            </w:r>
          </w:p>
        </w:tc>
      </w:tr>
      <w:tr w:rsidR="008216BD" w:rsidRPr="00E64A22" w14:paraId="1B77CF12" w14:textId="77777777" w:rsidTr="00705DA2">
        <w:tc>
          <w:tcPr>
            <w:tcW w:w="1838" w:type="dxa"/>
          </w:tcPr>
          <w:p w14:paraId="3645735D"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796" w:type="dxa"/>
          </w:tcPr>
          <w:p w14:paraId="21678576"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refers to the relationships </w:t>
            </w:r>
            <w:sdt>
              <w:sdtPr>
                <w:rPr>
                  <w:rFonts w:ascii="Avenir LT Std 45 Book" w:hAnsi="Avenir LT Std 45 Book" w:cstheme="minorHAnsi"/>
                </w:rPr>
                <w:tag w:val="goog_rdk_16"/>
                <w:id w:val="1991987650"/>
              </w:sdtPr>
              <w:sdtEndPr/>
              <w:sdtContent/>
            </w:sdt>
            <w:r w:rsidRPr="00E64A22">
              <w:rPr>
                <w:rFonts w:ascii="Avenir LT Std 45 Book" w:hAnsi="Avenir LT Std 45 Book" w:cstheme="minorHAnsi"/>
              </w:rPr>
              <w:t>our organisations have with other organisations (or parts of organisations) and groups.</w:t>
            </w:r>
          </w:p>
        </w:tc>
      </w:tr>
      <w:tr w:rsidR="008216BD" w:rsidRPr="00E64A22" w14:paraId="045A7CEF" w14:textId="77777777" w:rsidTr="00705DA2">
        <w:tc>
          <w:tcPr>
            <w:tcW w:w="1838" w:type="dxa"/>
          </w:tcPr>
          <w:p w14:paraId="5E4F98CA"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Reflection Questions (highlight the questions discussed, or delete those not discussed)</w:t>
            </w:r>
          </w:p>
        </w:tc>
        <w:tc>
          <w:tcPr>
            <w:tcW w:w="7796" w:type="dxa"/>
          </w:tcPr>
          <w:p w14:paraId="2EA56084"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Who makes decisions about the terms to be included in the partnership agreement? </w:t>
            </w:r>
          </w:p>
          <w:p w14:paraId="19746758"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makes decisions about what is included in capacity assessments and how they are conducted? Who is having their capacity assessed?</w:t>
            </w:r>
          </w:p>
          <w:p w14:paraId="21AD6812"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we add value to the work of existing and potential partnerships? How do we support local actors in their work and priorities?</w:t>
            </w:r>
          </w:p>
          <w:p w14:paraId="147E50DC"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our collaborations contribute to reinforcing each partners’ capacities, means, self-esteem and institutional strengths beyond the immediate interventions?</w:t>
            </w:r>
          </w:p>
          <w:p w14:paraId="4CF0C4FD"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Has my organisation explored, in a structured way, local ways of thinking, working and leading?</w:t>
            </w:r>
          </w:p>
          <w:p w14:paraId="4BC1F92C"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Have we considered the privileges and assumptions that influence the dynamics of how we work together? How can we equalise these for better collaboration?</w:t>
            </w:r>
          </w:p>
          <w:p w14:paraId="6B80EFF6"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Who determines the language (including jargon) used and means of communication in the partnership? Does the language used facilitate honest and accurate feedback?</w:t>
            </w:r>
          </w:p>
          <w:p w14:paraId="4C82AE8C"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Are local actors able to speak freely about their thoughts and opinions? If there are mechanisms in place for them to communicate freely, do they take these up?</w:t>
            </w:r>
          </w:p>
          <w:p w14:paraId="4C6F0634"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Whose policies take precedence in the partnership?</w:t>
            </w:r>
          </w:p>
          <w:p w14:paraId="5A4DCE75"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staff (including partner staff, contractors, consultants) working in partnership understand “locally led action"?</w:t>
            </w:r>
          </w:p>
          <w:p w14:paraId="75F648F9" w14:textId="77777777" w:rsidR="008216BD" w:rsidRPr="00E64A22" w:rsidRDefault="008216BD" w:rsidP="00E04381">
            <w:pPr>
              <w:pStyle w:val="ListParagraph"/>
              <w:numPr>
                <w:ilvl w:val="0"/>
                <w:numId w:val="8"/>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are the power dynamics in our partnerships related to Collaboration?</w:t>
            </w:r>
          </w:p>
        </w:tc>
      </w:tr>
      <w:tr w:rsidR="008216BD" w:rsidRPr="00E64A22" w14:paraId="357E7A76" w14:textId="77777777" w:rsidTr="00705DA2">
        <w:tc>
          <w:tcPr>
            <w:tcW w:w="1838" w:type="dxa"/>
          </w:tcPr>
          <w:p w14:paraId="1E7795B2"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Key Reflections from discussion about this Domain</w:t>
            </w:r>
          </w:p>
        </w:tc>
        <w:tc>
          <w:tcPr>
            <w:tcW w:w="7796" w:type="dxa"/>
          </w:tcPr>
          <w:p w14:paraId="6CB6A255" w14:textId="77777777" w:rsidR="008216BD" w:rsidRPr="00E64A22" w:rsidRDefault="008216BD" w:rsidP="00E04381">
            <w:pPr>
              <w:spacing w:before="120" w:after="120" w:line="360" w:lineRule="auto"/>
              <w:ind w:left="57" w:right="57"/>
              <w:rPr>
                <w:rFonts w:ascii="Avenir LT Std 45 Book" w:hAnsi="Avenir LT Std 45 Book" w:cstheme="minorHAnsi"/>
              </w:rPr>
            </w:pPr>
          </w:p>
        </w:tc>
      </w:tr>
    </w:tbl>
    <w:p w14:paraId="502CC3C7" w14:textId="77777777" w:rsidR="008216BD" w:rsidRPr="00E64A22" w:rsidRDefault="008216BD" w:rsidP="00677D20">
      <w:pPr>
        <w:spacing w:line="360" w:lineRule="auto"/>
        <w:rPr>
          <w:rFonts w:ascii="Avenir LT Std 45 Book" w:hAnsi="Avenir LT Std 45 Book" w:cstheme="minorHAnsi"/>
        </w:rPr>
      </w:pPr>
    </w:p>
    <w:tbl>
      <w:tblPr>
        <w:tblStyle w:val="TableGrid"/>
        <w:tblW w:w="9634" w:type="dxa"/>
        <w:tblLook w:val="04A0" w:firstRow="1" w:lastRow="0" w:firstColumn="1" w:lastColumn="0" w:noHBand="0" w:noVBand="1"/>
      </w:tblPr>
      <w:tblGrid>
        <w:gridCol w:w="1838"/>
        <w:gridCol w:w="7796"/>
      </w:tblGrid>
      <w:tr w:rsidR="008216BD" w:rsidRPr="00E64A22" w14:paraId="3FE20B17" w14:textId="77777777" w:rsidTr="00705DA2">
        <w:tc>
          <w:tcPr>
            <w:tcW w:w="1838" w:type="dxa"/>
            <w:shd w:val="clear" w:color="auto" w:fill="88750C"/>
          </w:tcPr>
          <w:p w14:paraId="605F8AFF"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Domain</w:t>
            </w:r>
          </w:p>
        </w:tc>
        <w:tc>
          <w:tcPr>
            <w:tcW w:w="7796" w:type="dxa"/>
            <w:shd w:val="clear" w:color="auto" w:fill="88750C"/>
          </w:tcPr>
          <w:p w14:paraId="4C645372"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Communication</w:t>
            </w:r>
          </w:p>
        </w:tc>
      </w:tr>
      <w:tr w:rsidR="008216BD" w:rsidRPr="00E64A22" w14:paraId="2F22C4A9" w14:textId="77777777" w:rsidTr="00705DA2">
        <w:tc>
          <w:tcPr>
            <w:tcW w:w="1838" w:type="dxa"/>
          </w:tcPr>
          <w:p w14:paraId="5DD0408E"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796" w:type="dxa"/>
          </w:tcPr>
          <w:p w14:paraId="19496134"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external communications products, representation to the public and ANGO engagement with their donors.</w:t>
            </w:r>
          </w:p>
        </w:tc>
      </w:tr>
      <w:tr w:rsidR="008216BD" w:rsidRPr="00E64A22" w14:paraId="186B7B28" w14:textId="77777777" w:rsidTr="00705DA2">
        <w:tc>
          <w:tcPr>
            <w:tcW w:w="1838" w:type="dxa"/>
          </w:tcPr>
          <w:p w14:paraId="63DF46C8"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Reflection Questions (highlight the questions discussed, or delete those </w:t>
            </w:r>
            <w:r w:rsidRPr="00E64A22">
              <w:rPr>
                <w:rFonts w:ascii="Avenir LT Std 45 Book" w:hAnsi="Avenir LT Std 45 Book" w:cstheme="minorHAnsi"/>
              </w:rPr>
              <w:lastRenderedPageBreak/>
              <w:t>not discussed)</w:t>
            </w:r>
          </w:p>
        </w:tc>
        <w:tc>
          <w:tcPr>
            <w:tcW w:w="7796" w:type="dxa"/>
          </w:tcPr>
          <w:p w14:paraId="07AB5A20" w14:textId="77777777" w:rsidR="008216BD" w:rsidRPr="00E64A22" w:rsidRDefault="008216BD" w:rsidP="00E04381">
            <w:pPr>
              <w:pStyle w:val="ListParagraph"/>
              <w:numPr>
                <w:ilvl w:val="0"/>
                <w:numId w:val="1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Who makes decisions about what is included in our fundraising and marketing content?</w:t>
            </w:r>
          </w:p>
          <w:p w14:paraId="53AD2D94" w14:textId="77777777" w:rsidR="008216BD" w:rsidRPr="00E64A22" w:rsidRDefault="008216BD" w:rsidP="00E04381">
            <w:pPr>
              <w:pStyle w:val="ListParagraph"/>
              <w:numPr>
                <w:ilvl w:val="0"/>
                <w:numId w:val="1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has the power in gathering and presenting content?</w:t>
            </w:r>
          </w:p>
          <w:p w14:paraId="35BA6A32" w14:textId="77777777" w:rsidR="008216BD" w:rsidRPr="00E64A22" w:rsidRDefault="008216BD" w:rsidP="00E04381">
            <w:pPr>
              <w:pStyle w:val="ListParagraph"/>
              <w:numPr>
                <w:ilvl w:val="0"/>
                <w:numId w:val="1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we behave when gathering content?</w:t>
            </w:r>
          </w:p>
          <w:p w14:paraId="4B88DB6D" w14:textId="77777777" w:rsidR="008216BD" w:rsidRPr="00E64A22" w:rsidRDefault="008216BD" w:rsidP="00E04381">
            <w:pPr>
              <w:pStyle w:val="ListParagraph"/>
              <w:numPr>
                <w:ilvl w:val="0"/>
                <w:numId w:val="1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Are values of equity, inclusion, dignity and anti-racism embedded in our communications and marketing processes?</w:t>
            </w:r>
          </w:p>
          <w:p w14:paraId="5C56C794" w14:textId="77777777" w:rsidR="008216BD" w:rsidRPr="00E64A22" w:rsidRDefault="008216BD" w:rsidP="00E04381">
            <w:pPr>
              <w:pStyle w:val="ListParagraph"/>
              <w:numPr>
                <w:ilvl w:val="0"/>
                <w:numId w:val="1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Do our stories and content adequately reflect the role and importance of the Local Actors we work with?</w:t>
            </w:r>
          </w:p>
          <w:p w14:paraId="08335096" w14:textId="77777777" w:rsidR="008216BD" w:rsidRPr="00E64A22" w:rsidRDefault="008216BD" w:rsidP="00E04381">
            <w:pPr>
              <w:pStyle w:val="ListParagraph"/>
              <w:numPr>
                <w:ilvl w:val="0"/>
                <w:numId w:val="1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To what extent are our communications with the public promoting locally led action?</w:t>
            </w:r>
          </w:p>
          <w:p w14:paraId="33A73979" w14:textId="77777777" w:rsidR="008216BD" w:rsidRPr="00E64A22" w:rsidRDefault="008216BD" w:rsidP="00E04381">
            <w:pPr>
              <w:pStyle w:val="ListParagraph"/>
              <w:numPr>
                <w:ilvl w:val="0"/>
                <w:numId w:val="1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staff (including partner staff, contractors, consultants) working in communications understand “locally led action?</w:t>
            </w:r>
          </w:p>
          <w:p w14:paraId="3154AC87" w14:textId="77777777" w:rsidR="008216BD" w:rsidRPr="00E64A22" w:rsidRDefault="008216BD" w:rsidP="00E04381">
            <w:pPr>
              <w:pStyle w:val="ListParagraph"/>
              <w:numPr>
                <w:ilvl w:val="0"/>
                <w:numId w:val="1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are the power dynamics in our partnerships related to Communications?</w:t>
            </w:r>
          </w:p>
        </w:tc>
      </w:tr>
      <w:tr w:rsidR="008216BD" w:rsidRPr="00E64A22" w14:paraId="1F4AC54A" w14:textId="77777777" w:rsidTr="00705DA2">
        <w:tc>
          <w:tcPr>
            <w:tcW w:w="1838" w:type="dxa"/>
          </w:tcPr>
          <w:p w14:paraId="6E606547"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Key Reflections from discussion about this Domain</w:t>
            </w:r>
          </w:p>
        </w:tc>
        <w:tc>
          <w:tcPr>
            <w:tcW w:w="7796" w:type="dxa"/>
          </w:tcPr>
          <w:p w14:paraId="031A3408" w14:textId="77777777" w:rsidR="008216BD" w:rsidRPr="00E64A22" w:rsidRDefault="008216BD" w:rsidP="00E04381">
            <w:pPr>
              <w:spacing w:before="120" w:after="120" w:line="360" w:lineRule="auto"/>
              <w:ind w:left="57" w:right="57"/>
              <w:rPr>
                <w:rFonts w:ascii="Avenir LT Std 45 Book" w:hAnsi="Avenir LT Std 45 Book" w:cstheme="minorHAnsi"/>
              </w:rPr>
            </w:pPr>
          </w:p>
        </w:tc>
      </w:tr>
    </w:tbl>
    <w:p w14:paraId="127F6C13" w14:textId="77777777" w:rsidR="008216BD" w:rsidRPr="00E64A22" w:rsidRDefault="008216BD" w:rsidP="00677D20">
      <w:pPr>
        <w:spacing w:line="360" w:lineRule="auto"/>
        <w:rPr>
          <w:rFonts w:ascii="Avenir LT Std 45 Book" w:hAnsi="Avenir LT Std 45 Book" w:cstheme="minorHAnsi"/>
          <w:b/>
          <w:bCs/>
          <w:u w:val="single"/>
        </w:rPr>
      </w:pPr>
    </w:p>
    <w:tbl>
      <w:tblPr>
        <w:tblStyle w:val="TableGrid"/>
        <w:tblW w:w="9634" w:type="dxa"/>
        <w:tblLook w:val="04A0" w:firstRow="1" w:lastRow="0" w:firstColumn="1" w:lastColumn="0" w:noHBand="0" w:noVBand="1"/>
      </w:tblPr>
      <w:tblGrid>
        <w:gridCol w:w="1838"/>
        <w:gridCol w:w="7796"/>
      </w:tblGrid>
      <w:tr w:rsidR="008216BD" w:rsidRPr="00E64A22" w14:paraId="6CC8BE0C" w14:textId="77777777" w:rsidTr="00705DA2">
        <w:tc>
          <w:tcPr>
            <w:tcW w:w="1838" w:type="dxa"/>
            <w:shd w:val="clear" w:color="auto" w:fill="88750C"/>
          </w:tcPr>
          <w:p w14:paraId="3D61C442"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Domain</w:t>
            </w:r>
          </w:p>
        </w:tc>
        <w:tc>
          <w:tcPr>
            <w:tcW w:w="7796" w:type="dxa"/>
            <w:shd w:val="clear" w:color="auto" w:fill="88750C"/>
          </w:tcPr>
          <w:p w14:paraId="6AB2EA05"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Advocacy</w:t>
            </w:r>
          </w:p>
        </w:tc>
      </w:tr>
      <w:tr w:rsidR="008216BD" w:rsidRPr="00E64A22" w14:paraId="450232E6" w14:textId="77777777" w:rsidTr="00705DA2">
        <w:tc>
          <w:tcPr>
            <w:tcW w:w="1838" w:type="dxa"/>
          </w:tcPr>
          <w:p w14:paraId="6C2FB257"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796" w:type="dxa"/>
          </w:tcPr>
          <w:p w14:paraId="7CD9A7AA"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activities undertaken to change the systemic and structural causes of poverty and disadvantage which may include popular campaigning, lobbying, research, policy positions, alliances and use of the media. It may occur both in Australia and globally.</w:t>
            </w:r>
          </w:p>
        </w:tc>
      </w:tr>
      <w:tr w:rsidR="008216BD" w:rsidRPr="00E64A22" w14:paraId="1D7EBA2C" w14:textId="77777777" w:rsidTr="00705DA2">
        <w:tc>
          <w:tcPr>
            <w:tcW w:w="1838" w:type="dxa"/>
          </w:tcPr>
          <w:p w14:paraId="00676B10"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Reflection Questions (highlight the questions discussed, or delete those not discussed)</w:t>
            </w:r>
          </w:p>
        </w:tc>
        <w:tc>
          <w:tcPr>
            <w:tcW w:w="7796" w:type="dxa"/>
          </w:tcPr>
          <w:p w14:paraId="1A82FF8F" w14:textId="77777777" w:rsidR="008216BD" w:rsidRPr="00E64A22" w:rsidRDefault="008216BD" w:rsidP="00E04381">
            <w:pPr>
              <w:pStyle w:val="ListParagraph"/>
              <w:numPr>
                <w:ilvl w:val="0"/>
                <w:numId w:val="1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and what drives and determines our campaigning and advocacy priorities? Are these priorities reflective of the change local communities want to see?</w:t>
            </w:r>
          </w:p>
          <w:p w14:paraId="2E92D403" w14:textId="77777777" w:rsidR="008216BD" w:rsidRPr="00E64A22" w:rsidRDefault="008216BD" w:rsidP="00E04381">
            <w:pPr>
              <w:pStyle w:val="ListParagraph"/>
              <w:numPr>
                <w:ilvl w:val="0"/>
                <w:numId w:val="1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is invited to meetings with governments, funders and influential institutions?</w:t>
            </w:r>
          </w:p>
          <w:p w14:paraId="51DC4EBD" w14:textId="77777777" w:rsidR="008216BD" w:rsidRPr="00E64A22" w:rsidRDefault="008216BD" w:rsidP="00E04381">
            <w:pPr>
              <w:pStyle w:val="ListParagraph"/>
              <w:numPr>
                <w:ilvl w:val="0"/>
                <w:numId w:val="1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Do we recognise expertise of diaspora and marginalised communities to advocate and influence? </w:t>
            </w:r>
          </w:p>
          <w:p w14:paraId="0BC577F0" w14:textId="77777777" w:rsidR="008216BD" w:rsidRPr="00E64A22" w:rsidRDefault="008216BD" w:rsidP="00E04381">
            <w:pPr>
              <w:pStyle w:val="ListParagraph"/>
              <w:numPr>
                <w:ilvl w:val="0"/>
                <w:numId w:val="1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Do we have systems and processes for managing diverse views of local actors and diaspora communities?</w:t>
            </w:r>
          </w:p>
          <w:p w14:paraId="3196EC68" w14:textId="77777777" w:rsidR="008216BD" w:rsidRPr="00E64A22" w:rsidRDefault="008216BD" w:rsidP="00E04381">
            <w:pPr>
              <w:pStyle w:val="ListParagraph"/>
              <w:numPr>
                <w:ilvl w:val="0"/>
                <w:numId w:val="1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Who makes decisions about who will represent the partnership the national level? At the international level?</w:t>
            </w:r>
          </w:p>
          <w:p w14:paraId="05F830CB" w14:textId="77777777" w:rsidR="008216BD" w:rsidRPr="00E64A22" w:rsidRDefault="008216BD" w:rsidP="00E04381">
            <w:pPr>
              <w:pStyle w:val="ListParagraph"/>
              <w:numPr>
                <w:ilvl w:val="0"/>
                <w:numId w:val="1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staff (including partner staff, contractors, consultants) working in advocacy understand “locally led action”?</w:t>
            </w:r>
          </w:p>
          <w:p w14:paraId="1D749B83" w14:textId="77777777" w:rsidR="008216BD" w:rsidRPr="00E64A22" w:rsidRDefault="008216BD" w:rsidP="00E04381">
            <w:pPr>
              <w:pStyle w:val="ListParagraph"/>
              <w:numPr>
                <w:ilvl w:val="0"/>
                <w:numId w:val="1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are the power dynamics in our partnerships related to Advocacy?</w:t>
            </w:r>
          </w:p>
        </w:tc>
      </w:tr>
      <w:tr w:rsidR="008216BD" w:rsidRPr="00E64A22" w14:paraId="2CC723C0" w14:textId="77777777" w:rsidTr="00705DA2">
        <w:tc>
          <w:tcPr>
            <w:tcW w:w="1838" w:type="dxa"/>
          </w:tcPr>
          <w:p w14:paraId="21B8EBB3"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Key Reflections from discussion about this Domain</w:t>
            </w:r>
          </w:p>
        </w:tc>
        <w:tc>
          <w:tcPr>
            <w:tcW w:w="7796" w:type="dxa"/>
          </w:tcPr>
          <w:p w14:paraId="4E36F0F7" w14:textId="77777777" w:rsidR="008216BD" w:rsidRPr="00E64A22" w:rsidRDefault="008216BD" w:rsidP="00E04381">
            <w:pPr>
              <w:spacing w:before="120" w:after="120" w:line="360" w:lineRule="auto"/>
              <w:ind w:left="57" w:right="57"/>
              <w:rPr>
                <w:rFonts w:ascii="Avenir LT Std 45 Book" w:hAnsi="Avenir LT Std 45 Book" w:cstheme="minorHAnsi"/>
              </w:rPr>
            </w:pPr>
          </w:p>
        </w:tc>
      </w:tr>
    </w:tbl>
    <w:p w14:paraId="34985A18" w14:textId="77777777" w:rsidR="00F11C30" w:rsidRPr="00E64A22" w:rsidRDefault="00F11C30" w:rsidP="00677D20">
      <w:pPr>
        <w:spacing w:line="360" w:lineRule="auto"/>
        <w:rPr>
          <w:rFonts w:ascii="Avenir LT Std 45 Book" w:hAnsi="Avenir LT Std 45 Book" w:cstheme="minorHAnsi"/>
        </w:rPr>
      </w:pPr>
    </w:p>
    <w:tbl>
      <w:tblPr>
        <w:tblStyle w:val="TableGrid"/>
        <w:tblW w:w="9634" w:type="dxa"/>
        <w:tblLook w:val="04A0" w:firstRow="1" w:lastRow="0" w:firstColumn="1" w:lastColumn="0" w:noHBand="0" w:noVBand="1"/>
      </w:tblPr>
      <w:tblGrid>
        <w:gridCol w:w="1838"/>
        <w:gridCol w:w="7796"/>
      </w:tblGrid>
      <w:tr w:rsidR="008216BD" w:rsidRPr="00E64A22" w14:paraId="1A880610" w14:textId="77777777" w:rsidTr="00705DA2">
        <w:tc>
          <w:tcPr>
            <w:tcW w:w="1838" w:type="dxa"/>
            <w:shd w:val="clear" w:color="auto" w:fill="88750C"/>
          </w:tcPr>
          <w:p w14:paraId="6E7B6E24"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Domain</w:t>
            </w:r>
          </w:p>
        </w:tc>
        <w:tc>
          <w:tcPr>
            <w:tcW w:w="7796" w:type="dxa"/>
            <w:shd w:val="clear" w:color="auto" w:fill="88750C"/>
          </w:tcPr>
          <w:p w14:paraId="103D4B8C"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Risk</w:t>
            </w:r>
          </w:p>
        </w:tc>
      </w:tr>
      <w:tr w:rsidR="008216BD" w:rsidRPr="00E64A22" w14:paraId="72817144" w14:textId="77777777" w:rsidTr="00705DA2">
        <w:tc>
          <w:tcPr>
            <w:tcW w:w="1838" w:type="dxa"/>
          </w:tcPr>
          <w:p w14:paraId="6F5D633C"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796" w:type="dxa"/>
          </w:tcPr>
          <w:p w14:paraId="6CB4E350"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activities such as risk management, contractual compliance.</w:t>
            </w:r>
          </w:p>
        </w:tc>
      </w:tr>
      <w:tr w:rsidR="008216BD" w:rsidRPr="00E64A22" w14:paraId="474C48C2" w14:textId="77777777" w:rsidTr="00705DA2">
        <w:tc>
          <w:tcPr>
            <w:tcW w:w="1838" w:type="dxa"/>
          </w:tcPr>
          <w:p w14:paraId="6AE32B9F"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Reflection Questions (highlight the questions discussed, or delete those not discussed)</w:t>
            </w:r>
          </w:p>
        </w:tc>
        <w:tc>
          <w:tcPr>
            <w:tcW w:w="7796" w:type="dxa"/>
          </w:tcPr>
          <w:p w14:paraId="280D5E96"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is involved in the process of deciding what is considered a risk?</w:t>
            </w:r>
          </w:p>
          <w:p w14:paraId="23F262A8"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decides what is classified as a risk on project documentation?</w:t>
            </w:r>
          </w:p>
          <w:p w14:paraId="24BF896B"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makes decisions on how risks will be monitored and reported on?</w:t>
            </w:r>
          </w:p>
          <w:p w14:paraId="6307A529"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makes decisions about how risks should be managed?</w:t>
            </w:r>
          </w:p>
          <w:p w14:paraId="37580730"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is contractually responsible for risks?</w:t>
            </w:r>
          </w:p>
          <w:p w14:paraId="4718887D"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are local partners resources to effectively manage risk?</w:t>
            </w:r>
          </w:p>
          <w:p w14:paraId="13390B44"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makes decisions about the terms to be included in the partnership agreement? What risks get left out of partnership agreements?</w:t>
            </w:r>
          </w:p>
          <w:p w14:paraId="0E71D9BE"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are the risks for organisations that partner with us?</w:t>
            </w:r>
          </w:p>
          <w:p w14:paraId="40BAFDAE"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When an incident occurs, who handles the fallout? Who resources this? What are the repercussions?</w:t>
            </w:r>
          </w:p>
          <w:p w14:paraId="60A2C3C4"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staff (including partner staff, contractors, consultants) that engage in risk management understand “locally led action"?</w:t>
            </w:r>
          </w:p>
          <w:p w14:paraId="5F3D21F3" w14:textId="77777777" w:rsidR="008216BD" w:rsidRPr="00E64A22" w:rsidRDefault="008216BD" w:rsidP="00E04381">
            <w:pPr>
              <w:pStyle w:val="ListParagraph"/>
              <w:numPr>
                <w:ilvl w:val="0"/>
                <w:numId w:val="1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are the power dynamics in our partnerships related to Risk?</w:t>
            </w:r>
          </w:p>
        </w:tc>
      </w:tr>
      <w:tr w:rsidR="008216BD" w:rsidRPr="00E64A22" w14:paraId="31ABE5DF" w14:textId="77777777" w:rsidTr="00705DA2">
        <w:tc>
          <w:tcPr>
            <w:tcW w:w="1838" w:type="dxa"/>
          </w:tcPr>
          <w:p w14:paraId="54902061"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Key Reflections from discussion about this Domain</w:t>
            </w:r>
          </w:p>
        </w:tc>
        <w:tc>
          <w:tcPr>
            <w:tcW w:w="7796" w:type="dxa"/>
          </w:tcPr>
          <w:p w14:paraId="38370447" w14:textId="77777777" w:rsidR="008216BD" w:rsidRPr="00E64A22" w:rsidRDefault="008216BD" w:rsidP="00E04381">
            <w:pPr>
              <w:pStyle w:val="ListParagraph"/>
              <w:spacing w:before="120" w:after="120" w:line="360" w:lineRule="auto"/>
              <w:ind w:left="57" w:right="57"/>
              <w:rPr>
                <w:rFonts w:ascii="Avenir LT Std 45 Book" w:hAnsi="Avenir LT Std 45 Book" w:cstheme="minorHAnsi"/>
              </w:rPr>
            </w:pPr>
          </w:p>
        </w:tc>
      </w:tr>
    </w:tbl>
    <w:p w14:paraId="2A9E59D4" w14:textId="77777777" w:rsidR="008216BD" w:rsidRPr="00E64A22" w:rsidRDefault="008216BD" w:rsidP="00677D20">
      <w:pPr>
        <w:spacing w:line="360" w:lineRule="auto"/>
        <w:rPr>
          <w:rFonts w:ascii="Avenir LT Std 45 Book" w:hAnsi="Avenir LT Std 45 Book" w:cstheme="minorHAnsi"/>
        </w:rPr>
      </w:pPr>
    </w:p>
    <w:tbl>
      <w:tblPr>
        <w:tblStyle w:val="TableGrid"/>
        <w:tblW w:w="9634" w:type="dxa"/>
        <w:tblLook w:val="04A0" w:firstRow="1" w:lastRow="0" w:firstColumn="1" w:lastColumn="0" w:noHBand="0" w:noVBand="1"/>
      </w:tblPr>
      <w:tblGrid>
        <w:gridCol w:w="1838"/>
        <w:gridCol w:w="7796"/>
      </w:tblGrid>
      <w:tr w:rsidR="008216BD" w:rsidRPr="00E64A22" w14:paraId="0088AD07" w14:textId="77777777" w:rsidTr="00705DA2">
        <w:tc>
          <w:tcPr>
            <w:tcW w:w="1838" w:type="dxa"/>
            <w:shd w:val="clear" w:color="auto" w:fill="88750C"/>
          </w:tcPr>
          <w:p w14:paraId="17E8EE3D"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Domain</w:t>
            </w:r>
          </w:p>
        </w:tc>
        <w:tc>
          <w:tcPr>
            <w:tcW w:w="7796" w:type="dxa"/>
            <w:shd w:val="clear" w:color="auto" w:fill="88750C"/>
          </w:tcPr>
          <w:p w14:paraId="5E0853EE"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Governance</w:t>
            </w:r>
          </w:p>
        </w:tc>
      </w:tr>
      <w:tr w:rsidR="008216BD" w:rsidRPr="00E64A22" w14:paraId="36FEFC45" w14:textId="77777777" w:rsidTr="00705DA2">
        <w:tc>
          <w:tcPr>
            <w:tcW w:w="1838" w:type="dxa"/>
          </w:tcPr>
          <w:p w14:paraId="166297AC"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796" w:type="dxa"/>
          </w:tcPr>
          <w:p w14:paraId="5F6168D1"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NGO senior management and boards, and internal and external organisational commitments.</w:t>
            </w:r>
          </w:p>
        </w:tc>
      </w:tr>
      <w:tr w:rsidR="008216BD" w:rsidRPr="00E64A22" w14:paraId="5FBE56CD" w14:textId="77777777" w:rsidTr="00705DA2">
        <w:tc>
          <w:tcPr>
            <w:tcW w:w="1838" w:type="dxa"/>
          </w:tcPr>
          <w:p w14:paraId="6F20B93B"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Reflection Questions (highlight the questions discussed, or delete those not discussed)</w:t>
            </w:r>
          </w:p>
        </w:tc>
        <w:tc>
          <w:tcPr>
            <w:tcW w:w="7796" w:type="dxa"/>
          </w:tcPr>
          <w:p w14:paraId="556F084A"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your and your partners’ boards understand “locally led action"?</w:t>
            </w:r>
          </w:p>
          <w:p w14:paraId="1F9DE277"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What is the </w:t>
            </w:r>
            <w:proofErr w:type="gramStart"/>
            <w:r w:rsidRPr="00E64A22">
              <w:rPr>
                <w:rFonts w:ascii="Avenir LT Std 45 Book" w:hAnsi="Avenir LT Std 45 Book" w:cstheme="minorHAnsi"/>
              </w:rPr>
              <w:t>ultimate goal</w:t>
            </w:r>
            <w:proofErr w:type="gramEnd"/>
            <w:r w:rsidRPr="00E64A22">
              <w:rPr>
                <w:rFonts w:ascii="Avenir LT Std 45 Book" w:hAnsi="Avenir LT Std 45 Book" w:cstheme="minorHAnsi"/>
              </w:rPr>
              <w:t xml:space="preserve"> of our organisation? Is there a difference between what our organisation says publicly about our goal, and what is implied?</w:t>
            </w:r>
          </w:p>
          <w:p w14:paraId="0705B212"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Does the Board have a standing agenda item that reviews anti-racism, equality, diversity, inclusion and shifting power?</w:t>
            </w:r>
          </w:p>
          <w:p w14:paraId="008D10EB"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Does the Board have a standing agenda item that reviews progress on locally led action?</w:t>
            </w:r>
          </w:p>
          <w:p w14:paraId="3ECEB993"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informs our strategy?</w:t>
            </w:r>
          </w:p>
          <w:p w14:paraId="1BB20AB5"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Have we thought through what exit means for our organisation?</w:t>
            </w:r>
          </w:p>
          <w:p w14:paraId="18517994"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is the level of representation from lower income countries and people of colour on our board?</w:t>
            </w:r>
          </w:p>
          <w:p w14:paraId="08B1E29C"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Are we asking questions about our role/added value as an Australian NGO?</w:t>
            </w:r>
          </w:p>
          <w:p w14:paraId="2B4F24DC"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Is shifting power on the agenda of our senior management and board?</w:t>
            </w:r>
          </w:p>
          <w:p w14:paraId="1645C984"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Has the Board had a conversation about anti-racism and </w:t>
            </w:r>
            <w:proofErr w:type="gramStart"/>
            <w:r w:rsidRPr="00E64A22">
              <w:rPr>
                <w:rFonts w:ascii="Avenir LT Std 45 Book" w:hAnsi="Avenir LT Std 45 Book" w:cstheme="minorHAnsi"/>
              </w:rPr>
              <w:t>locally-led</w:t>
            </w:r>
            <w:proofErr w:type="gramEnd"/>
            <w:r w:rsidRPr="00E64A22">
              <w:rPr>
                <w:rFonts w:ascii="Avenir LT Std 45 Book" w:hAnsi="Avenir LT Std 45 Book" w:cstheme="minorHAnsi"/>
              </w:rPr>
              <w:t xml:space="preserve"> development and their importance?</w:t>
            </w:r>
          </w:p>
          <w:p w14:paraId="0E508C45"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Are we asking questions about our role as an external actor in the process of ‘development’ and colonial legacies?</w:t>
            </w:r>
          </w:p>
          <w:p w14:paraId="4321F933"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are we supporting governance capacity for local actors?</w:t>
            </w:r>
          </w:p>
          <w:p w14:paraId="0961F3F8"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your and your partner’s boards understand “locally led action"?</w:t>
            </w:r>
          </w:p>
          <w:p w14:paraId="0DD92DCA" w14:textId="77777777" w:rsidR="008216BD" w:rsidRPr="00E64A22" w:rsidRDefault="008216BD" w:rsidP="00E04381">
            <w:pPr>
              <w:pStyle w:val="ListParagraph"/>
              <w:numPr>
                <w:ilvl w:val="0"/>
                <w:numId w:val="13"/>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are the power dynamics in our partnerships related to Governance?</w:t>
            </w:r>
          </w:p>
        </w:tc>
      </w:tr>
      <w:tr w:rsidR="008216BD" w:rsidRPr="00E64A22" w14:paraId="06D96249" w14:textId="77777777" w:rsidTr="00705DA2">
        <w:tc>
          <w:tcPr>
            <w:tcW w:w="1838" w:type="dxa"/>
          </w:tcPr>
          <w:p w14:paraId="2414EE0F"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Key Reflections from discussion about this Domain</w:t>
            </w:r>
          </w:p>
        </w:tc>
        <w:tc>
          <w:tcPr>
            <w:tcW w:w="7796" w:type="dxa"/>
          </w:tcPr>
          <w:p w14:paraId="51FD8B64" w14:textId="77777777" w:rsidR="008216BD" w:rsidRPr="00E64A22" w:rsidRDefault="008216BD" w:rsidP="00E04381">
            <w:pPr>
              <w:spacing w:before="120" w:after="120" w:line="360" w:lineRule="auto"/>
              <w:ind w:left="57" w:right="57"/>
              <w:rPr>
                <w:rFonts w:ascii="Avenir LT Std 45 Book" w:hAnsi="Avenir LT Std 45 Book" w:cstheme="minorHAnsi"/>
              </w:rPr>
            </w:pPr>
          </w:p>
        </w:tc>
      </w:tr>
    </w:tbl>
    <w:p w14:paraId="5C9C2DA9" w14:textId="77777777" w:rsidR="008216BD" w:rsidRPr="00E64A22" w:rsidRDefault="008216BD" w:rsidP="00677D20">
      <w:pPr>
        <w:spacing w:line="360" w:lineRule="auto"/>
        <w:rPr>
          <w:rFonts w:ascii="Avenir LT Std 45 Book" w:hAnsi="Avenir LT Std 45 Book" w:cstheme="minorHAnsi"/>
        </w:rPr>
      </w:pPr>
    </w:p>
    <w:tbl>
      <w:tblPr>
        <w:tblStyle w:val="TableGrid"/>
        <w:tblW w:w="9493" w:type="dxa"/>
        <w:tblLook w:val="04A0" w:firstRow="1" w:lastRow="0" w:firstColumn="1" w:lastColumn="0" w:noHBand="0" w:noVBand="1"/>
      </w:tblPr>
      <w:tblGrid>
        <w:gridCol w:w="1838"/>
        <w:gridCol w:w="7655"/>
      </w:tblGrid>
      <w:tr w:rsidR="008216BD" w:rsidRPr="00E64A22" w14:paraId="73DA5D73" w14:textId="77777777" w:rsidTr="00705DA2">
        <w:tc>
          <w:tcPr>
            <w:tcW w:w="1838" w:type="dxa"/>
            <w:shd w:val="clear" w:color="auto" w:fill="88750C"/>
          </w:tcPr>
          <w:p w14:paraId="6E908D80"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Domain</w:t>
            </w:r>
          </w:p>
        </w:tc>
        <w:tc>
          <w:tcPr>
            <w:tcW w:w="7655" w:type="dxa"/>
            <w:shd w:val="clear" w:color="auto" w:fill="88750C"/>
          </w:tcPr>
          <w:p w14:paraId="3A9150ED"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Resource Management</w:t>
            </w:r>
          </w:p>
        </w:tc>
      </w:tr>
      <w:tr w:rsidR="008216BD" w:rsidRPr="00E64A22" w14:paraId="4695B46C" w14:textId="77777777" w:rsidTr="00705DA2">
        <w:tc>
          <w:tcPr>
            <w:tcW w:w="1838" w:type="dxa"/>
          </w:tcPr>
          <w:p w14:paraId="1B3FFE50"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655" w:type="dxa"/>
          </w:tcPr>
          <w:p w14:paraId="010C0E85"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the management and use of resources, including fundraising and financial management.</w:t>
            </w:r>
          </w:p>
        </w:tc>
      </w:tr>
      <w:tr w:rsidR="008216BD" w:rsidRPr="00E64A22" w14:paraId="204300E0" w14:textId="77777777" w:rsidTr="00705DA2">
        <w:tc>
          <w:tcPr>
            <w:tcW w:w="1838" w:type="dxa"/>
          </w:tcPr>
          <w:p w14:paraId="78375E3C"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Reflection Questions (highlight the questions discussed, or delete those </w:t>
            </w:r>
            <w:r w:rsidRPr="00E64A22">
              <w:rPr>
                <w:rFonts w:ascii="Avenir LT Std 45 Book" w:hAnsi="Avenir LT Std 45 Book" w:cstheme="minorHAnsi"/>
              </w:rPr>
              <w:lastRenderedPageBreak/>
              <w:t>not discussed)</w:t>
            </w:r>
          </w:p>
        </w:tc>
        <w:tc>
          <w:tcPr>
            <w:tcW w:w="7655" w:type="dxa"/>
          </w:tcPr>
          <w:p w14:paraId="7F2728A4"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Who is responsible for sourcing funds, and who has access to funders?</w:t>
            </w:r>
          </w:p>
          <w:p w14:paraId="1C4F1DBB"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Does the funding enable our local partners to strengthen their own capacity, beyond program delivery?</w:t>
            </w:r>
          </w:p>
          <w:p w14:paraId="2234560B"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 xml:space="preserve">Who maintains the relationship with funders? Who </w:t>
            </w:r>
            <w:proofErr w:type="gramStart"/>
            <w:r w:rsidRPr="00E64A22">
              <w:rPr>
                <w:rFonts w:ascii="Avenir LT Std 45 Book" w:hAnsi="Avenir LT Std 45 Book" w:cstheme="minorHAnsi"/>
              </w:rPr>
              <w:t>is able to</w:t>
            </w:r>
            <w:proofErr w:type="gramEnd"/>
            <w:r w:rsidRPr="00E64A22">
              <w:rPr>
                <w:rFonts w:ascii="Avenir LT Std 45 Book" w:hAnsi="Avenir LT Std 45 Book" w:cstheme="minorHAnsi"/>
              </w:rPr>
              <w:t xml:space="preserve"> influence funders?</w:t>
            </w:r>
          </w:p>
          <w:p w14:paraId="4CD5A5EF"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Who makes decisions about what is included in the project budget, including amounts allocated to overheads?</w:t>
            </w:r>
          </w:p>
          <w:p w14:paraId="3B4B95AB"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flexible is our funding? What is the threshold for budgetary changes?</w:t>
            </w:r>
          </w:p>
          <w:p w14:paraId="5DB9A4C6"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transparent are we with our partners about our financial situation and decision making?</w:t>
            </w:r>
          </w:p>
          <w:p w14:paraId="35F33019"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Have we/would we connect partners with funders without being part of the financial relationship?</w:t>
            </w:r>
          </w:p>
          <w:p w14:paraId="4D8905B3"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staff (including partner staff, contractors, consultants) that work in finance understand “locally led action"?</w:t>
            </w:r>
          </w:p>
          <w:p w14:paraId="1CAC7CF8"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are the power dynamics in our partnerships related to Resource Management?</w:t>
            </w:r>
          </w:p>
        </w:tc>
      </w:tr>
      <w:tr w:rsidR="008216BD" w:rsidRPr="00E64A22" w14:paraId="1B014A84" w14:textId="77777777" w:rsidTr="00705DA2">
        <w:tc>
          <w:tcPr>
            <w:tcW w:w="1838" w:type="dxa"/>
          </w:tcPr>
          <w:p w14:paraId="45854F7E"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Key Reflections from discussion about this Domain</w:t>
            </w:r>
          </w:p>
        </w:tc>
        <w:tc>
          <w:tcPr>
            <w:tcW w:w="7655" w:type="dxa"/>
          </w:tcPr>
          <w:p w14:paraId="26475E81" w14:textId="77777777" w:rsidR="008216BD" w:rsidRPr="00E64A22" w:rsidRDefault="008216BD" w:rsidP="00E04381">
            <w:pPr>
              <w:spacing w:before="120" w:after="120" w:line="360" w:lineRule="auto"/>
              <w:ind w:left="57" w:right="57"/>
              <w:rPr>
                <w:rFonts w:ascii="Avenir LT Std 45 Book" w:hAnsi="Avenir LT Std 45 Book" w:cstheme="minorHAnsi"/>
              </w:rPr>
            </w:pPr>
          </w:p>
        </w:tc>
      </w:tr>
    </w:tbl>
    <w:p w14:paraId="1B9460A7" w14:textId="77777777" w:rsidR="008216BD" w:rsidRPr="00E64A22" w:rsidRDefault="008216BD" w:rsidP="00677D20">
      <w:pPr>
        <w:spacing w:line="360" w:lineRule="auto"/>
        <w:rPr>
          <w:rFonts w:ascii="Avenir LT Std 45 Book" w:hAnsi="Avenir LT Std 45 Book" w:cstheme="minorHAnsi"/>
        </w:rPr>
      </w:pPr>
    </w:p>
    <w:tbl>
      <w:tblPr>
        <w:tblStyle w:val="TableGrid"/>
        <w:tblW w:w="9493" w:type="dxa"/>
        <w:tblLook w:val="04A0" w:firstRow="1" w:lastRow="0" w:firstColumn="1" w:lastColumn="0" w:noHBand="0" w:noVBand="1"/>
      </w:tblPr>
      <w:tblGrid>
        <w:gridCol w:w="1838"/>
        <w:gridCol w:w="7655"/>
      </w:tblGrid>
      <w:tr w:rsidR="008216BD" w:rsidRPr="00E64A22" w14:paraId="008C7779" w14:textId="77777777" w:rsidTr="00705DA2">
        <w:tc>
          <w:tcPr>
            <w:tcW w:w="1838" w:type="dxa"/>
            <w:shd w:val="clear" w:color="auto" w:fill="88750C"/>
          </w:tcPr>
          <w:p w14:paraId="264CB113"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Domain</w:t>
            </w:r>
          </w:p>
        </w:tc>
        <w:tc>
          <w:tcPr>
            <w:tcW w:w="7655" w:type="dxa"/>
            <w:shd w:val="clear" w:color="auto" w:fill="88750C"/>
          </w:tcPr>
          <w:p w14:paraId="6731E78A" w14:textId="77777777" w:rsidR="008216BD" w:rsidRPr="00D26DD3" w:rsidRDefault="008216BD"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People and Culture</w:t>
            </w:r>
          </w:p>
        </w:tc>
      </w:tr>
      <w:tr w:rsidR="008216BD" w:rsidRPr="00E64A22" w14:paraId="47DBDA21" w14:textId="77777777" w:rsidTr="00705DA2">
        <w:tc>
          <w:tcPr>
            <w:tcW w:w="1838" w:type="dxa"/>
          </w:tcPr>
          <w:p w14:paraId="27D0045F"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655" w:type="dxa"/>
          </w:tcPr>
          <w:p w14:paraId="724478D1"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refers to recruitment and staffing, identifying and planning for future staff competencies and experience, capacity strengthening including mentoring and twinning approaches.  </w:t>
            </w:r>
          </w:p>
        </w:tc>
      </w:tr>
      <w:tr w:rsidR="008216BD" w:rsidRPr="00E64A22" w14:paraId="79D45A02" w14:textId="77777777" w:rsidTr="00705DA2">
        <w:tc>
          <w:tcPr>
            <w:tcW w:w="1838" w:type="dxa"/>
          </w:tcPr>
          <w:p w14:paraId="584C114F"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Reflection Questions (highlight the questions </w:t>
            </w:r>
            <w:r w:rsidRPr="00E64A22">
              <w:rPr>
                <w:rFonts w:ascii="Avenir LT Std 45 Book" w:hAnsi="Avenir LT Std 45 Book" w:cstheme="minorHAnsi"/>
              </w:rPr>
              <w:lastRenderedPageBreak/>
              <w:t>discussed, or delete those not discussed)</w:t>
            </w:r>
          </w:p>
        </w:tc>
        <w:tc>
          <w:tcPr>
            <w:tcW w:w="7655" w:type="dxa"/>
          </w:tcPr>
          <w:p w14:paraId="7940DE0F"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What are we doing today to create and sustain an anti-racist workplace?</w:t>
            </w:r>
          </w:p>
          <w:p w14:paraId="4893E7E6"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How are we centring the voices of the people from the countries where we work in our organisation?</w:t>
            </w:r>
          </w:p>
          <w:p w14:paraId="6D344588"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does our organisation measure staff diversity and talent?</w:t>
            </w:r>
          </w:p>
          <w:p w14:paraId="095C7097"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are the policies and processes in our organisation adapted to the realities of different contexts?</w:t>
            </w:r>
          </w:p>
          <w:p w14:paraId="3A57FFD6"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deeper conversations are needed in our organisation?</w:t>
            </w:r>
          </w:p>
          <w:p w14:paraId="5CFE8A4F"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Are there positions in Australia that could be filled closer to where our projects are implemented?</w:t>
            </w:r>
          </w:p>
          <w:p w14:paraId="2C0CE32D"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Does our organisation have staff with the right skill set for our work to be locally led?</w:t>
            </w:r>
          </w:p>
          <w:p w14:paraId="0573ED19"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effective is our current approach to training?</w:t>
            </w:r>
          </w:p>
          <w:p w14:paraId="4B5B90F4"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Do we facilitate mentoring that promotes locally led action, anti-racism and diversity? Do we provide mentors with appropriate support?</w:t>
            </w:r>
          </w:p>
          <w:p w14:paraId="12D4B550"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Do we have flexibility in recruitment processes?</w:t>
            </w:r>
          </w:p>
          <w:p w14:paraId="053C7B48"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How do staff (including partner staff, contractors, consultants) that work in HR and management understand “locally led action"?</w:t>
            </w:r>
          </w:p>
          <w:p w14:paraId="7C523BFD" w14:textId="77777777" w:rsidR="008216BD" w:rsidRPr="00E64A22" w:rsidRDefault="008216BD" w:rsidP="00E04381">
            <w:pPr>
              <w:pStyle w:val="ListParagraph"/>
              <w:numPr>
                <w:ilvl w:val="0"/>
                <w:numId w:val="9"/>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What are the power dynamics in our partnerships related to People and Culture?</w:t>
            </w:r>
          </w:p>
        </w:tc>
      </w:tr>
      <w:tr w:rsidR="008216BD" w:rsidRPr="00E64A22" w14:paraId="01B5AD5D" w14:textId="77777777" w:rsidTr="00705DA2">
        <w:tc>
          <w:tcPr>
            <w:tcW w:w="1838" w:type="dxa"/>
          </w:tcPr>
          <w:p w14:paraId="628DFDBA" w14:textId="77777777" w:rsidR="008216BD" w:rsidRPr="00E64A22" w:rsidRDefault="008216BD"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Key Reflections from discussion about this Domain</w:t>
            </w:r>
          </w:p>
        </w:tc>
        <w:tc>
          <w:tcPr>
            <w:tcW w:w="7655" w:type="dxa"/>
          </w:tcPr>
          <w:p w14:paraId="7C4BC446" w14:textId="77777777" w:rsidR="008216BD" w:rsidRPr="00E64A22" w:rsidRDefault="008216BD" w:rsidP="00E04381">
            <w:pPr>
              <w:spacing w:before="120" w:after="120" w:line="360" w:lineRule="auto"/>
              <w:ind w:left="57" w:right="57"/>
              <w:rPr>
                <w:rFonts w:ascii="Avenir LT Std 45 Book" w:hAnsi="Avenir LT Std 45 Book" w:cstheme="minorHAnsi"/>
              </w:rPr>
            </w:pPr>
          </w:p>
        </w:tc>
      </w:tr>
    </w:tbl>
    <w:p w14:paraId="10DC146F" w14:textId="48D15869" w:rsidR="006D57B9" w:rsidRPr="00E64A22" w:rsidRDefault="006D57B9" w:rsidP="00677D20">
      <w:pPr>
        <w:spacing w:line="360" w:lineRule="auto"/>
        <w:rPr>
          <w:rFonts w:ascii="Avenir LT Std 45 Book" w:hAnsi="Avenir LT Std 45 Book" w:cstheme="minorHAnsi"/>
        </w:rPr>
      </w:pPr>
      <w:r w:rsidRPr="00E64A22">
        <w:rPr>
          <w:rFonts w:ascii="Avenir LT Std 45 Book" w:hAnsi="Avenir LT Std 45 Book" w:cstheme="minorHAnsi"/>
        </w:rPr>
        <w:br w:type="page"/>
      </w:r>
    </w:p>
    <w:p w14:paraId="22399999" w14:textId="5AF0FA62" w:rsidR="008216BD" w:rsidRPr="00E64A22" w:rsidRDefault="006D57B9" w:rsidP="00463808">
      <w:pPr>
        <w:pStyle w:val="Heading2"/>
      </w:pPr>
      <w:r w:rsidRPr="00E64A22">
        <w:lastRenderedPageBreak/>
        <w:t xml:space="preserve">Tool 3: Self-Assessment of Current Practice </w:t>
      </w:r>
      <w:r w:rsidR="0090209C" w:rsidRPr="00E64A22">
        <w:t>-</w:t>
      </w:r>
      <w:r w:rsidR="0038276E" w:rsidRPr="00E64A22">
        <w:t xml:space="preserve"> </w:t>
      </w:r>
      <w:r w:rsidR="0090209C" w:rsidRPr="00E64A22">
        <w:t>t</w:t>
      </w:r>
      <w:r w:rsidRPr="00E64A22">
        <w:t>emplates</w:t>
      </w:r>
    </w:p>
    <w:tbl>
      <w:tblPr>
        <w:tblStyle w:val="TableGrid"/>
        <w:tblW w:w="9351" w:type="dxa"/>
        <w:tblLook w:val="04A0" w:firstRow="1" w:lastRow="0" w:firstColumn="1" w:lastColumn="0" w:noHBand="0" w:noVBand="1"/>
      </w:tblPr>
      <w:tblGrid>
        <w:gridCol w:w="1838"/>
        <w:gridCol w:w="567"/>
        <w:gridCol w:w="1843"/>
        <w:gridCol w:w="5103"/>
      </w:tblGrid>
      <w:tr w:rsidR="006D57B9" w:rsidRPr="00E64A22" w14:paraId="6E4F0751" w14:textId="77777777" w:rsidTr="00705DA2">
        <w:tc>
          <w:tcPr>
            <w:tcW w:w="1838" w:type="dxa"/>
            <w:shd w:val="clear" w:color="auto" w:fill="88750C"/>
          </w:tcPr>
          <w:p w14:paraId="124B962E" w14:textId="77777777" w:rsidR="006D57B9" w:rsidRPr="00D26DD3" w:rsidRDefault="006D57B9"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Domain</w:t>
            </w:r>
          </w:p>
        </w:tc>
        <w:tc>
          <w:tcPr>
            <w:tcW w:w="7513" w:type="dxa"/>
            <w:gridSpan w:val="3"/>
            <w:shd w:val="clear" w:color="auto" w:fill="88750C"/>
          </w:tcPr>
          <w:p w14:paraId="78CD1296" w14:textId="77777777" w:rsidR="006D57B9" w:rsidRPr="00D26DD3" w:rsidRDefault="006D57B9" w:rsidP="00E04381">
            <w:pPr>
              <w:spacing w:before="120" w:after="120" w:line="360" w:lineRule="auto"/>
              <w:ind w:left="57" w:right="57"/>
              <w:rPr>
                <w:rFonts w:ascii="Avenir LT Std 55 Roman" w:hAnsi="Avenir LT Std 55 Roman" w:cstheme="minorHAnsi"/>
                <w:b/>
                <w:bCs/>
                <w:color w:val="FFFFFF" w:themeColor="background1"/>
              </w:rPr>
            </w:pPr>
            <w:r w:rsidRPr="00D26DD3">
              <w:rPr>
                <w:rFonts w:ascii="Avenir LT Std 55 Roman" w:hAnsi="Avenir LT Std 55 Roman" w:cstheme="minorHAnsi"/>
                <w:b/>
                <w:bCs/>
                <w:color w:val="FFFFFF" w:themeColor="background1"/>
              </w:rPr>
              <w:t>Quality and Effectiveness: Planning and Design</w:t>
            </w:r>
          </w:p>
        </w:tc>
      </w:tr>
      <w:tr w:rsidR="006D57B9" w:rsidRPr="00E64A22" w14:paraId="40180DD3" w14:textId="77777777" w:rsidTr="00705DA2">
        <w:tc>
          <w:tcPr>
            <w:tcW w:w="1838" w:type="dxa"/>
          </w:tcPr>
          <w:p w14:paraId="68D88DF5" w14:textId="77777777" w:rsidR="006D57B9" w:rsidRPr="00E64A22" w:rsidRDefault="006D57B9"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56CAE09F" w14:textId="77777777" w:rsidR="006D57B9" w:rsidRPr="00E64A22" w:rsidRDefault="006D57B9"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covers activities such as program design and planning processes of development and humanitarian initiatives. </w:t>
            </w:r>
          </w:p>
        </w:tc>
      </w:tr>
      <w:tr w:rsidR="006D57B9" w:rsidRPr="00E64A22" w14:paraId="0F7C6D4C" w14:textId="77777777" w:rsidTr="00705DA2">
        <w:trPr>
          <w:trHeight w:val="375"/>
        </w:trPr>
        <w:tc>
          <w:tcPr>
            <w:tcW w:w="1838" w:type="dxa"/>
            <w:vMerge w:val="restart"/>
          </w:tcPr>
          <w:p w14:paraId="75D73E3A" w14:textId="77777777" w:rsidR="006D57B9" w:rsidRPr="00E64A22" w:rsidRDefault="006D57B9"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After reflection on your current practice, where on the Continuum would you place your organisation for this Domain</w:t>
            </w:r>
          </w:p>
        </w:tc>
        <w:tc>
          <w:tcPr>
            <w:tcW w:w="567" w:type="dxa"/>
          </w:tcPr>
          <w:p w14:paraId="5D7B2A75" w14:textId="77777777" w:rsidR="006D57B9" w:rsidRPr="00E64A22" w:rsidRDefault="006D57B9"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5918C037"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5103" w:type="dxa"/>
          </w:tcPr>
          <w:p w14:paraId="2592E589" w14:textId="77777777" w:rsidR="006D57B9" w:rsidRPr="00E64A22" w:rsidRDefault="006D57B9" w:rsidP="00E04381">
            <w:pPr>
              <w:spacing w:before="120" w:after="120" w:line="360" w:lineRule="auto"/>
              <w:ind w:left="57" w:right="57"/>
              <w:rPr>
                <w:rFonts w:ascii="Avenir LT Std 45 Book" w:hAnsi="Avenir LT Std 45 Book" w:cstheme="minorHAnsi"/>
              </w:rPr>
            </w:pPr>
          </w:p>
        </w:tc>
      </w:tr>
      <w:tr w:rsidR="006D57B9" w:rsidRPr="00E64A22" w14:paraId="1A741806" w14:textId="77777777" w:rsidTr="00705DA2">
        <w:trPr>
          <w:trHeight w:val="375"/>
        </w:trPr>
        <w:tc>
          <w:tcPr>
            <w:tcW w:w="1838" w:type="dxa"/>
            <w:vMerge/>
          </w:tcPr>
          <w:p w14:paraId="3379BCC0"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567" w:type="dxa"/>
          </w:tcPr>
          <w:p w14:paraId="604AD7CE"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1843" w:type="dxa"/>
          </w:tcPr>
          <w:p w14:paraId="3245F3AC" w14:textId="77777777" w:rsidR="006D57B9" w:rsidRPr="00E64A22" w:rsidRDefault="006D57B9" w:rsidP="00E04381">
            <w:pPr>
              <w:pStyle w:val="ListParagraph"/>
              <w:numPr>
                <w:ilvl w:val="0"/>
                <w:numId w:val="27"/>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103" w:type="dxa"/>
          </w:tcPr>
          <w:p w14:paraId="40A1CE4C" w14:textId="77777777" w:rsidR="006D57B9" w:rsidRPr="00E64A22" w:rsidRDefault="006D57B9"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6D57B9" w:rsidRPr="00E64A22" w14:paraId="212F2F8C" w14:textId="77777777" w:rsidTr="00705DA2">
        <w:trPr>
          <w:trHeight w:val="375"/>
        </w:trPr>
        <w:tc>
          <w:tcPr>
            <w:tcW w:w="1838" w:type="dxa"/>
            <w:vMerge/>
          </w:tcPr>
          <w:p w14:paraId="72CA4C8F"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567" w:type="dxa"/>
          </w:tcPr>
          <w:p w14:paraId="55E7F47F"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1843" w:type="dxa"/>
          </w:tcPr>
          <w:p w14:paraId="3E9B915E" w14:textId="77777777" w:rsidR="006D57B9" w:rsidRPr="00E64A22" w:rsidRDefault="006D57B9" w:rsidP="00E04381">
            <w:pPr>
              <w:pStyle w:val="ListParagraph"/>
              <w:numPr>
                <w:ilvl w:val="0"/>
                <w:numId w:val="27"/>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712485D5" w14:textId="77777777" w:rsidR="006D57B9" w:rsidRPr="00E64A22" w:rsidRDefault="006D57B9"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6D57B9" w:rsidRPr="00E64A22" w14:paraId="19FCB48B" w14:textId="77777777" w:rsidTr="00705DA2">
        <w:trPr>
          <w:trHeight w:val="375"/>
        </w:trPr>
        <w:tc>
          <w:tcPr>
            <w:tcW w:w="1838" w:type="dxa"/>
            <w:vMerge/>
          </w:tcPr>
          <w:p w14:paraId="2A3FC861"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567" w:type="dxa"/>
          </w:tcPr>
          <w:p w14:paraId="6BF705C1"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1843" w:type="dxa"/>
          </w:tcPr>
          <w:p w14:paraId="7EA4B91E" w14:textId="77777777" w:rsidR="006D57B9" w:rsidRPr="00E64A22" w:rsidRDefault="006D57B9" w:rsidP="00E04381">
            <w:pPr>
              <w:pStyle w:val="ListParagraph"/>
              <w:numPr>
                <w:ilvl w:val="0"/>
                <w:numId w:val="27"/>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105EA56B" w14:textId="77777777" w:rsidR="006D57B9" w:rsidRPr="00E64A22" w:rsidRDefault="006D57B9"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6D57B9" w:rsidRPr="00E64A22" w14:paraId="0D6CE36C" w14:textId="77777777" w:rsidTr="00705DA2">
        <w:trPr>
          <w:trHeight w:val="375"/>
        </w:trPr>
        <w:tc>
          <w:tcPr>
            <w:tcW w:w="1838" w:type="dxa"/>
            <w:vMerge/>
          </w:tcPr>
          <w:p w14:paraId="0EA6F498"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567" w:type="dxa"/>
          </w:tcPr>
          <w:p w14:paraId="36021242"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1843" w:type="dxa"/>
          </w:tcPr>
          <w:p w14:paraId="088339CF" w14:textId="77777777" w:rsidR="006D57B9" w:rsidRPr="00E64A22" w:rsidRDefault="006D57B9" w:rsidP="00E04381">
            <w:pPr>
              <w:pStyle w:val="ListParagraph"/>
              <w:numPr>
                <w:ilvl w:val="0"/>
                <w:numId w:val="27"/>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2D4D66C8" w14:textId="77777777" w:rsidR="006D57B9" w:rsidRPr="00E64A22" w:rsidRDefault="006D57B9"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6D57B9" w:rsidRPr="00E64A22" w14:paraId="1CEB3FEF" w14:textId="77777777" w:rsidTr="00705DA2">
        <w:trPr>
          <w:trHeight w:val="375"/>
        </w:trPr>
        <w:tc>
          <w:tcPr>
            <w:tcW w:w="1838" w:type="dxa"/>
            <w:vMerge/>
          </w:tcPr>
          <w:p w14:paraId="255D54C4"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567" w:type="dxa"/>
          </w:tcPr>
          <w:p w14:paraId="0889B554" w14:textId="77777777" w:rsidR="006D57B9" w:rsidRPr="00E64A22" w:rsidRDefault="006D57B9" w:rsidP="00E04381">
            <w:pPr>
              <w:spacing w:before="120" w:after="120" w:line="360" w:lineRule="auto"/>
              <w:ind w:left="57" w:right="57"/>
              <w:rPr>
                <w:rFonts w:ascii="Avenir LT Std 45 Book" w:hAnsi="Avenir LT Std 45 Book" w:cstheme="minorHAnsi"/>
              </w:rPr>
            </w:pPr>
          </w:p>
        </w:tc>
        <w:tc>
          <w:tcPr>
            <w:tcW w:w="1843" w:type="dxa"/>
          </w:tcPr>
          <w:p w14:paraId="25FE0DFE" w14:textId="77777777" w:rsidR="006D57B9" w:rsidRPr="00E64A22" w:rsidRDefault="006D57B9" w:rsidP="00E04381">
            <w:pPr>
              <w:pStyle w:val="ListParagraph"/>
              <w:numPr>
                <w:ilvl w:val="0"/>
                <w:numId w:val="27"/>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1E6B7EC6" w14:textId="77777777" w:rsidR="006D57B9" w:rsidRPr="00E64A22" w:rsidRDefault="006D57B9"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r w:rsidR="006D57B9" w:rsidRPr="00E64A22" w14:paraId="603D1E69" w14:textId="77777777" w:rsidTr="00705DA2">
        <w:tc>
          <w:tcPr>
            <w:tcW w:w="1838" w:type="dxa"/>
          </w:tcPr>
          <w:p w14:paraId="08006AAD" w14:textId="77777777" w:rsidR="006D57B9" w:rsidRPr="00E64A22" w:rsidRDefault="006D57B9" w:rsidP="00E04381">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Note the elements of your current practice that led you to determine your placement on the Continuum. These may be specific actions, processes, policies, approaches etc. They may be positive or negative.</w:t>
            </w:r>
          </w:p>
        </w:tc>
        <w:tc>
          <w:tcPr>
            <w:tcW w:w="7513" w:type="dxa"/>
            <w:gridSpan w:val="3"/>
          </w:tcPr>
          <w:p w14:paraId="130920D4" w14:textId="77777777" w:rsidR="006D57B9" w:rsidRPr="00E64A22" w:rsidRDefault="006D57B9" w:rsidP="00E04381">
            <w:pPr>
              <w:spacing w:before="120" w:after="120" w:line="360" w:lineRule="auto"/>
              <w:ind w:left="57" w:right="57"/>
              <w:rPr>
                <w:rFonts w:ascii="Avenir LT Std 45 Book" w:hAnsi="Avenir LT Std 45 Book" w:cstheme="minorHAnsi"/>
              </w:rPr>
            </w:pPr>
          </w:p>
        </w:tc>
      </w:tr>
    </w:tbl>
    <w:p w14:paraId="23C4813B" w14:textId="77777777" w:rsidR="006D57B9" w:rsidRPr="00E64A22" w:rsidRDefault="006D57B9" w:rsidP="00677D20">
      <w:pPr>
        <w:spacing w:line="360" w:lineRule="auto"/>
        <w:rPr>
          <w:rFonts w:ascii="Avenir LT Std 45 Book" w:hAnsi="Avenir LT Std 45 Book" w:cstheme="minorHAnsi"/>
          <w:b/>
          <w:bCs/>
          <w:u w:val="single"/>
        </w:rPr>
      </w:pPr>
    </w:p>
    <w:tbl>
      <w:tblPr>
        <w:tblStyle w:val="TableGrid"/>
        <w:tblW w:w="9351" w:type="dxa"/>
        <w:tblLook w:val="04A0" w:firstRow="1" w:lastRow="0" w:firstColumn="1" w:lastColumn="0" w:noHBand="0" w:noVBand="1"/>
      </w:tblPr>
      <w:tblGrid>
        <w:gridCol w:w="1838"/>
        <w:gridCol w:w="567"/>
        <w:gridCol w:w="1843"/>
        <w:gridCol w:w="5103"/>
      </w:tblGrid>
      <w:tr w:rsidR="006D57B9" w:rsidRPr="00E64A22" w14:paraId="717275B7" w14:textId="77777777" w:rsidTr="00705DA2">
        <w:tc>
          <w:tcPr>
            <w:tcW w:w="1838" w:type="dxa"/>
            <w:shd w:val="clear" w:color="auto" w:fill="88750C"/>
          </w:tcPr>
          <w:p w14:paraId="449E7B2A" w14:textId="77777777" w:rsidR="006D57B9" w:rsidRPr="00D5577B" w:rsidRDefault="006D57B9" w:rsidP="00D5577B">
            <w:pPr>
              <w:spacing w:before="120" w:after="120" w:line="360" w:lineRule="auto"/>
              <w:ind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Domain</w:t>
            </w:r>
          </w:p>
        </w:tc>
        <w:tc>
          <w:tcPr>
            <w:tcW w:w="7513" w:type="dxa"/>
            <w:gridSpan w:val="3"/>
            <w:shd w:val="clear" w:color="auto" w:fill="88750C"/>
          </w:tcPr>
          <w:p w14:paraId="0EE7E615" w14:textId="77777777" w:rsidR="006D57B9" w:rsidRPr="00D5577B" w:rsidRDefault="006D57B9" w:rsidP="00D5577B">
            <w:pPr>
              <w:spacing w:before="120" w:after="120" w:line="360" w:lineRule="auto"/>
              <w:ind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Quality and Effectiveness: Implementation, Monitoring and Evaluation</w:t>
            </w:r>
          </w:p>
        </w:tc>
      </w:tr>
      <w:tr w:rsidR="006D57B9" w:rsidRPr="00E64A22" w14:paraId="305B4E8A" w14:textId="77777777" w:rsidTr="00705DA2">
        <w:tc>
          <w:tcPr>
            <w:tcW w:w="1838" w:type="dxa"/>
          </w:tcPr>
          <w:p w14:paraId="4F1ACF43"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528E18D4"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 xml:space="preserve">This domain covers ongoing implementation of development and humanitarian initiatives. It also includes activities which monitor the projects implementation and progress towards the agreed </w:t>
            </w:r>
            <w:r w:rsidRPr="00E64A22">
              <w:rPr>
                <w:rFonts w:ascii="Avenir LT Std 45 Book" w:hAnsi="Avenir LT Std 45 Book" w:cstheme="minorHAnsi"/>
              </w:rPr>
              <w:lastRenderedPageBreak/>
              <w:t>outcomes. It also includes end of project evaluations and sharing of lessons learnt with stakeholders.</w:t>
            </w:r>
          </w:p>
        </w:tc>
      </w:tr>
      <w:tr w:rsidR="006D57B9" w:rsidRPr="00E64A22" w14:paraId="75373AA2" w14:textId="77777777" w:rsidTr="00705DA2">
        <w:trPr>
          <w:trHeight w:val="375"/>
        </w:trPr>
        <w:tc>
          <w:tcPr>
            <w:tcW w:w="1838" w:type="dxa"/>
            <w:vMerge w:val="restart"/>
          </w:tcPr>
          <w:p w14:paraId="39E0CF96"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lastRenderedPageBreak/>
              <w:t>After reflection on your current practice, where on the Continuum would you place your organisation for this Domain</w:t>
            </w:r>
          </w:p>
        </w:tc>
        <w:tc>
          <w:tcPr>
            <w:tcW w:w="567" w:type="dxa"/>
          </w:tcPr>
          <w:p w14:paraId="008883F7"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103B3F60"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103" w:type="dxa"/>
          </w:tcPr>
          <w:p w14:paraId="4BFAF288" w14:textId="77777777" w:rsidR="006D57B9" w:rsidRPr="00E64A22" w:rsidRDefault="006D57B9" w:rsidP="00D5577B">
            <w:pPr>
              <w:spacing w:before="120" w:after="120" w:line="360" w:lineRule="auto"/>
              <w:ind w:right="57"/>
              <w:rPr>
                <w:rFonts w:ascii="Avenir LT Std 45 Book" w:hAnsi="Avenir LT Std 45 Book" w:cstheme="minorHAnsi"/>
              </w:rPr>
            </w:pPr>
          </w:p>
        </w:tc>
      </w:tr>
      <w:tr w:rsidR="006D57B9" w:rsidRPr="00E64A22" w14:paraId="788A5E35" w14:textId="77777777" w:rsidTr="00705DA2">
        <w:trPr>
          <w:trHeight w:val="375"/>
        </w:trPr>
        <w:tc>
          <w:tcPr>
            <w:tcW w:w="1838" w:type="dxa"/>
            <w:vMerge/>
          </w:tcPr>
          <w:p w14:paraId="62D15EAC"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67" w:type="dxa"/>
          </w:tcPr>
          <w:p w14:paraId="1529D636"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1843" w:type="dxa"/>
          </w:tcPr>
          <w:p w14:paraId="010B9469" w14:textId="77777777" w:rsidR="006D57B9" w:rsidRPr="00E64A22" w:rsidRDefault="006D57B9" w:rsidP="00D5577B">
            <w:pPr>
              <w:pStyle w:val="ListParagraph"/>
              <w:numPr>
                <w:ilvl w:val="0"/>
                <w:numId w:val="28"/>
              </w:numPr>
              <w:spacing w:before="120" w:after="120" w:line="360" w:lineRule="auto"/>
              <w:ind w:left="0"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103" w:type="dxa"/>
          </w:tcPr>
          <w:p w14:paraId="34493BDD"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6D57B9" w:rsidRPr="00E64A22" w14:paraId="561CB8F8" w14:textId="77777777" w:rsidTr="00705DA2">
        <w:trPr>
          <w:trHeight w:val="375"/>
        </w:trPr>
        <w:tc>
          <w:tcPr>
            <w:tcW w:w="1838" w:type="dxa"/>
            <w:vMerge/>
          </w:tcPr>
          <w:p w14:paraId="6F4D0330"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67" w:type="dxa"/>
          </w:tcPr>
          <w:p w14:paraId="78802845"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1843" w:type="dxa"/>
          </w:tcPr>
          <w:p w14:paraId="6795C531" w14:textId="77777777" w:rsidR="006D57B9" w:rsidRPr="00E64A22" w:rsidRDefault="006D57B9" w:rsidP="00D5577B">
            <w:pPr>
              <w:pStyle w:val="ListParagraph"/>
              <w:numPr>
                <w:ilvl w:val="0"/>
                <w:numId w:val="28"/>
              </w:numPr>
              <w:spacing w:before="120" w:after="120" w:line="360" w:lineRule="auto"/>
              <w:ind w:left="0"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77BAD8D1"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6D57B9" w:rsidRPr="00E64A22" w14:paraId="47A93DB9" w14:textId="77777777" w:rsidTr="00705DA2">
        <w:trPr>
          <w:trHeight w:val="375"/>
        </w:trPr>
        <w:tc>
          <w:tcPr>
            <w:tcW w:w="1838" w:type="dxa"/>
            <w:vMerge/>
          </w:tcPr>
          <w:p w14:paraId="26F0E36D"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67" w:type="dxa"/>
          </w:tcPr>
          <w:p w14:paraId="0251A491"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1843" w:type="dxa"/>
          </w:tcPr>
          <w:p w14:paraId="11230B98" w14:textId="77777777" w:rsidR="006D57B9" w:rsidRPr="00E64A22" w:rsidRDefault="006D57B9" w:rsidP="00D5577B">
            <w:pPr>
              <w:pStyle w:val="ListParagraph"/>
              <w:numPr>
                <w:ilvl w:val="0"/>
                <w:numId w:val="28"/>
              </w:numPr>
              <w:spacing w:before="120" w:after="120" w:line="360" w:lineRule="auto"/>
              <w:ind w:left="0"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0880938D"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6D57B9" w:rsidRPr="00E64A22" w14:paraId="2652BC32" w14:textId="77777777" w:rsidTr="00705DA2">
        <w:trPr>
          <w:trHeight w:val="375"/>
        </w:trPr>
        <w:tc>
          <w:tcPr>
            <w:tcW w:w="1838" w:type="dxa"/>
            <w:vMerge/>
          </w:tcPr>
          <w:p w14:paraId="42B1B035"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67" w:type="dxa"/>
          </w:tcPr>
          <w:p w14:paraId="35C1BE77"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1843" w:type="dxa"/>
          </w:tcPr>
          <w:p w14:paraId="64B4B392" w14:textId="77777777" w:rsidR="006D57B9" w:rsidRPr="00E64A22" w:rsidRDefault="006D57B9" w:rsidP="00D5577B">
            <w:pPr>
              <w:pStyle w:val="ListParagraph"/>
              <w:numPr>
                <w:ilvl w:val="0"/>
                <w:numId w:val="28"/>
              </w:numPr>
              <w:spacing w:before="120" w:after="120" w:line="360" w:lineRule="auto"/>
              <w:ind w:left="0"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0359C7CD"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6D57B9" w:rsidRPr="00E64A22" w14:paraId="6E6A136B" w14:textId="77777777" w:rsidTr="00705DA2">
        <w:trPr>
          <w:trHeight w:val="375"/>
        </w:trPr>
        <w:tc>
          <w:tcPr>
            <w:tcW w:w="1838" w:type="dxa"/>
            <w:vMerge/>
          </w:tcPr>
          <w:p w14:paraId="4F0A90E5"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67" w:type="dxa"/>
          </w:tcPr>
          <w:p w14:paraId="63658D03"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1843" w:type="dxa"/>
          </w:tcPr>
          <w:p w14:paraId="49DF948A" w14:textId="77777777" w:rsidR="006D57B9" w:rsidRPr="00E64A22" w:rsidRDefault="006D57B9" w:rsidP="00D5577B">
            <w:pPr>
              <w:pStyle w:val="ListParagraph"/>
              <w:numPr>
                <w:ilvl w:val="0"/>
                <w:numId w:val="28"/>
              </w:numPr>
              <w:spacing w:before="120" w:after="120" w:line="360" w:lineRule="auto"/>
              <w:ind w:left="0"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215253EB"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r w:rsidR="006D57B9" w:rsidRPr="00E64A22" w14:paraId="0351910C" w14:textId="77777777" w:rsidTr="00705DA2">
        <w:tc>
          <w:tcPr>
            <w:tcW w:w="1838" w:type="dxa"/>
          </w:tcPr>
          <w:p w14:paraId="7677E0C9"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lastRenderedPageBreak/>
              <w:t>Note the elements of your current practice that led you to determine your placement on the Continuum. These may be specific actions, processes, policies, approaches etc. They may be positive or negative.</w:t>
            </w:r>
          </w:p>
        </w:tc>
        <w:tc>
          <w:tcPr>
            <w:tcW w:w="7513" w:type="dxa"/>
            <w:gridSpan w:val="3"/>
          </w:tcPr>
          <w:p w14:paraId="6FF77507" w14:textId="77777777" w:rsidR="006D57B9" w:rsidRPr="00E64A22" w:rsidRDefault="006D57B9" w:rsidP="00D5577B">
            <w:pPr>
              <w:spacing w:before="120" w:after="120" w:line="360" w:lineRule="auto"/>
              <w:ind w:right="57"/>
              <w:rPr>
                <w:rFonts w:ascii="Avenir LT Std 45 Book" w:hAnsi="Avenir LT Std 45 Book" w:cstheme="minorHAnsi"/>
              </w:rPr>
            </w:pPr>
          </w:p>
        </w:tc>
      </w:tr>
    </w:tbl>
    <w:p w14:paraId="6B362471" w14:textId="77777777" w:rsidR="006D57B9" w:rsidRPr="00E64A22" w:rsidRDefault="006D57B9" w:rsidP="00677D20">
      <w:pPr>
        <w:spacing w:line="360" w:lineRule="auto"/>
        <w:rPr>
          <w:rFonts w:ascii="Avenir LT Std 45 Book" w:hAnsi="Avenir LT Std 45 Book" w:cstheme="minorHAnsi"/>
          <w:b/>
          <w:bCs/>
          <w:u w:val="single"/>
        </w:rPr>
      </w:pPr>
    </w:p>
    <w:tbl>
      <w:tblPr>
        <w:tblStyle w:val="TableGrid"/>
        <w:tblW w:w="9351" w:type="dxa"/>
        <w:tblLook w:val="04A0" w:firstRow="1" w:lastRow="0" w:firstColumn="1" w:lastColumn="0" w:noHBand="0" w:noVBand="1"/>
      </w:tblPr>
      <w:tblGrid>
        <w:gridCol w:w="1838"/>
        <w:gridCol w:w="575"/>
        <w:gridCol w:w="1842"/>
        <w:gridCol w:w="5096"/>
      </w:tblGrid>
      <w:tr w:rsidR="006D57B9" w:rsidRPr="00E64A22" w14:paraId="4FB78D3D" w14:textId="77777777" w:rsidTr="00705DA2">
        <w:tc>
          <w:tcPr>
            <w:tcW w:w="1838" w:type="dxa"/>
            <w:shd w:val="clear" w:color="auto" w:fill="88750C"/>
          </w:tcPr>
          <w:p w14:paraId="1720EDE7" w14:textId="77777777" w:rsidR="006D57B9" w:rsidRPr="00D5577B" w:rsidRDefault="006D57B9" w:rsidP="00D5577B">
            <w:pPr>
              <w:spacing w:before="120" w:after="120" w:line="360" w:lineRule="auto"/>
              <w:ind w:left="57" w:right="113"/>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Domain</w:t>
            </w:r>
          </w:p>
        </w:tc>
        <w:tc>
          <w:tcPr>
            <w:tcW w:w="7513" w:type="dxa"/>
            <w:gridSpan w:val="3"/>
            <w:shd w:val="clear" w:color="auto" w:fill="88750C"/>
          </w:tcPr>
          <w:p w14:paraId="65538238" w14:textId="77777777" w:rsidR="006D57B9" w:rsidRPr="00D5577B" w:rsidRDefault="006D57B9" w:rsidP="00D5577B">
            <w:pPr>
              <w:spacing w:before="120" w:after="120" w:line="360" w:lineRule="auto"/>
              <w:ind w:left="57" w:right="113"/>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Collaboration</w:t>
            </w:r>
          </w:p>
        </w:tc>
      </w:tr>
      <w:tr w:rsidR="006D57B9" w:rsidRPr="00E64A22" w14:paraId="1C28557F" w14:textId="77777777" w:rsidTr="00705DA2">
        <w:tc>
          <w:tcPr>
            <w:tcW w:w="1838" w:type="dxa"/>
          </w:tcPr>
          <w:p w14:paraId="4FB23068" w14:textId="77777777" w:rsidR="006D57B9" w:rsidRPr="00E64A22" w:rsidRDefault="006D57B9" w:rsidP="00D5577B">
            <w:p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01F7D80E" w14:textId="77777777" w:rsidR="006D57B9" w:rsidRPr="00E64A22" w:rsidRDefault="006D57B9" w:rsidP="00D5577B">
            <w:p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 xml:space="preserve">This domain refers to the relationships </w:t>
            </w:r>
            <w:sdt>
              <w:sdtPr>
                <w:rPr>
                  <w:rFonts w:ascii="Avenir LT Std 45 Book" w:hAnsi="Avenir LT Std 45 Book" w:cstheme="minorHAnsi"/>
                </w:rPr>
                <w:tag w:val="goog_rdk_16"/>
                <w:id w:val="-57402507"/>
              </w:sdtPr>
              <w:sdtEndPr/>
              <w:sdtContent/>
            </w:sdt>
            <w:r w:rsidRPr="00E64A22">
              <w:rPr>
                <w:rFonts w:ascii="Avenir LT Std 45 Book" w:hAnsi="Avenir LT Std 45 Book" w:cstheme="minorHAnsi"/>
              </w:rPr>
              <w:t>our organisations have with other organisations (or parts of organisations) and groups.</w:t>
            </w:r>
          </w:p>
        </w:tc>
      </w:tr>
      <w:tr w:rsidR="006D57B9" w:rsidRPr="00E64A22" w14:paraId="09AB4D4C" w14:textId="77777777" w:rsidTr="00705DA2">
        <w:trPr>
          <w:trHeight w:val="375"/>
        </w:trPr>
        <w:tc>
          <w:tcPr>
            <w:tcW w:w="1838" w:type="dxa"/>
            <w:vMerge w:val="restart"/>
          </w:tcPr>
          <w:p w14:paraId="5264BCC2" w14:textId="77777777" w:rsidR="006D57B9" w:rsidRPr="00E64A22" w:rsidRDefault="006D57B9" w:rsidP="00D5577B">
            <w:p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 xml:space="preserve">After reflection on your current practice, where on the </w:t>
            </w:r>
            <w:r w:rsidRPr="00E64A22">
              <w:rPr>
                <w:rFonts w:ascii="Avenir LT Std 45 Book" w:hAnsi="Avenir LT Std 45 Book" w:cstheme="minorHAnsi"/>
              </w:rPr>
              <w:lastRenderedPageBreak/>
              <w:t>Continuum would you place your organisation for this Domain</w:t>
            </w:r>
          </w:p>
        </w:tc>
        <w:tc>
          <w:tcPr>
            <w:tcW w:w="575" w:type="dxa"/>
          </w:tcPr>
          <w:p w14:paraId="7DAA443A" w14:textId="77777777" w:rsidR="006D57B9" w:rsidRPr="00E64A22" w:rsidRDefault="006D57B9" w:rsidP="00D5577B">
            <w:p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lastRenderedPageBreak/>
              <w:sym w:font="Wingdings" w:char="F0FC"/>
            </w:r>
          </w:p>
        </w:tc>
        <w:tc>
          <w:tcPr>
            <w:tcW w:w="1842" w:type="dxa"/>
          </w:tcPr>
          <w:p w14:paraId="0808588A"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5096" w:type="dxa"/>
          </w:tcPr>
          <w:p w14:paraId="43395629" w14:textId="77777777" w:rsidR="006D57B9" w:rsidRPr="00E64A22" w:rsidRDefault="006D57B9" w:rsidP="00D5577B">
            <w:pPr>
              <w:spacing w:before="120" w:after="120" w:line="360" w:lineRule="auto"/>
              <w:ind w:left="57" w:right="113"/>
              <w:rPr>
                <w:rFonts w:ascii="Avenir LT Std 45 Book" w:hAnsi="Avenir LT Std 45 Book" w:cstheme="minorHAnsi"/>
              </w:rPr>
            </w:pPr>
          </w:p>
        </w:tc>
      </w:tr>
      <w:tr w:rsidR="006D57B9" w:rsidRPr="00E64A22" w14:paraId="158D0161" w14:textId="77777777" w:rsidTr="00705DA2">
        <w:trPr>
          <w:trHeight w:val="375"/>
        </w:trPr>
        <w:tc>
          <w:tcPr>
            <w:tcW w:w="1838" w:type="dxa"/>
            <w:vMerge/>
          </w:tcPr>
          <w:p w14:paraId="0BC10D64"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575" w:type="dxa"/>
          </w:tcPr>
          <w:p w14:paraId="082B7253"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1842" w:type="dxa"/>
          </w:tcPr>
          <w:p w14:paraId="05CD8816" w14:textId="77777777" w:rsidR="006D57B9" w:rsidRPr="00E64A22" w:rsidRDefault="006D57B9" w:rsidP="00D5577B">
            <w:pPr>
              <w:pStyle w:val="ListParagraph"/>
              <w:numPr>
                <w:ilvl w:val="0"/>
                <w:numId w:val="29"/>
              </w:num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096" w:type="dxa"/>
          </w:tcPr>
          <w:p w14:paraId="38EA74BB" w14:textId="77777777" w:rsidR="006D57B9" w:rsidRPr="00E64A22" w:rsidRDefault="006D57B9" w:rsidP="00D5577B">
            <w:p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t>
            </w:r>
            <w:r w:rsidRPr="00E64A22">
              <w:rPr>
                <w:rFonts w:ascii="Avenir LT Std 45 Book" w:hAnsi="Avenir LT Std 45 Book" w:cstheme="minorHAnsi"/>
              </w:rPr>
              <w:lastRenderedPageBreak/>
              <w:t>way information flow of key decisions, approaches, priorities to Local Actors.</w:t>
            </w:r>
          </w:p>
        </w:tc>
      </w:tr>
      <w:tr w:rsidR="006D57B9" w:rsidRPr="00E64A22" w14:paraId="29797E4E" w14:textId="77777777" w:rsidTr="00705DA2">
        <w:trPr>
          <w:trHeight w:val="375"/>
        </w:trPr>
        <w:tc>
          <w:tcPr>
            <w:tcW w:w="1838" w:type="dxa"/>
            <w:vMerge/>
          </w:tcPr>
          <w:p w14:paraId="5D7A98BD"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575" w:type="dxa"/>
          </w:tcPr>
          <w:p w14:paraId="434274D5"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1842" w:type="dxa"/>
          </w:tcPr>
          <w:p w14:paraId="6788F7FA" w14:textId="77777777" w:rsidR="006D57B9" w:rsidRPr="00E64A22" w:rsidRDefault="006D57B9" w:rsidP="00D5577B">
            <w:pPr>
              <w:pStyle w:val="ListParagraph"/>
              <w:numPr>
                <w:ilvl w:val="0"/>
                <w:numId w:val="29"/>
              </w:num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096" w:type="dxa"/>
          </w:tcPr>
          <w:p w14:paraId="0C9E218B" w14:textId="77777777" w:rsidR="006D57B9" w:rsidRPr="00E64A22" w:rsidRDefault="006D57B9" w:rsidP="00D5577B">
            <w:p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6D57B9" w:rsidRPr="00E64A22" w14:paraId="6F33A8D9" w14:textId="77777777" w:rsidTr="00705DA2">
        <w:trPr>
          <w:trHeight w:val="375"/>
        </w:trPr>
        <w:tc>
          <w:tcPr>
            <w:tcW w:w="1838" w:type="dxa"/>
            <w:vMerge/>
          </w:tcPr>
          <w:p w14:paraId="34EF41A4"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575" w:type="dxa"/>
          </w:tcPr>
          <w:p w14:paraId="59B5F91C"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1842" w:type="dxa"/>
          </w:tcPr>
          <w:p w14:paraId="35227A6B" w14:textId="77777777" w:rsidR="006D57B9" w:rsidRPr="00E64A22" w:rsidRDefault="006D57B9" w:rsidP="00D5577B">
            <w:pPr>
              <w:pStyle w:val="ListParagraph"/>
              <w:numPr>
                <w:ilvl w:val="0"/>
                <w:numId w:val="29"/>
              </w:num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096" w:type="dxa"/>
          </w:tcPr>
          <w:p w14:paraId="06BF2D25" w14:textId="77777777" w:rsidR="006D57B9" w:rsidRPr="00E64A22" w:rsidRDefault="006D57B9" w:rsidP="00D5577B">
            <w:p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6D57B9" w:rsidRPr="00E64A22" w14:paraId="0AB13E7F" w14:textId="77777777" w:rsidTr="00705DA2">
        <w:trPr>
          <w:trHeight w:val="375"/>
        </w:trPr>
        <w:tc>
          <w:tcPr>
            <w:tcW w:w="1838" w:type="dxa"/>
            <w:vMerge/>
          </w:tcPr>
          <w:p w14:paraId="2BE186D1"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575" w:type="dxa"/>
          </w:tcPr>
          <w:p w14:paraId="05FDCEAE"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1842" w:type="dxa"/>
          </w:tcPr>
          <w:p w14:paraId="74EE9903" w14:textId="77777777" w:rsidR="006D57B9" w:rsidRPr="00E64A22" w:rsidRDefault="006D57B9" w:rsidP="00D5577B">
            <w:pPr>
              <w:pStyle w:val="ListParagraph"/>
              <w:numPr>
                <w:ilvl w:val="0"/>
                <w:numId w:val="29"/>
              </w:num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096" w:type="dxa"/>
          </w:tcPr>
          <w:p w14:paraId="007103F3" w14:textId="77777777" w:rsidR="006D57B9" w:rsidRPr="00E64A22" w:rsidRDefault="006D57B9" w:rsidP="00D5577B">
            <w:p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6D57B9" w:rsidRPr="00E64A22" w14:paraId="77A8CD96" w14:textId="77777777" w:rsidTr="00705DA2">
        <w:trPr>
          <w:trHeight w:val="375"/>
        </w:trPr>
        <w:tc>
          <w:tcPr>
            <w:tcW w:w="1838" w:type="dxa"/>
            <w:vMerge/>
          </w:tcPr>
          <w:p w14:paraId="4CB750F9"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575" w:type="dxa"/>
          </w:tcPr>
          <w:p w14:paraId="2FAA46B3" w14:textId="77777777" w:rsidR="006D57B9" w:rsidRPr="00E64A22" w:rsidRDefault="006D57B9" w:rsidP="00D5577B">
            <w:pPr>
              <w:spacing w:before="120" w:after="120" w:line="360" w:lineRule="auto"/>
              <w:ind w:left="57" w:right="113"/>
              <w:rPr>
                <w:rFonts w:ascii="Avenir LT Std 45 Book" w:hAnsi="Avenir LT Std 45 Book" w:cstheme="minorHAnsi"/>
              </w:rPr>
            </w:pPr>
          </w:p>
        </w:tc>
        <w:tc>
          <w:tcPr>
            <w:tcW w:w="1842" w:type="dxa"/>
          </w:tcPr>
          <w:p w14:paraId="326701EB" w14:textId="77777777" w:rsidR="006D57B9" w:rsidRPr="00E64A22" w:rsidRDefault="006D57B9" w:rsidP="00D5577B">
            <w:pPr>
              <w:pStyle w:val="ListParagraph"/>
              <w:numPr>
                <w:ilvl w:val="0"/>
                <w:numId w:val="29"/>
              </w:num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096" w:type="dxa"/>
          </w:tcPr>
          <w:p w14:paraId="34C15363" w14:textId="77777777" w:rsidR="006D57B9" w:rsidRPr="00E64A22" w:rsidRDefault="006D57B9" w:rsidP="00D5577B">
            <w:p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r w:rsidR="006D57B9" w:rsidRPr="00E64A22" w14:paraId="326CB48E" w14:textId="77777777" w:rsidTr="00705DA2">
        <w:tc>
          <w:tcPr>
            <w:tcW w:w="1838" w:type="dxa"/>
          </w:tcPr>
          <w:p w14:paraId="21E3DE6B" w14:textId="77777777" w:rsidR="006D57B9" w:rsidRPr="00E64A22" w:rsidRDefault="006D57B9" w:rsidP="00D5577B">
            <w:pPr>
              <w:spacing w:before="120" w:after="120" w:line="360" w:lineRule="auto"/>
              <w:ind w:left="57" w:right="113"/>
              <w:rPr>
                <w:rFonts w:ascii="Avenir LT Std 45 Book" w:hAnsi="Avenir LT Std 45 Book" w:cstheme="minorHAnsi"/>
              </w:rPr>
            </w:pPr>
            <w:r w:rsidRPr="00E64A22">
              <w:rPr>
                <w:rFonts w:ascii="Avenir LT Std 45 Book" w:hAnsi="Avenir LT Std 45 Book" w:cstheme="minorHAnsi"/>
              </w:rPr>
              <w:t xml:space="preserve">Note the elements of your current practice that led you to determine your placement </w:t>
            </w:r>
            <w:r w:rsidRPr="00E64A22">
              <w:rPr>
                <w:rFonts w:ascii="Avenir LT Std 45 Book" w:hAnsi="Avenir LT Std 45 Book" w:cstheme="minorHAnsi"/>
              </w:rPr>
              <w:lastRenderedPageBreak/>
              <w:t>on the Continuum. These may be specific actions, processes, policies, approaches etc. They may be positive or negative.</w:t>
            </w:r>
          </w:p>
        </w:tc>
        <w:tc>
          <w:tcPr>
            <w:tcW w:w="7513" w:type="dxa"/>
            <w:gridSpan w:val="3"/>
          </w:tcPr>
          <w:p w14:paraId="3DD86A24" w14:textId="77777777" w:rsidR="006D57B9" w:rsidRPr="00E64A22" w:rsidRDefault="006D57B9" w:rsidP="00D5577B">
            <w:pPr>
              <w:spacing w:before="120" w:after="120" w:line="360" w:lineRule="auto"/>
              <w:ind w:left="57" w:right="113"/>
              <w:rPr>
                <w:rFonts w:ascii="Avenir LT Std 45 Book" w:hAnsi="Avenir LT Std 45 Book" w:cstheme="minorHAnsi"/>
              </w:rPr>
            </w:pPr>
          </w:p>
        </w:tc>
      </w:tr>
    </w:tbl>
    <w:p w14:paraId="0F577E63" w14:textId="77777777" w:rsidR="006D57B9" w:rsidRPr="00E64A22" w:rsidRDefault="006D57B9" w:rsidP="00677D20">
      <w:pPr>
        <w:spacing w:line="360" w:lineRule="auto"/>
        <w:rPr>
          <w:rFonts w:ascii="Avenir LT Std 45 Book" w:hAnsi="Avenir LT Std 45 Book" w:cstheme="minorHAnsi"/>
          <w:b/>
          <w:bCs/>
          <w:u w:val="single"/>
        </w:rPr>
      </w:pPr>
    </w:p>
    <w:tbl>
      <w:tblPr>
        <w:tblStyle w:val="TableGrid"/>
        <w:tblW w:w="9351" w:type="dxa"/>
        <w:tblLook w:val="04A0" w:firstRow="1" w:lastRow="0" w:firstColumn="1" w:lastColumn="0" w:noHBand="0" w:noVBand="1"/>
      </w:tblPr>
      <w:tblGrid>
        <w:gridCol w:w="1838"/>
        <w:gridCol w:w="567"/>
        <w:gridCol w:w="1843"/>
        <w:gridCol w:w="5103"/>
      </w:tblGrid>
      <w:tr w:rsidR="006D57B9" w:rsidRPr="00E64A22" w14:paraId="61F18BAB" w14:textId="77777777" w:rsidTr="00705DA2">
        <w:tc>
          <w:tcPr>
            <w:tcW w:w="1838" w:type="dxa"/>
            <w:shd w:val="clear" w:color="auto" w:fill="88750C"/>
          </w:tcPr>
          <w:p w14:paraId="2A98446E" w14:textId="77777777" w:rsidR="006D57B9" w:rsidRPr="00D5577B" w:rsidRDefault="006D57B9" w:rsidP="00D5577B">
            <w:pPr>
              <w:spacing w:before="120" w:after="120" w:line="360" w:lineRule="auto"/>
              <w:ind w:left="57"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Domain</w:t>
            </w:r>
          </w:p>
        </w:tc>
        <w:tc>
          <w:tcPr>
            <w:tcW w:w="7513" w:type="dxa"/>
            <w:gridSpan w:val="3"/>
            <w:shd w:val="clear" w:color="auto" w:fill="88750C"/>
          </w:tcPr>
          <w:p w14:paraId="2E85E6BC" w14:textId="77777777" w:rsidR="006D57B9" w:rsidRPr="00D5577B" w:rsidRDefault="006D57B9" w:rsidP="00D5577B">
            <w:pPr>
              <w:spacing w:before="120" w:after="120" w:line="360" w:lineRule="auto"/>
              <w:ind w:left="57"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Communication</w:t>
            </w:r>
          </w:p>
        </w:tc>
      </w:tr>
      <w:tr w:rsidR="006D57B9" w:rsidRPr="00E64A22" w14:paraId="43CA115F" w14:textId="77777777" w:rsidTr="00705DA2">
        <w:tc>
          <w:tcPr>
            <w:tcW w:w="1838" w:type="dxa"/>
          </w:tcPr>
          <w:p w14:paraId="0A880301"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1EE7F5B6"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external communications products, representation to the public and ANGO engagement with their donors.</w:t>
            </w:r>
          </w:p>
        </w:tc>
      </w:tr>
      <w:tr w:rsidR="006D57B9" w:rsidRPr="00E64A22" w14:paraId="58200748" w14:textId="77777777" w:rsidTr="00705DA2">
        <w:trPr>
          <w:trHeight w:val="375"/>
        </w:trPr>
        <w:tc>
          <w:tcPr>
            <w:tcW w:w="1838" w:type="dxa"/>
            <w:vMerge w:val="restart"/>
          </w:tcPr>
          <w:p w14:paraId="3A094394"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After reflection on your current practice, where on the Continuum would you place your organisation for this Domain</w:t>
            </w:r>
          </w:p>
        </w:tc>
        <w:tc>
          <w:tcPr>
            <w:tcW w:w="567" w:type="dxa"/>
          </w:tcPr>
          <w:p w14:paraId="107244FB"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0ACD1E37"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103" w:type="dxa"/>
          </w:tcPr>
          <w:p w14:paraId="7A0CCCF7" w14:textId="77777777" w:rsidR="006D57B9" w:rsidRPr="00E64A22" w:rsidRDefault="006D57B9" w:rsidP="00D5577B">
            <w:pPr>
              <w:spacing w:before="120" w:after="120" w:line="360" w:lineRule="auto"/>
              <w:ind w:left="57" w:right="57"/>
              <w:rPr>
                <w:rFonts w:ascii="Avenir LT Std 45 Book" w:hAnsi="Avenir LT Std 45 Book" w:cstheme="minorHAnsi"/>
              </w:rPr>
            </w:pPr>
          </w:p>
        </w:tc>
      </w:tr>
      <w:tr w:rsidR="006D57B9" w:rsidRPr="00E64A22" w14:paraId="6FD4BBC8" w14:textId="77777777" w:rsidTr="00705DA2">
        <w:trPr>
          <w:trHeight w:val="375"/>
        </w:trPr>
        <w:tc>
          <w:tcPr>
            <w:tcW w:w="1838" w:type="dxa"/>
            <w:vMerge/>
          </w:tcPr>
          <w:p w14:paraId="5FC43031"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0479BC3E"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4D375457" w14:textId="77777777" w:rsidR="006D57B9" w:rsidRPr="00E64A22" w:rsidRDefault="006D57B9" w:rsidP="00D5577B">
            <w:pPr>
              <w:pStyle w:val="ListParagraph"/>
              <w:numPr>
                <w:ilvl w:val="0"/>
                <w:numId w:val="3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103" w:type="dxa"/>
          </w:tcPr>
          <w:p w14:paraId="5EAB61D3"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6D57B9" w:rsidRPr="00E64A22" w14:paraId="3C5B1733" w14:textId="77777777" w:rsidTr="00705DA2">
        <w:trPr>
          <w:trHeight w:val="375"/>
        </w:trPr>
        <w:tc>
          <w:tcPr>
            <w:tcW w:w="1838" w:type="dxa"/>
            <w:vMerge/>
          </w:tcPr>
          <w:p w14:paraId="4F34E995"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3BF1D1C5"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470947D6" w14:textId="77777777" w:rsidR="006D57B9" w:rsidRPr="00E64A22" w:rsidRDefault="006D57B9" w:rsidP="00D5577B">
            <w:pPr>
              <w:pStyle w:val="ListParagraph"/>
              <w:numPr>
                <w:ilvl w:val="0"/>
                <w:numId w:val="3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4A15AB57"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6D57B9" w:rsidRPr="00E64A22" w14:paraId="058B55A2" w14:textId="77777777" w:rsidTr="00705DA2">
        <w:trPr>
          <w:trHeight w:val="375"/>
        </w:trPr>
        <w:tc>
          <w:tcPr>
            <w:tcW w:w="1838" w:type="dxa"/>
            <w:vMerge/>
          </w:tcPr>
          <w:p w14:paraId="0D95DD44"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49563618"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0B661FFF" w14:textId="77777777" w:rsidR="006D57B9" w:rsidRPr="00E64A22" w:rsidRDefault="006D57B9" w:rsidP="00D5577B">
            <w:pPr>
              <w:pStyle w:val="ListParagraph"/>
              <w:numPr>
                <w:ilvl w:val="0"/>
                <w:numId w:val="3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67E634FA"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6D57B9" w:rsidRPr="00E64A22" w14:paraId="5D88D04B" w14:textId="77777777" w:rsidTr="00705DA2">
        <w:trPr>
          <w:trHeight w:val="375"/>
        </w:trPr>
        <w:tc>
          <w:tcPr>
            <w:tcW w:w="1838" w:type="dxa"/>
            <w:vMerge/>
          </w:tcPr>
          <w:p w14:paraId="4D60D02A"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161EAA76"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317E241F" w14:textId="77777777" w:rsidR="006D57B9" w:rsidRPr="00E64A22" w:rsidRDefault="006D57B9" w:rsidP="00D5577B">
            <w:pPr>
              <w:pStyle w:val="ListParagraph"/>
              <w:numPr>
                <w:ilvl w:val="0"/>
                <w:numId w:val="3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4F3C7607"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6D57B9" w:rsidRPr="00E64A22" w14:paraId="395149DB" w14:textId="77777777" w:rsidTr="00705DA2">
        <w:trPr>
          <w:trHeight w:val="375"/>
        </w:trPr>
        <w:tc>
          <w:tcPr>
            <w:tcW w:w="1838" w:type="dxa"/>
            <w:vMerge/>
          </w:tcPr>
          <w:p w14:paraId="64ABC0B5"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2C0CDC70"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047171C2" w14:textId="77777777" w:rsidR="006D57B9" w:rsidRPr="00E64A22" w:rsidRDefault="006D57B9" w:rsidP="00D5577B">
            <w:pPr>
              <w:pStyle w:val="ListParagraph"/>
              <w:numPr>
                <w:ilvl w:val="0"/>
                <w:numId w:val="30"/>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0F25D461"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r w:rsidR="006D57B9" w:rsidRPr="00E64A22" w14:paraId="6C85AFFC" w14:textId="77777777" w:rsidTr="00705DA2">
        <w:tc>
          <w:tcPr>
            <w:tcW w:w="1838" w:type="dxa"/>
          </w:tcPr>
          <w:p w14:paraId="7E8B2E5F"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Note the elements of your current practice that led you to determine your placement on the Continuum. These may be specific actions, processes, policies, approaches </w:t>
            </w:r>
            <w:r w:rsidRPr="00E64A22">
              <w:rPr>
                <w:rFonts w:ascii="Avenir LT Std 45 Book" w:hAnsi="Avenir LT Std 45 Book" w:cstheme="minorHAnsi"/>
              </w:rPr>
              <w:lastRenderedPageBreak/>
              <w:t>etc. They may be positive or negative.</w:t>
            </w:r>
          </w:p>
        </w:tc>
        <w:tc>
          <w:tcPr>
            <w:tcW w:w="7513" w:type="dxa"/>
            <w:gridSpan w:val="3"/>
          </w:tcPr>
          <w:p w14:paraId="3C7EEE38" w14:textId="77777777" w:rsidR="006D57B9" w:rsidRPr="00E64A22" w:rsidRDefault="006D57B9" w:rsidP="00D5577B">
            <w:pPr>
              <w:spacing w:before="120" w:after="120" w:line="360" w:lineRule="auto"/>
              <w:ind w:left="57" w:right="57"/>
              <w:rPr>
                <w:rFonts w:ascii="Avenir LT Std 45 Book" w:hAnsi="Avenir LT Std 45 Book" w:cstheme="minorHAnsi"/>
              </w:rPr>
            </w:pPr>
          </w:p>
        </w:tc>
      </w:tr>
    </w:tbl>
    <w:p w14:paraId="5FBD47FD" w14:textId="77777777" w:rsidR="006D57B9" w:rsidRPr="00E64A22" w:rsidRDefault="006D57B9" w:rsidP="00677D20">
      <w:pPr>
        <w:spacing w:line="360" w:lineRule="auto"/>
        <w:rPr>
          <w:rFonts w:ascii="Avenir LT Std 45 Book" w:hAnsi="Avenir LT Std 45 Book" w:cstheme="minorHAnsi"/>
          <w:b/>
          <w:bCs/>
          <w:u w:val="single"/>
        </w:rPr>
      </w:pPr>
    </w:p>
    <w:tbl>
      <w:tblPr>
        <w:tblStyle w:val="TableGrid"/>
        <w:tblW w:w="9351" w:type="dxa"/>
        <w:tblLook w:val="04A0" w:firstRow="1" w:lastRow="0" w:firstColumn="1" w:lastColumn="0" w:noHBand="0" w:noVBand="1"/>
      </w:tblPr>
      <w:tblGrid>
        <w:gridCol w:w="1838"/>
        <w:gridCol w:w="567"/>
        <w:gridCol w:w="1843"/>
        <w:gridCol w:w="5103"/>
      </w:tblGrid>
      <w:tr w:rsidR="006D57B9" w:rsidRPr="00E64A22" w14:paraId="73B90955" w14:textId="77777777" w:rsidTr="00705DA2">
        <w:tc>
          <w:tcPr>
            <w:tcW w:w="1838" w:type="dxa"/>
            <w:shd w:val="clear" w:color="auto" w:fill="88750C"/>
          </w:tcPr>
          <w:p w14:paraId="7B7F8F0C" w14:textId="77777777" w:rsidR="006D57B9" w:rsidRPr="00D5577B" w:rsidRDefault="006D57B9" w:rsidP="00D5577B">
            <w:pPr>
              <w:spacing w:before="120" w:after="120" w:line="360" w:lineRule="auto"/>
              <w:ind w:left="57"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Domain</w:t>
            </w:r>
          </w:p>
        </w:tc>
        <w:tc>
          <w:tcPr>
            <w:tcW w:w="7513" w:type="dxa"/>
            <w:gridSpan w:val="3"/>
            <w:shd w:val="clear" w:color="auto" w:fill="88750C"/>
          </w:tcPr>
          <w:p w14:paraId="679FACE7" w14:textId="77777777" w:rsidR="006D57B9" w:rsidRPr="00D5577B" w:rsidRDefault="006D57B9" w:rsidP="00D5577B">
            <w:pPr>
              <w:spacing w:before="120" w:after="120" w:line="360" w:lineRule="auto"/>
              <w:ind w:left="57"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Advocacy</w:t>
            </w:r>
          </w:p>
        </w:tc>
      </w:tr>
      <w:tr w:rsidR="006D57B9" w:rsidRPr="00E64A22" w14:paraId="4DFF8887" w14:textId="77777777" w:rsidTr="00705DA2">
        <w:tc>
          <w:tcPr>
            <w:tcW w:w="1838" w:type="dxa"/>
          </w:tcPr>
          <w:p w14:paraId="1CA805E8"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74F74ADA"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activities undertaken to change the systemic and structural causes of poverty and disadvantage which may include popular campaigning, lobbying, research, policy positions, alliances and use of the media. It may occur both in Australia and globally.</w:t>
            </w:r>
          </w:p>
        </w:tc>
      </w:tr>
      <w:tr w:rsidR="006D57B9" w:rsidRPr="00E64A22" w14:paraId="6B677640" w14:textId="77777777" w:rsidTr="00705DA2">
        <w:trPr>
          <w:trHeight w:val="375"/>
        </w:trPr>
        <w:tc>
          <w:tcPr>
            <w:tcW w:w="1838" w:type="dxa"/>
            <w:vMerge w:val="restart"/>
          </w:tcPr>
          <w:p w14:paraId="5F257C48"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After reflection on your current practice, where on the Continuum would you place your organisation for this Domain</w:t>
            </w:r>
          </w:p>
        </w:tc>
        <w:tc>
          <w:tcPr>
            <w:tcW w:w="567" w:type="dxa"/>
          </w:tcPr>
          <w:p w14:paraId="3C1DBCCF"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5BE12531"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103" w:type="dxa"/>
          </w:tcPr>
          <w:p w14:paraId="675CBA64" w14:textId="77777777" w:rsidR="006D57B9" w:rsidRPr="00E64A22" w:rsidRDefault="006D57B9" w:rsidP="00D5577B">
            <w:pPr>
              <w:spacing w:before="120" w:after="120" w:line="360" w:lineRule="auto"/>
              <w:ind w:left="57" w:right="57"/>
              <w:rPr>
                <w:rFonts w:ascii="Avenir LT Std 45 Book" w:hAnsi="Avenir LT Std 45 Book" w:cstheme="minorHAnsi"/>
              </w:rPr>
            </w:pPr>
          </w:p>
        </w:tc>
      </w:tr>
      <w:tr w:rsidR="006D57B9" w:rsidRPr="00E64A22" w14:paraId="14C92586" w14:textId="77777777" w:rsidTr="00705DA2">
        <w:trPr>
          <w:trHeight w:val="375"/>
        </w:trPr>
        <w:tc>
          <w:tcPr>
            <w:tcW w:w="1838" w:type="dxa"/>
            <w:vMerge/>
          </w:tcPr>
          <w:p w14:paraId="7B3072FA"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0CB7D93C"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04158261" w14:textId="77777777" w:rsidR="006D57B9" w:rsidRPr="00E64A22" w:rsidRDefault="006D57B9" w:rsidP="00D5577B">
            <w:pPr>
              <w:pStyle w:val="ListParagraph"/>
              <w:numPr>
                <w:ilvl w:val="0"/>
                <w:numId w:val="3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103" w:type="dxa"/>
          </w:tcPr>
          <w:p w14:paraId="483783D4"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6D57B9" w:rsidRPr="00E64A22" w14:paraId="6DF4AB25" w14:textId="77777777" w:rsidTr="00705DA2">
        <w:trPr>
          <w:trHeight w:val="375"/>
        </w:trPr>
        <w:tc>
          <w:tcPr>
            <w:tcW w:w="1838" w:type="dxa"/>
            <w:vMerge/>
          </w:tcPr>
          <w:p w14:paraId="03B1406D"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420158A9"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48B314AD" w14:textId="77777777" w:rsidR="006D57B9" w:rsidRPr="00E64A22" w:rsidRDefault="006D57B9" w:rsidP="00D5577B">
            <w:pPr>
              <w:pStyle w:val="ListParagraph"/>
              <w:numPr>
                <w:ilvl w:val="0"/>
                <w:numId w:val="3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192CFD0D"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6D57B9" w:rsidRPr="00E64A22" w14:paraId="09E3C787" w14:textId="77777777" w:rsidTr="00705DA2">
        <w:trPr>
          <w:trHeight w:val="375"/>
        </w:trPr>
        <w:tc>
          <w:tcPr>
            <w:tcW w:w="1838" w:type="dxa"/>
            <w:vMerge/>
          </w:tcPr>
          <w:p w14:paraId="5E5698F6"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3B36EC36"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45109B19" w14:textId="77777777" w:rsidR="006D57B9" w:rsidRPr="00E64A22" w:rsidRDefault="006D57B9" w:rsidP="00D5577B">
            <w:pPr>
              <w:pStyle w:val="ListParagraph"/>
              <w:numPr>
                <w:ilvl w:val="0"/>
                <w:numId w:val="3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291AF2DD"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6D57B9" w:rsidRPr="00E64A22" w14:paraId="4EC77D24" w14:textId="77777777" w:rsidTr="00705DA2">
        <w:trPr>
          <w:trHeight w:val="375"/>
        </w:trPr>
        <w:tc>
          <w:tcPr>
            <w:tcW w:w="1838" w:type="dxa"/>
            <w:vMerge/>
          </w:tcPr>
          <w:p w14:paraId="026A4536"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41EDE0D0"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5DD66E3E" w14:textId="77777777" w:rsidR="006D57B9" w:rsidRPr="00E64A22" w:rsidRDefault="006D57B9" w:rsidP="00D5577B">
            <w:pPr>
              <w:pStyle w:val="ListParagraph"/>
              <w:numPr>
                <w:ilvl w:val="0"/>
                <w:numId w:val="3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065039D6"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6D57B9" w:rsidRPr="00E64A22" w14:paraId="1B6D6C34" w14:textId="77777777" w:rsidTr="00705DA2">
        <w:trPr>
          <w:trHeight w:val="375"/>
        </w:trPr>
        <w:tc>
          <w:tcPr>
            <w:tcW w:w="1838" w:type="dxa"/>
            <w:vMerge/>
          </w:tcPr>
          <w:p w14:paraId="5618A2F9"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0A30FC95"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1456969B" w14:textId="77777777" w:rsidR="006D57B9" w:rsidRPr="00E64A22" w:rsidRDefault="006D57B9" w:rsidP="00D5577B">
            <w:pPr>
              <w:pStyle w:val="ListParagraph"/>
              <w:numPr>
                <w:ilvl w:val="0"/>
                <w:numId w:val="31"/>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58DC6DCE"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r w:rsidR="006D57B9" w:rsidRPr="00E64A22" w14:paraId="443CE3C2" w14:textId="77777777" w:rsidTr="00705DA2">
        <w:tc>
          <w:tcPr>
            <w:tcW w:w="1838" w:type="dxa"/>
          </w:tcPr>
          <w:p w14:paraId="4FDCBDBD"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Note the elements of your current practice that led you to determine your placement on the Continuum. These may be specific actions, processes, policies, approaches etc. They may be positive or negative.</w:t>
            </w:r>
          </w:p>
        </w:tc>
        <w:tc>
          <w:tcPr>
            <w:tcW w:w="7513" w:type="dxa"/>
            <w:gridSpan w:val="3"/>
          </w:tcPr>
          <w:p w14:paraId="6267D400" w14:textId="77777777" w:rsidR="006D57B9" w:rsidRPr="00E64A22" w:rsidRDefault="006D57B9" w:rsidP="00D5577B">
            <w:pPr>
              <w:spacing w:before="120" w:after="120" w:line="360" w:lineRule="auto"/>
              <w:ind w:left="57" w:right="57"/>
              <w:rPr>
                <w:rFonts w:ascii="Avenir LT Std 45 Book" w:hAnsi="Avenir LT Std 45 Book" w:cstheme="minorHAnsi"/>
              </w:rPr>
            </w:pPr>
          </w:p>
        </w:tc>
      </w:tr>
    </w:tbl>
    <w:p w14:paraId="6EFA688F" w14:textId="77777777" w:rsidR="006D57B9" w:rsidRPr="00E64A22" w:rsidRDefault="006D57B9" w:rsidP="00677D20">
      <w:pPr>
        <w:spacing w:line="360" w:lineRule="auto"/>
        <w:rPr>
          <w:rFonts w:ascii="Avenir LT Std 45 Book" w:hAnsi="Avenir LT Std 45 Book" w:cstheme="minorHAnsi"/>
          <w:b/>
          <w:bCs/>
          <w:u w:val="single"/>
        </w:rPr>
      </w:pPr>
    </w:p>
    <w:tbl>
      <w:tblPr>
        <w:tblStyle w:val="TableGrid"/>
        <w:tblW w:w="9351" w:type="dxa"/>
        <w:tblLook w:val="04A0" w:firstRow="1" w:lastRow="0" w:firstColumn="1" w:lastColumn="0" w:noHBand="0" w:noVBand="1"/>
      </w:tblPr>
      <w:tblGrid>
        <w:gridCol w:w="1838"/>
        <w:gridCol w:w="567"/>
        <w:gridCol w:w="1843"/>
        <w:gridCol w:w="5103"/>
      </w:tblGrid>
      <w:tr w:rsidR="006D57B9" w:rsidRPr="00E64A22" w14:paraId="2D496261" w14:textId="77777777" w:rsidTr="00705DA2">
        <w:tc>
          <w:tcPr>
            <w:tcW w:w="1838" w:type="dxa"/>
            <w:shd w:val="clear" w:color="auto" w:fill="88750C"/>
          </w:tcPr>
          <w:p w14:paraId="178A230C" w14:textId="77777777" w:rsidR="006D57B9" w:rsidRPr="00D5577B" w:rsidRDefault="006D57B9" w:rsidP="00D5577B">
            <w:pPr>
              <w:spacing w:before="120" w:after="120" w:line="360" w:lineRule="auto"/>
              <w:ind w:left="57"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lastRenderedPageBreak/>
              <w:t>Domain</w:t>
            </w:r>
          </w:p>
        </w:tc>
        <w:tc>
          <w:tcPr>
            <w:tcW w:w="7513" w:type="dxa"/>
            <w:gridSpan w:val="3"/>
            <w:shd w:val="clear" w:color="auto" w:fill="88750C"/>
          </w:tcPr>
          <w:p w14:paraId="296F48D2" w14:textId="77777777" w:rsidR="006D57B9" w:rsidRPr="00D5577B" w:rsidRDefault="006D57B9" w:rsidP="00D5577B">
            <w:pPr>
              <w:spacing w:before="120" w:after="120" w:line="360" w:lineRule="auto"/>
              <w:ind w:left="57"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Risk</w:t>
            </w:r>
          </w:p>
        </w:tc>
      </w:tr>
      <w:tr w:rsidR="006D57B9" w:rsidRPr="00E64A22" w14:paraId="3FBA15F8" w14:textId="77777777" w:rsidTr="00705DA2">
        <w:tc>
          <w:tcPr>
            <w:tcW w:w="1838" w:type="dxa"/>
          </w:tcPr>
          <w:p w14:paraId="734FDEA7"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5A1DAE71"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activities such as risk management, contractual compliance.</w:t>
            </w:r>
          </w:p>
        </w:tc>
      </w:tr>
      <w:tr w:rsidR="006D57B9" w:rsidRPr="00E64A22" w14:paraId="31BCDD45" w14:textId="77777777" w:rsidTr="00705DA2">
        <w:trPr>
          <w:trHeight w:val="375"/>
        </w:trPr>
        <w:tc>
          <w:tcPr>
            <w:tcW w:w="1838" w:type="dxa"/>
            <w:vMerge w:val="restart"/>
          </w:tcPr>
          <w:p w14:paraId="60E99AAA"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After reflection on your current practice, where on the Continuum would you place your organisation for this Domain</w:t>
            </w:r>
          </w:p>
        </w:tc>
        <w:tc>
          <w:tcPr>
            <w:tcW w:w="567" w:type="dxa"/>
          </w:tcPr>
          <w:p w14:paraId="7CDF6836"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21ADD482"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103" w:type="dxa"/>
          </w:tcPr>
          <w:p w14:paraId="24BE407E" w14:textId="77777777" w:rsidR="006D57B9" w:rsidRPr="00E64A22" w:rsidRDefault="006D57B9" w:rsidP="00D5577B">
            <w:pPr>
              <w:spacing w:before="120" w:after="120" w:line="360" w:lineRule="auto"/>
              <w:ind w:left="57" w:right="57"/>
              <w:rPr>
                <w:rFonts w:ascii="Avenir LT Std 45 Book" w:hAnsi="Avenir LT Std 45 Book" w:cstheme="minorHAnsi"/>
              </w:rPr>
            </w:pPr>
          </w:p>
        </w:tc>
      </w:tr>
      <w:tr w:rsidR="006D57B9" w:rsidRPr="00E64A22" w14:paraId="0A065866" w14:textId="77777777" w:rsidTr="00705DA2">
        <w:trPr>
          <w:trHeight w:val="375"/>
        </w:trPr>
        <w:tc>
          <w:tcPr>
            <w:tcW w:w="1838" w:type="dxa"/>
            <w:vMerge/>
          </w:tcPr>
          <w:p w14:paraId="35815C16"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3EB67E6D"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7A1CEB8B" w14:textId="77777777" w:rsidR="006D57B9" w:rsidRPr="00E64A22" w:rsidRDefault="006D57B9" w:rsidP="00D5577B">
            <w:pPr>
              <w:pStyle w:val="ListParagraph"/>
              <w:numPr>
                <w:ilvl w:val="0"/>
                <w:numId w:val="3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103" w:type="dxa"/>
          </w:tcPr>
          <w:p w14:paraId="42852C6E"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6D57B9" w:rsidRPr="00E64A22" w14:paraId="52C53B8E" w14:textId="77777777" w:rsidTr="00705DA2">
        <w:trPr>
          <w:trHeight w:val="375"/>
        </w:trPr>
        <w:tc>
          <w:tcPr>
            <w:tcW w:w="1838" w:type="dxa"/>
            <w:vMerge/>
          </w:tcPr>
          <w:p w14:paraId="3079EBC4"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50568635"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22678E73" w14:textId="77777777" w:rsidR="006D57B9" w:rsidRPr="00E64A22" w:rsidRDefault="006D57B9" w:rsidP="00D5577B">
            <w:pPr>
              <w:pStyle w:val="ListParagraph"/>
              <w:numPr>
                <w:ilvl w:val="0"/>
                <w:numId w:val="3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79D09A88"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6D57B9" w:rsidRPr="00E64A22" w14:paraId="790D89FA" w14:textId="77777777" w:rsidTr="00705DA2">
        <w:trPr>
          <w:trHeight w:val="375"/>
        </w:trPr>
        <w:tc>
          <w:tcPr>
            <w:tcW w:w="1838" w:type="dxa"/>
            <w:vMerge/>
          </w:tcPr>
          <w:p w14:paraId="738AA301"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289C5733"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10CA007E" w14:textId="77777777" w:rsidR="006D57B9" w:rsidRPr="00E64A22" w:rsidRDefault="006D57B9" w:rsidP="00D5577B">
            <w:pPr>
              <w:pStyle w:val="ListParagraph"/>
              <w:numPr>
                <w:ilvl w:val="0"/>
                <w:numId w:val="3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3081A7C2"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6D57B9" w:rsidRPr="00E64A22" w14:paraId="7D0401A5" w14:textId="77777777" w:rsidTr="00705DA2">
        <w:trPr>
          <w:trHeight w:val="375"/>
        </w:trPr>
        <w:tc>
          <w:tcPr>
            <w:tcW w:w="1838" w:type="dxa"/>
            <w:vMerge/>
          </w:tcPr>
          <w:p w14:paraId="1773271F"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37B087EF"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0A5BB418" w14:textId="77777777" w:rsidR="006D57B9" w:rsidRPr="00E64A22" w:rsidRDefault="006D57B9" w:rsidP="00D5577B">
            <w:pPr>
              <w:pStyle w:val="ListParagraph"/>
              <w:numPr>
                <w:ilvl w:val="0"/>
                <w:numId w:val="3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7B18AF24"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6D57B9" w:rsidRPr="00E64A22" w14:paraId="6A88AB2B" w14:textId="77777777" w:rsidTr="00705DA2">
        <w:trPr>
          <w:trHeight w:val="375"/>
        </w:trPr>
        <w:tc>
          <w:tcPr>
            <w:tcW w:w="1838" w:type="dxa"/>
            <w:vMerge/>
          </w:tcPr>
          <w:p w14:paraId="1DC003AA"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6A5959D0"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00D75E3A" w14:textId="77777777" w:rsidR="006D57B9" w:rsidRPr="00E64A22" w:rsidRDefault="006D57B9" w:rsidP="00D5577B">
            <w:pPr>
              <w:pStyle w:val="ListParagraph"/>
              <w:numPr>
                <w:ilvl w:val="0"/>
                <w:numId w:val="32"/>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61468C7E"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w:t>
            </w:r>
            <w:r w:rsidRPr="00E64A22">
              <w:rPr>
                <w:rFonts w:ascii="Avenir LT Std 45 Book" w:hAnsi="Avenir LT Std 45 Book" w:cstheme="minorHAnsi"/>
              </w:rPr>
              <w:lastRenderedPageBreak/>
              <w:t xml:space="preserve">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r w:rsidR="006D57B9" w:rsidRPr="00E64A22" w14:paraId="3894E7DC" w14:textId="77777777" w:rsidTr="00705DA2">
        <w:tc>
          <w:tcPr>
            <w:tcW w:w="1838" w:type="dxa"/>
          </w:tcPr>
          <w:p w14:paraId="181B7D6B"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Note the elements of your current practice that led you to determine your placement on the Continuum. These may be specific actions, processes, policies, approaches etc. They may be positive or negative.</w:t>
            </w:r>
          </w:p>
        </w:tc>
        <w:tc>
          <w:tcPr>
            <w:tcW w:w="7513" w:type="dxa"/>
            <w:gridSpan w:val="3"/>
          </w:tcPr>
          <w:p w14:paraId="71A741D1" w14:textId="77777777" w:rsidR="006D57B9" w:rsidRPr="00E64A22" w:rsidRDefault="006D57B9" w:rsidP="00D5577B">
            <w:pPr>
              <w:spacing w:before="120" w:after="120" w:line="360" w:lineRule="auto"/>
              <w:ind w:left="57" w:right="57"/>
              <w:rPr>
                <w:rFonts w:ascii="Avenir LT Std 45 Book" w:hAnsi="Avenir LT Std 45 Book" w:cstheme="minorHAnsi"/>
              </w:rPr>
            </w:pPr>
          </w:p>
        </w:tc>
      </w:tr>
    </w:tbl>
    <w:p w14:paraId="438FC35B" w14:textId="77777777" w:rsidR="006D57B9" w:rsidRPr="00E64A22" w:rsidRDefault="006D57B9" w:rsidP="00677D20">
      <w:pPr>
        <w:spacing w:line="360" w:lineRule="auto"/>
        <w:rPr>
          <w:rFonts w:ascii="Avenir LT Std 45 Book" w:hAnsi="Avenir LT Std 45 Book" w:cstheme="minorHAnsi"/>
          <w:b/>
          <w:bCs/>
          <w:u w:val="single"/>
        </w:rPr>
      </w:pPr>
    </w:p>
    <w:tbl>
      <w:tblPr>
        <w:tblStyle w:val="TableGrid"/>
        <w:tblW w:w="9351" w:type="dxa"/>
        <w:tblLook w:val="04A0" w:firstRow="1" w:lastRow="0" w:firstColumn="1" w:lastColumn="0" w:noHBand="0" w:noVBand="1"/>
      </w:tblPr>
      <w:tblGrid>
        <w:gridCol w:w="1838"/>
        <w:gridCol w:w="567"/>
        <w:gridCol w:w="1843"/>
        <w:gridCol w:w="5103"/>
      </w:tblGrid>
      <w:tr w:rsidR="006D57B9" w:rsidRPr="00E64A22" w14:paraId="4E68D554" w14:textId="77777777" w:rsidTr="00705DA2">
        <w:tc>
          <w:tcPr>
            <w:tcW w:w="1838" w:type="dxa"/>
            <w:shd w:val="clear" w:color="auto" w:fill="88750C"/>
          </w:tcPr>
          <w:p w14:paraId="7D464B21" w14:textId="77777777" w:rsidR="006D57B9" w:rsidRPr="00D5577B" w:rsidRDefault="006D57B9" w:rsidP="00D5577B">
            <w:pPr>
              <w:spacing w:before="120" w:after="120" w:line="360" w:lineRule="auto"/>
              <w:ind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Domain</w:t>
            </w:r>
          </w:p>
        </w:tc>
        <w:tc>
          <w:tcPr>
            <w:tcW w:w="7513" w:type="dxa"/>
            <w:gridSpan w:val="3"/>
            <w:shd w:val="clear" w:color="auto" w:fill="88750C"/>
          </w:tcPr>
          <w:p w14:paraId="0CBD1F5C" w14:textId="77777777" w:rsidR="006D57B9" w:rsidRPr="00D5577B" w:rsidRDefault="006D57B9" w:rsidP="00D5577B">
            <w:pPr>
              <w:spacing w:before="120" w:after="120" w:line="360" w:lineRule="auto"/>
              <w:ind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Governance</w:t>
            </w:r>
          </w:p>
        </w:tc>
      </w:tr>
      <w:tr w:rsidR="006D57B9" w:rsidRPr="00E64A22" w14:paraId="55F84515" w14:textId="77777777" w:rsidTr="00705DA2">
        <w:tc>
          <w:tcPr>
            <w:tcW w:w="1838" w:type="dxa"/>
          </w:tcPr>
          <w:p w14:paraId="26CCC73E"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19045331"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This domain refers to NGO senior management and boards, and internal and external organisational commitments.</w:t>
            </w:r>
          </w:p>
        </w:tc>
      </w:tr>
      <w:tr w:rsidR="006D57B9" w:rsidRPr="00E64A22" w14:paraId="68943E66" w14:textId="77777777" w:rsidTr="00705DA2">
        <w:trPr>
          <w:trHeight w:val="375"/>
        </w:trPr>
        <w:tc>
          <w:tcPr>
            <w:tcW w:w="1838" w:type="dxa"/>
            <w:vMerge w:val="restart"/>
          </w:tcPr>
          <w:p w14:paraId="307F1F01"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 xml:space="preserve">After reflection on your current </w:t>
            </w:r>
            <w:r w:rsidRPr="00E64A22">
              <w:rPr>
                <w:rFonts w:ascii="Avenir LT Std 45 Book" w:hAnsi="Avenir LT Std 45 Book" w:cstheme="minorHAnsi"/>
              </w:rPr>
              <w:lastRenderedPageBreak/>
              <w:t>practice, where on the Continuum would you place your organisation for this Domain</w:t>
            </w:r>
          </w:p>
        </w:tc>
        <w:tc>
          <w:tcPr>
            <w:tcW w:w="567" w:type="dxa"/>
          </w:tcPr>
          <w:p w14:paraId="17D5442E"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lastRenderedPageBreak/>
              <w:sym w:font="Wingdings" w:char="F0FC"/>
            </w:r>
          </w:p>
        </w:tc>
        <w:tc>
          <w:tcPr>
            <w:tcW w:w="1843" w:type="dxa"/>
          </w:tcPr>
          <w:p w14:paraId="6BA551E1"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103" w:type="dxa"/>
          </w:tcPr>
          <w:p w14:paraId="40431548" w14:textId="77777777" w:rsidR="006D57B9" w:rsidRPr="00E64A22" w:rsidRDefault="006D57B9" w:rsidP="00D5577B">
            <w:pPr>
              <w:spacing w:before="120" w:after="120" w:line="360" w:lineRule="auto"/>
              <w:ind w:right="57"/>
              <w:rPr>
                <w:rFonts w:ascii="Avenir LT Std 45 Book" w:hAnsi="Avenir LT Std 45 Book" w:cstheme="minorHAnsi"/>
              </w:rPr>
            </w:pPr>
          </w:p>
        </w:tc>
      </w:tr>
      <w:tr w:rsidR="006D57B9" w:rsidRPr="00E64A22" w14:paraId="52761950" w14:textId="77777777" w:rsidTr="00705DA2">
        <w:trPr>
          <w:trHeight w:val="375"/>
        </w:trPr>
        <w:tc>
          <w:tcPr>
            <w:tcW w:w="1838" w:type="dxa"/>
            <w:vMerge/>
          </w:tcPr>
          <w:p w14:paraId="1A2AC7B1"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67" w:type="dxa"/>
          </w:tcPr>
          <w:p w14:paraId="763B95B5"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1843" w:type="dxa"/>
          </w:tcPr>
          <w:p w14:paraId="66EB3ABC" w14:textId="77777777" w:rsidR="006D57B9" w:rsidRPr="00E64A22" w:rsidRDefault="006D57B9" w:rsidP="00D5577B">
            <w:pPr>
              <w:pStyle w:val="ListParagraph"/>
              <w:numPr>
                <w:ilvl w:val="0"/>
                <w:numId w:val="33"/>
              </w:numPr>
              <w:spacing w:before="120" w:after="120" w:line="360" w:lineRule="auto"/>
              <w:ind w:left="0" w:right="57"/>
              <w:rPr>
                <w:rFonts w:ascii="Avenir LT Std 45 Book" w:hAnsi="Avenir LT Std 45 Book" w:cstheme="minorHAnsi"/>
              </w:rPr>
            </w:pPr>
            <w:r w:rsidRPr="00E64A22">
              <w:rPr>
                <w:rFonts w:ascii="Avenir LT Std 45 Book" w:hAnsi="Avenir LT Std 45 Book" w:cstheme="minorHAnsi"/>
              </w:rPr>
              <w:t xml:space="preserve">Externally Led and Local </w:t>
            </w:r>
            <w:r w:rsidRPr="00E64A22">
              <w:rPr>
                <w:rFonts w:ascii="Avenir LT Std 45 Book" w:hAnsi="Avenir LT Std 45 Book" w:cstheme="minorHAnsi"/>
              </w:rPr>
              <w:lastRenderedPageBreak/>
              <w:t>Actors Informed</w:t>
            </w:r>
          </w:p>
        </w:tc>
        <w:tc>
          <w:tcPr>
            <w:tcW w:w="5103" w:type="dxa"/>
          </w:tcPr>
          <w:p w14:paraId="69393368"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lastRenderedPageBreak/>
              <w:t xml:space="preserve">Approaches, priorities, decision-making led by External Actors, without systematic </w:t>
            </w:r>
            <w:r w:rsidRPr="00E64A22">
              <w:rPr>
                <w:rFonts w:ascii="Avenir LT Std 45 Book" w:hAnsi="Avenir LT Std 45 Book" w:cstheme="minorHAnsi"/>
              </w:rPr>
              <w:lastRenderedPageBreak/>
              <w:t>engagement with Local Actors. Mostly one-way information flow of key decisions, approaches, priorities to Local Actors.</w:t>
            </w:r>
          </w:p>
        </w:tc>
      </w:tr>
      <w:tr w:rsidR="006D57B9" w:rsidRPr="00E64A22" w14:paraId="45B30BE3" w14:textId="77777777" w:rsidTr="00705DA2">
        <w:trPr>
          <w:trHeight w:val="375"/>
        </w:trPr>
        <w:tc>
          <w:tcPr>
            <w:tcW w:w="1838" w:type="dxa"/>
            <w:vMerge/>
          </w:tcPr>
          <w:p w14:paraId="17B5E78F"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67" w:type="dxa"/>
          </w:tcPr>
          <w:p w14:paraId="38811617"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1843" w:type="dxa"/>
          </w:tcPr>
          <w:p w14:paraId="4B395296" w14:textId="77777777" w:rsidR="006D57B9" w:rsidRPr="00E64A22" w:rsidRDefault="006D57B9" w:rsidP="00D5577B">
            <w:pPr>
              <w:pStyle w:val="ListParagraph"/>
              <w:numPr>
                <w:ilvl w:val="0"/>
                <w:numId w:val="33"/>
              </w:numPr>
              <w:spacing w:before="120" w:after="120" w:line="360" w:lineRule="auto"/>
              <w:ind w:left="0"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71222359"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6D57B9" w:rsidRPr="00E64A22" w14:paraId="2DBE6C60" w14:textId="77777777" w:rsidTr="00705DA2">
        <w:trPr>
          <w:trHeight w:val="375"/>
        </w:trPr>
        <w:tc>
          <w:tcPr>
            <w:tcW w:w="1838" w:type="dxa"/>
            <w:vMerge/>
          </w:tcPr>
          <w:p w14:paraId="00DBD55E"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67" w:type="dxa"/>
          </w:tcPr>
          <w:p w14:paraId="0C9518B8"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1843" w:type="dxa"/>
          </w:tcPr>
          <w:p w14:paraId="4EE20CB5" w14:textId="77777777" w:rsidR="006D57B9" w:rsidRPr="00E64A22" w:rsidRDefault="006D57B9" w:rsidP="00D5577B">
            <w:pPr>
              <w:pStyle w:val="ListParagraph"/>
              <w:numPr>
                <w:ilvl w:val="0"/>
                <w:numId w:val="33"/>
              </w:numPr>
              <w:spacing w:before="120" w:after="120" w:line="360" w:lineRule="auto"/>
              <w:ind w:left="0"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510E5422"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6D57B9" w:rsidRPr="00E64A22" w14:paraId="2C01F368" w14:textId="77777777" w:rsidTr="00705DA2">
        <w:trPr>
          <w:trHeight w:val="375"/>
        </w:trPr>
        <w:tc>
          <w:tcPr>
            <w:tcW w:w="1838" w:type="dxa"/>
            <w:vMerge/>
          </w:tcPr>
          <w:p w14:paraId="7D507869"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67" w:type="dxa"/>
          </w:tcPr>
          <w:p w14:paraId="132856AC"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1843" w:type="dxa"/>
          </w:tcPr>
          <w:p w14:paraId="0D91C826" w14:textId="77777777" w:rsidR="006D57B9" w:rsidRPr="00E64A22" w:rsidRDefault="006D57B9" w:rsidP="00D5577B">
            <w:pPr>
              <w:pStyle w:val="ListParagraph"/>
              <w:numPr>
                <w:ilvl w:val="0"/>
                <w:numId w:val="33"/>
              </w:numPr>
              <w:spacing w:before="120" w:after="120" w:line="360" w:lineRule="auto"/>
              <w:ind w:left="0"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2CB80E1B"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6D57B9" w:rsidRPr="00E64A22" w14:paraId="24E8D5B8" w14:textId="77777777" w:rsidTr="00705DA2">
        <w:trPr>
          <w:trHeight w:val="375"/>
        </w:trPr>
        <w:tc>
          <w:tcPr>
            <w:tcW w:w="1838" w:type="dxa"/>
            <w:vMerge/>
          </w:tcPr>
          <w:p w14:paraId="61E3AF33"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567" w:type="dxa"/>
          </w:tcPr>
          <w:p w14:paraId="76C5303C" w14:textId="77777777" w:rsidR="006D57B9" w:rsidRPr="00E64A22" w:rsidRDefault="006D57B9" w:rsidP="00D5577B">
            <w:pPr>
              <w:spacing w:before="120" w:after="120" w:line="360" w:lineRule="auto"/>
              <w:ind w:right="57"/>
              <w:rPr>
                <w:rFonts w:ascii="Avenir LT Std 45 Book" w:hAnsi="Avenir LT Std 45 Book" w:cstheme="minorHAnsi"/>
              </w:rPr>
            </w:pPr>
          </w:p>
        </w:tc>
        <w:tc>
          <w:tcPr>
            <w:tcW w:w="1843" w:type="dxa"/>
          </w:tcPr>
          <w:p w14:paraId="05D85F8B" w14:textId="77777777" w:rsidR="006D57B9" w:rsidRPr="00E64A22" w:rsidRDefault="006D57B9" w:rsidP="00D5577B">
            <w:pPr>
              <w:pStyle w:val="ListParagraph"/>
              <w:numPr>
                <w:ilvl w:val="0"/>
                <w:numId w:val="33"/>
              </w:numPr>
              <w:spacing w:before="120" w:after="120" w:line="360" w:lineRule="auto"/>
              <w:ind w:left="0"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58D600C8"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r w:rsidR="006D57B9" w:rsidRPr="00E64A22" w14:paraId="73AB08CC" w14:textId="77777777" w:rsidTr="00705DA2">
        <w:tc>
          <w:tcPr>
            <w:tcW w:w="1838" w:type="dxa"/>
          </w:tcPr>
          <w:p w14:paraId="135BBE40" w14:textId="77777777" w:rsidR="006D57B9" w:rsidRPr="00E64A22" w:rsidRDefault="006D57B9" w:rsidP="00D5577B">
            <w:pPr>
              <w:spacing w:before="120" w:after="120" w:line="360" w:lineRule="auto"/>
              <w:ind w:right="57"/>
              <w:rPr>
                <w:rFonts w:ascii="Avenir LT Std 45 Book" w:hAnsi="Avenir LT Std 45 Book" w:cstheme="minorHAnsi"/>
              </w:rPr>
            </w:pPr>
            <w:r w:rsidRPr="00E64A22">
              <w:rPr>
                <w:rFonts w:ascii="Avenir LT Std 45 Book" w:hAnsi="Avenir LT Std 45 Book" w:cstheme="minorHAnsi"/>
              </w:rPr>
              <w:t xml:space="preserve">Note the elements of your current practice that led you to determine your </w:t>
            </w:r>
            <w:r w:rsidRPr="00E64A22">
              <w:rPr>
                <w:rFonts w:ascii="Avenir LT Std 45 Book" w:hAnsi="Avenir LT Std 45 Book" w:cstheme="minorHAnsi"/>
              </w:rPr>
              <w:lastRenderedPageBreak/>
              <w:t>placement on the Continuum. These may be specific actions, processes, policies, approaches etc. They may be positive or negative.</w:t>
            </w:r>
          </w:p>
        </w:tc>
        <w:tc>
          <w:tcPr>
            <w:tcW w:w="7513" w:type="dxa"/>
            <w:gridSpan w:val="3"/>
          </w:tcPr>
          <w:p w14:paraId="419E5EE3" w14:textId="77777777" w:rsidR="006D57B9" w:rsidRPr="00E64A22" w:rsidRDefault="006D57B9" w:rsidP="00D5577B">
            <w:pPr>
              <w:spacing w:before="120" w:after="120" w:line="360" w:lineRule="auto"/>
              <w:ind w:right="57"/>
              <w:rPr>
                <w:rFonts w:ascii="Avenir LT Std 45 Book" w:hAnsi="Avenir LT Std 45 Book" w:cstheme="minorHAnsi"/>
              </w:rPr>
            </w:pPr>
          </w:p>
        </w:tc>
      </w:tr>
    </w:tbl>
    <w:p w14:paraId="037D6E41" w14:textId="77777777" w:rsidR="006D57B9" w:rsidRPr="00E64A22" w:rsidRDefault="006D57B9" w:rsidP="00677D20">
      <w:pPr>
        <w:spacing w:line="360" w:lineRule="auto"/>
        <w:rPr>
          <w:rFonts w:ascii="Avenir LT Std 45 Book" w:hAnsi="Avenir LT Std 45 Book" w:cstheme="minorHAnsi"/>
        </w:rPr>
      </w:pPr>
    </w:p>
    <w:tbl>
      <w:tblPr>
        <w:tblStyle w:val="TableGrid"/>
        <w:tblW w:w="9351" w:type="dxa"/>
        <w:tblLook w:val="04A0" w:firstRow="1" w:lastRow="0" w:firstColumn="1" w:lastColumn="0" w:noHBand="0" w:noVBand="1"/>
      </w:tblPr>
      <w:tblGrid>
        <w:gridCol w:w="1838"/>
        <w:gridCol w:w="567"/>
        <w:gridCol w:w="1843"/>
        <w:gridCol w:w="5103"/>
      </w:tblGrid>
      <w:tr w:rsidR="006D57B9" w:rsidRPr="00E64A22" w14:paraId="48AD8273" w14:textId="77777777" w:rsidTr="00705DA2">
        <w:tc>
          <w:tcPr>
            <w:tcW w:w="1838" w:type="dxa"/>
            <w:shd w:val="clear" w:color="auto" w:fill="88750C"/>
          </w:tcPr>
          <w:p w14:paraId="7DFB55B4" w14:textId="77777777" w:rsidR="006D57B9" w:rsidRPr="00D5577B" w:rsidRDefault="006D57B9" w:rsidP="00D5577B">
            <w:pPr>
              <w:spacing w:before="120" w:after="120" w:line="360" w:lineRule="auto"/>
              <w:ind w:left="57" w:right="57"/>
              <w:rPr>
                <w:rFonts w:ascii="Avenir LT Std 45 Book" w:hAnsi="Avenir LT Std 45 Book" w:cstheme="minorHAnsi"/>
                <w:b/>
                <w:bCs/>
                <w:color w:val="FFFFFF" w:themeColor="background1"/>
              </w:rPr>
            </w:pPr>
            <w:r w:rsidRPr="00D5577B">
              <w:rPr>
                <w:rFonts w:ascii="Avenir LT Std 45 Book" w:hAnsi="Avenir LT Std 45 Book" w:cstheme="minorHAnsi"/>
                <w:b/>
                <w:bCs/>
                <w:color w:val="FFFFFF" w:themeColor="background1"/>
              </w:rPr>
              <w:t>Domain</w:t>
            </w:r>
          </w:p>
        </w:tc>
        <w:tc>
          <w:tcPr>
            <w:tcW w:w="7513" w:type="dxa"/>
            <w:gridSpan w:val="3"/>
            <w:shd w:val="clear" w:color="auto" w:fill="88750C"/>
          </w:tcPr>
          <w:p w14:paraId="2E13CD08" w14:textId="77777777" w:rsidR="006D57B9" w:rsidRPr="00D5577B" w:rsidRDefault="006D57B9" w:rsidP="00D5577B">
            <w:pPr>
              <w:spacing w:before="120" w:after="120" w:line="360" w:lineRule="auto"/>
              <w:ind w:left="57" w:right="57"/>
              <w:rPr>
                <w:rFonts w:ascii="Avenir LT Std 45 Book" w:hAnsi="Avenir LT Std 45 Book" w:cstheme="minorHAnsi"/>
                <w:b/>
                <w:bCs/>
                <w:color w:val="FFFFFF" w:themeColor="background1"/>
              </w:rPr>
            </w:pPr>
            <w:r w:rsidRPr="00D5577B">
              <w:rPr>
                <w:rFonts w:ascii="Avenir LT Std 45 Book" w:hAnsi="Avenir LT Std 45 Book" w:cstheme="minorHAnsi"/>
                <w:b/>
                <w:bCs/>
                <w:color w:val="FFFFFF" w:themeColor="background1"/>
              </w:rPr>
              <w:t>Resource Management</w:t>
            </w:r>
          </w:p>
        </w:tc>
      </w:tr>
      <w:tr w:rsidR="006D57B9" w:rsidRPr="00E64A22" w14:paraId="715D4768" w14:textId="77777777" w:rsidTr="00705DA2">
        <w:tc>
          <w:tcPr>
            <w:tcW w:w="1838" w:type="dxa"/>
          </w:tcPr>
          <w:p w14:paraId="437247C0"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12375FA7"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the management and use of resources, including fundraising and financial management.</w:t>
            </w:r>
          </w:p>
        </w:tc>
      </w:tr>
      <w:tr w:rsidR="006D57B9" w:rsidRPr="00E64A22" w14:paraId="7FC0DAA4" w14:textId="77777777" w:rsidTr="00705DA2">
        <w:trPr>
          <w:trHeight w:val="375"/>
        </w:trPr>
        <w:tc>
          <w:tcPr>
            <w:tcW w:w="1838" w:type="dxa"/>
            <w:vMerge w:val="restart"/>
          </w:tcPr>
          <w:p w14:paraId="22895466"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After reflection on your current practice, where on the Continuum would you place your organisation for this Domain</w:t>
            </w:r>
          </w:p>
        </w:tc>
        <w:tc>
          <w:tcPr>
            <w:tcW w:w="567" w:type="dxa"/>
          </w:tcPr>
          <w:p w14:paraId="09778B06"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4A1D20F9"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103" w:type="dxa"/>
          </w:tcPr>
          <w:p w14:paraId="5A86C859" w14:textId="77777777" w:rsidR="006D57B9" w:rsidRPr="00E64A22" w:rsidRDefault="006D57B9" w:rsidP="00D5577B">
            <w:pPr>
              <w:spacing w:before="120" w:after="120" w:line="360" w:lineRule="auto"/>
              <w:ind w:left="57" w:right="57"/>
              <w:rPr>
                <w:rFonts w:ascii="Avenir LT Std 45 Book" w:hAnsi="Avenir LT Std 45 Book" w:cstheme="minorHAnsi"/>
              </w:rPr>
            </w:pPr>
          </w:p>
        </w:tc>
      </w:tr>
      <w:tr w:rsidR="006D57B9" w:rsidRPr="00E64A22" w14:paraId="340755DB" w14:textId="77777777" w:rsidTr="00705DA2">
        <w:trPr>
          <w:trHeight w:val="375"/>
        </w:trPr>
        <w:tc>
          <w:tcPr>
            <w:tcW w:w="1838" w:type="dxa"/>
            <w:vMerge/>
          </w:tcPr>
          <w:p w14:paraId="2490BD64"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5FBE69E3"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26F10B06" w14:textId="77777777" w:rsidR="006D57B9" w:rsidRPr="00E64A22" w:rsidRDefault="006D57B9" w:rsidP="00D5577B">
            <w:pPr>
              <w:pStyle w:val="ListParagraph"/>
              <w:numPr>
                <w:ilvl w:val="0"/>
                <w:numId w:val="34"/>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103" w:type="dxa"/>
          </w:tcPr>
          <w:p w14:paraId="0840ABB1"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6D57B9" w:rsidRPr="00E64A22" w14:paraId="440BF7C1" w14:textId="77777777" w:rsidTr="00705DA2">
        <w:trPr>
          <w:trHeight w:val="375"/>
        </w:trPr>
        <w:tc>
          <w:tcPr>
            <w:tcW w:w="1838" w:type="dxa"/>
            <w:vMerge/>
          </w:tcPr>
          <w:p w14:paraId="18758103"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6EE30A62"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17123795" w14:textId="77777777" w:rsidR="006D57B9" w:rsidRPr="00E64A22" w:rsidRDefault="006D57B9" w:rsidP="00D5577B">
            <w:pPr>
              <w:pStyle w:val="ListParagraph"/>
              <w:numPr>
                <w:ilvl w:val="0"/>
                <w:numId w:val="34"/>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30EB0AD9"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6D57B9" w:rsidRPr="00E64A22" w14:paraId="2655CA60" w14:textId="77777777" w:rsidTr="00705DA2">
        <w:trPr>
          <w:trHeight w:val="375"/>
        </w:trPr>
        <w:tc>
          <w:tcPr>
            <w:tcW w:w="1838" w:type="dxa"/>
            <w:vMerge/>
          </w:tcPr>
          <w:p w14:paraId="1A2C878C"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3958D6EF"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203A56D5" w14:textId="77777777" w:rsidR="006D57B9" w:rsidRPr="00E64A22" w:rsidRDefault="006D57B9" w:rsidP="00D5577B">
            <w:pPr>
              <w:pStyle w:val="ListParagraph"/>
              <w:numPr>
                <w:ilvl w:val="0"/>
                <w:numId w:val="34"/>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7921F235"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6D57B9" w:rsidRPr="00E64A22" w14:paraId="52154D05" w14:textId="77777777" w:rsidTr="00705DA2">
        <w:trPr>
          <w:trHeight w:val="375"/>
        </w:trPr>
        <w:tc>
          <w:tcPr>
            <w:tcW w:w="1838" w:type="dxa"/>
            <w:vMerge/>
          </w:tcPr>
          <w:p w14:paraId="444186BD"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20DACD8A"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050BE88D" w14:textId="77777777" w:rsidR="006D57B9" w:rsidRPr="00E64A22" w:rsidRDefault="006D57B9" w:rsidP="00D5577B">
            <w:pPr>
              <w:pStyle w:val="ListParagraph"/>
              <w:numPr>
                <w:ilvl w:val="0"/>
                <w:numId w:val="34"/>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34E50C4A"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6D57B9" w:rsidRPr="00E64A22" w14:paraId="3FC2E3E6" w14:textId="77777777" w:rsidTr="00705DA2">
        <w:trPr>
          <w:trHeight w:val="375"/>
        </w:trPr>
        <w:tc>
          <w:tcPr>
            <w:tcW w:w="1838" w:type="dxa"/>
            <w:vMerge/>
          </w:tcPr>
          <w:p w14:paraId="1638A65D"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165306B1"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0A348407" w14:textId="77777777" w:rsidR="006D57B9" w:rsidRPr="00E64A22" w:rsidRDefault="006D57B9" w:rsidP="00D5577B">
            <w:pPr>
              <w:pStyle w:val="ListParagraph"/>
              <w:numPr>
                <w:ilvl w:val="0"/>
                <w:numId w:val="34"/>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1BB9BE36"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r w:rsidR="006D57B9" w:rsidRPr="00E64A22" w14:paraId="7AF0B3F6" w14:textId="77777777" w:rsidTr="00705DA2">
        <w:tc>
          <w:tcPr>
            <w:tcW w:w="1838" w:type="dxa"/>
          </w:tcPr>
          <w:p w14:paraId="32ADD6EE"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Note the elements of your current practice that led you to determine your placement on the Continuum. These may be specific actions, processes, policies, approaches </w:t>
            </w:r>
            <w:r w:rsidRPr="00E64A22">
              <w:rPr>
                <w:rFonts w:ascii="Avenir LT Std 45 Book" w:hAnsi="Avenir LT Std 45 Book" w:cstheme="minorHAnsi"/>
              </w:rPr>
              <w:lastRenderedPageBreak/>
              <w:t>etc. They may be positive or negative.</w:t>
            </w:r>
          </w:p>
        </w:tc>
        <w:tc>
          <w:tcPr>
            <w:tcW w:w="7513" w:type="dxa"/>
            <w:gridSpan w:val="3"/>
          </w:tcPr>
          <w:p w14:paraId="521B4346" w14:textId="77777777" w:rsidR="006D57B9" w:rsidRPr="00E64A22" w:rsidRDefault="006D57B9" w:rsidP="00D5577B">
            <w:pPr>
              <w:spacing w:before="120" w:after="120" w:line="360" w:lineRule="auto"/>
              <w:ind w:left="57" w:right="57"/>
              <w:rPr>
                <w:rFonts w:ascii="Avenir LT Std 45 Book" w:hAnsi="Avenir LT Std 45 Book" w:cstheme="minorHAnsi"/>
              </w:rPr>
            </w:pPr>
          </w:p>
        </w:tc>
      </w:tr>
    </w:tbl>
    <w:p w14:paraId="7F34D4E8" w14:textId="77777777" w:rsidR="006D57B9" w:rsidRPr="00E64A22" w:rsidRDefault="006D57B9" w:rsidP="00677D20">
      <w:pPr>
        <w:spacing w:line="360" w:lineRule="auto"/>
        <w:rPr>
          <w:rFonts w:ascii="Avenir LT Std 45 Book" w:hAnsi="Avenir LT Std 45 Book" w:cstheme="minorHAnsi"/>
        </w:rPr>
      </w:pPr>
    </w:p>
    <w:tbl>
      <w:tblPr>
        <w:tblStyle w:val="TableGrid"/>
        <w:tblW w:w="9351" w:type="dxa"/>
        <w:tblLook w:val="04A0" w:firstRow="1" w:lastRow="0" w:firstColumn="1" w:lastColumn="0" w:noHBand="0" w:noVBand="1"/>
      </w:tblPr>
      <w:tblGrid>
        <w:gridCol w:w="1838"/>
        <w:gridCol w:w="567"/>
        <w:gridCol w:w="1843"/>
        <w:gridCol w:w="5103"/>
      </w:tblGrid>
      <w:tr w:rsidR="006D57B9" w:rsidRPr="00E64A22" w14:paraId="0C5FFBBB" w14:textId="77777777" w:rsidTr="00705DA2">
        <w:tc>
          <w:tcPr>
            <w:tcW w:w="1838" w:type="dxa"/>
            <w:shd w:val="clear" w:color="auto" w:fill="88750C"/>
          </w:tcPr>
          <w:p w14:paraId="28D8C1E4" w14:textId="77777777" w:rsidR="006D57B9" w:rsidRPr="00D5577B" w:rsidRDefault="006D57B9" w:rsidP="00D5577B">
            <w:pPr>
              <w:spacing w:before="120" w:after="120" w:line="360" w:lineRule="auto"/>
              <w:ind w:left="57"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Domain</w:t>
            </w:r>
          </w:p>
        </w:tc>
        <w:tc>
          <w:tcPr>
            <w:tcW w:w="7513" w:type="dxa"/>
            <w:gridSpan w:val="3"/>
            <w:shd w:val="clear" w:color="auto" w:fill="88750C"/>
          </w:tcPr>
          <w:p w14:paraId="1E931A2D" w14:textId="77777777" w:rsidR="006D57B9" w:rsidRPr="00D5577B" w:rsidRDefault="006D57B9" w:rsidP="00D5577B">
            <w:pPr>
              <w:spacing w:before="120" w:after="120" w:line="360" w:lineRule="auto"/>
              <w:ind w:left="57" w:right="57"/>
              <w:rPr>
                <w:rFonts w:ascii="Avenir LT Std 55 Roman" w:hAnsi="Avenir LT Std 55 Roman" w:cstheme="minorHAnsi"/>
                <w:b/>
                <w:bCs/>
                <w:color w:val="FFFFFF" w:themeColor="background1"/>
              </w:rPr>
            </w:pPr>
            <w:r w:rsidRPr="00D5577B">
              <w:rPr>
                <w:rFonts w:ascii="Avenir LT Std 55 Roman" w:hAnsi="Avenir LT Std 55 Roman" w:cstheme="minorHAnsi"/>
                <w:b/>
                <w:bCs/>
                <w:color w:val="FFFFFF" w:themeColor="background1"/>
              </w:rPr>
              <w:t>People and Culture</w:t>
            </w:r>
          </w:p>
        </w:tc>
      </w:tr>
      <w:tr w:rsidR="006D57B9" w:rsidRPr="00E64A22" w14:paraId="450A7767" w14:textId="77777777" w:rsidTr="00705DA2">
        <w:tc>
          <w:tcPr>
            <w:tcW w:w="1838" w:type="dxa"/>
          </w:tcPr>
          <w:p w14:paraId="5948DE11"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5B7C27A9"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refers to recruitment and staffing, identifying and planning for future staff competencies and experience, capacity strengthening including mentoring and twinning approaches.  </w:t>
            </w:r>
          </w:p>
        </w:tc>
      </w:tr>
      <w:tr w:rsidR="006D57B9" w:rsidRPr="00E64A22" w14:paraId="3BB06DA2" w14:textId="77777777" w:rsidTr="00705DA2">
        <w:trPr>
          <w:trHeight w:val="375"/>
        </w:trPr>
        <w:tc>
          <w:tcPr>
            <w:tcW w:w="1838" w:type="dxa"/>
            <w:vMerge w:val="restart"/>
          </w:tcPr>
          <w:p w14:paraId="3D9391AB" w14:textId="77777777" w:rsidR="006D57B9" w:rsidRPr="00E64A22" w:rsidRDefault="006D57B9" w:rsidP="00D5577B">
            <w:pPr>
              <w:spacing w:before="120" w:after="120" w:line="360" w:lineRule="auto"/>
              <w:ind w:left="57" w:right="57"/>
              <w:rPr>
                <w:rFonts w:ascii="Avenir LT Std 45 Book" w:hAnsi="Avenir LT Std 45 Book" w:cstheme="minorHAnsi"/>
              </w:rPr>
            </w:pPr>
            <w:bookmarkStart w:id="13" w:name="_Hlk163401601"/>
            <w:r w:rsidRPr="00E64A22">
              <w:rPr>
                <w:rFonts w:ascii="Avenir LT Std 45 Book" w:hAnsi="Avenir LT Std 45 Book" w:cstheme="minorHAnsi"/>
              </w:rPr>
              <w:t>After reflection on your current practice, where on the Continuum would you place your organisation for this Domain</w:t>
            </w:r>
          </w:p>
        </w:tc>
        <w:tc>
          <w:tcPr>
            <w:tcW w:w="567" w:type="dxa"/>
          </w:tcPr>
          <w:p w14:paraId="6148327F"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29C62920"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103" w:type="dxa"/>
          </w:tcPr>
          <w:p w14:paraId="32247530" w14:textId="77777777" w:rsidR="006D57B9" w:rsidRPr="00E64A22" w:rsidRDefault="006D57B9" w:rsidP="00D5577B">
            <w:pPr>
              <w:spacing w:before="120" w:after="120" w:line="360" w:lineRule="auto"/>
              <w:ind w:left="57" w:right="57"/>
              <w:rPr>
                <w:rFonts w:ascii="Avenir LT Std 45 Book" w:hAnsi="Avenir LT Std 45 Book" w:cstheme="minorHAnsi"/>
              </w:rPr>
            </w:pPr>
          </w:p>
        </w:tc>
      </w:tr>
      <w:tr w:rsidR="006D57B9" w:rsidRPr="00E64A22" w14:paraId="7AB311FF" w14:textId="77777777" w:rsidTr="00705DA2">
        <w:trPr>
          <w:trHeight w:val="375"/>
        </w:trPr>
        <w:tc>
          <w:tcPr>
            <w:tcW w:w="1838" w:type="dxa"/>
            <w:vMerge/>
          </w:tcPr>
          <w:p w14:paraId="7A6AA65B"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687CEE56"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1BD04E0F" w14:textId="77777777" w:rsidR="006D57B9" w:rsidRPr="00E64A22" w:rsidRDefault="006D57B9" w:rsidP="00D5577B">
            <w:pPr>
              <w:pStyle w:val="ListParagraph"/>
              <w:numPr>
                <w:ilvl w:val="0"/>
                <w:numId w:val="35"/>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103" w:type="dxa"/>
          </w:tcPr>
          <w:p w14:paraId="214F4FBF"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6D57B9" w:rsidRPr="00E64A22" w14:paraId="57530572" w14:textId="77777777" w:rsidTr="00705DA2">
        <w:trPr>
          <w:trHeight w:val="375"/>
        </w:trPr>
        <w:tc>
          <w:tcPr>
            <w:tcW w:w="1838" w:type="dxa"/>
            <w:vMerge/>
          </w:tcPr>
          <w:p w14:paraId="42C66C02"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512A52AE"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5FB2C1C3" w14:textId="77777777" w:rsidR="006D57B9" w:rsidRPr="00E64A22" w:rsidRDefault="006D57B9" w:rsidP="00D5577B">
            <w:pPr>
              <w:pStyle w:val="ListParagraph"/>
              <w:numPr>
                <w:ilvl w:val="0"/>
                <w:numId w:val="35"/>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67C04CE6"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6D57B9" w:rsidRPr="00E64A22" w14:paraId="635AAC58" w14:textId="77777777" w:rsidTr="00705DA2">
        <w:trPr>
          <w:trHeight w:val="375"/>
        </w:trPr>
        <w:tc>
          <w:tcPr>
            <w:tcW w:w="1838" w:type="dxa"/>
            <w:vMerge/>
          </w:tcPr>
          <w:p w14:paraId="2704C3DA"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7CDA4913"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5D3257A9" w14:textId="77777777" w:rsidR="006D57B9" w:rsidRPr="00E64A22" w:rsidRDefault="006D57B9" w:rsidP="00D5577B">
            <w:pPr>
              <w:pStyle w:val="ListParagraph"/>
              <w:numPr>
                <w:ilvl w:val="0"/>
                <w:numId w:val="35"/>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6F59CEAD"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6D57B9" w:rsidRPr="00E64A22" w14:paraId="2E6CE364" w14:textId="77777777" w:rsidTr="00705DA2">
        <w:trPr>
          <w:trHeight w:val="375"/>
        </w:trPr>
        <w:tc>
          <w:tcPr>
            <w:tcW w:w="1838" w:type="dxa"/>
            <w:vMerge/>
          </w:tcPr>
          <w:p w14:paraId="2892A295"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1C73F636"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27B9456B" w14:textId="77777777" w:rsidR="006D57B9" w:rsidRPr="00E64A22" w:rsidRDefault="006D57B9" w:rsidP="00D5577B">
            <w:pPr>
              <w:pStyle w:val="ListParagraph"/>
              <w:numPr>
                <w:ilvl w:val="0"/>
                <w:numId w:val="35"/>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09A8DE82"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and decision making is shared by both Local Actors and External Actors. The delegation of who leads on </w:t>
            </w:r>
            <w:r w:rsidRPr="00E64A22">
              <w:rPr>
                <w:rFonts w:ascii="Avenir LT Std 45 Book" w:hAnsi="Avenir LT Std 45 Book" w:cstheme="minorHAnsi"/>
              </w:rPr>
              <w:lastRenderedPageBreak/>
              <w:t>what is generally delegated by the External Actors.</w:t>
            </w:r>
          </w:p>
        </w:tc>
      </w:tr>
      <w:tr w:rsidR="006D57B9" w:rsidRPr="00E64A22" w14:paraId="78F4494E" w14:textId="77777777" w:rsidTr="00705DA2">
        <w:trPr>
          <w:trHeight w:val="375"/>
        </w:trPr>
        <w:tc>
          <w:tcPr>
            <w:tcW w:w="1838" w:type="dxa"/>
            <w:vMerge/>
          </w:tcPr>
          <w:p w14:paraId="225C35B7"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567" w:type="dxa"/>
          </w:tcPr>
          <w:p w14:paraId="468584C6" w14:textId="77777777" w:rsidR="006D57B9" w:rsidRPr="00E64A22" w:rsidRDefault="006D57B9" w:rsidP="00D5577B">
            <w:pPr>
              <w:spacing w:before="120" w:after="120" w:line="360" w:lineRule="auto"/>
              <w:ind w:left="57" w:right="57"/>
              <w:rPr>
                <w:rFonts w:ascii="Avenir LT Std 45 Book" w:hAnsi="Avenir LT Std 45 Book" w:cstheme="minorHAnsi"/>
              </w:rPr>
            </w:pPr>
          </w:p>
        </w:tc>
        <w:tc>
          <w:tcPr>
            <w:tcW w:w="1843" w:type="dxa"/>
          </w:tcPr>
          <w:p w14:paraId="0B436ADD" w14:textId="77777777" w:rsidR="006D57B9" w:rsidRPr="00E64A22" w:rsidRDefault="006D57B9" w:rsidP="00D5577B">
            <w:pPr>
              <w:pStyle w:val="ListParagraph"/>
              <w:numPr>
                <w:ilvl w:val="0"/>
                <w:numId w:val="35"/>
              </w:num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346745FA"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bookmarkEnd w:id="13"/>
      <w:tr w:rsidR="006D57B9" w:rsidRPr="00E64A22" w14:paraId="59AB39DF" w14:textId="77777777" w:rsidTr="00705DA2">
        <w:tc>
          <w:tcPr>
            <w:tcW w:w="1838" w:type="dxa"/>
          </w:tcPr>
          <w:p w14:paraId="4EAD2C19" w14:textId="77777777" w:rsidR="006D57B9" w:rsidRPr="00E64A22" w:rsidRDefault="006D57B9" w:rsidP="00D5577B">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Note the elements of your current practice that led you to determine your placement on the Continuum. These may be specific actions, processes, policies, approaches etc. They may be positive or negative.</w:t>
            </w:r>
          </w:p>
        </w:tc>
        <w:tc>
          <w:tcPr>
            <w:tcW w:w="7513" w:type="dxa"/>
            <w:gridSpan w:val="3"/>
          </w:tcPr>
          <w:p w14:paraId="6481912C" w14:textId="77777777" w:rsidR="006D57B9" w:rsidRPr="00E64A22" w:rsidRDefault="006D57B9" w:rsidP="00D5577B">
            <w:pPr>
              <w:spacing w:before="120" w:after="120" w:line="360" w:lineRule="auto"/>
              <w:ind w:left="57" w:right="57"/>
              <w:rPr>
                <w:rFonts w:ascii="Avenir LT Std 45 Book" w:hAnsi="Avenir LT Std 45 Book" w:cstheme="minorHAnsi"/>
              </w:rPr>
            </w:pPr>
          </w:p>
        </w:tc>
      </w:tr>
    </w:tbl>
    <w:p w14:paraId="2FC78447" w14:textId="682E3DD0" w:rsidR="002418A5" w:rsidRDefault="002418A5" w:rsidP="00677D20">
      <w:pPr>
        <w:spacing w:line="360" w:lineRule="auto"/>
        <w:rPr>
          <w:rFonts w:ascii="Avenir LT Std 45 Book" w:hAnsi="Avenir LT Std 45 Book" w:cstheme="minorHAnsi"/>
        </w:rPr>
      </w:pPr>
    </w:p>
    <w:p w14:paraId="005C18C0" w14:textId="0675960D" w:rsidR="00A1233D" w:rsidRPr="00E64A22" w:rsidRDefault="002418A5" w:rsidP="002418A5">
      <w:pPr>
        <w:rPr>
          <w:rFonts w:ascii="Avenir LT Std 45 Book" w:hAnsi="Avenir LT Std 45 Book" w:cstheme="minorHAnsi"/>
        </w:rPr>
      </w:pPr>
      <w:r>
        <w:rPr>
          <w:rFonts w:ascii="Avenir LT Std 45 Book" w:hAnsi="Avenir LT Std 45 Book" w:cstheme="minorHAnsi"/>
        </w:rPr>
        <w:br w:type="page"/>
      </w:r>
    </w:p>
    <w:p w14:paraId="53E3021B" w14:textId="77777777" w:rsidR="001D500D" w:rsidRDefault="001D500D" w:rsidP="00463808">
      <w:pPr>
        <w:pStyle w:val="Heading2"/>
        <w:sectPr w:rsidR="001D500D" w:rsidSect="00E26927">
          <w:pgSz w:w="11906" w:h="16838"/>
          <w:pgMar w:top="1440" w:right="1440" w:bottom="1440" w:left="1440" w:header="709" w:footer="709" w:gutter="0"/>
          <w:cols w:space="708"/>
          <w:docGrid w:linePitch="360"/>
        </w:sectPr>
      </w:pPr>
    </w:p>
    <w:p w14:paraId="79CAFF92" w14:textId="0D25055F" w:rsidR="00D5577B" w:rsidRDefault="00A454D2" w:rsidP="00B10DBF">
      <w:pPr>
        <w:pStyle w:val="Heading2"/>
        <w:spacing w:after="120"/>
      </w:pPr>
      <w:r w:rsidRPr="00E64A22">
        <w:lastRenderedPageBreak/>
        <w:t xml:space="preserve">Tool: </w:t>
      </w:r>
      <w:r w:rsidR="00A1233D" w:rsidRPr="00E64A22">
        <w:t>Spiderweb Mapping of Current Local</w:t>
      </w:r>
      <w:r w:rsidR="007D58D6">
        <w:t>l</w:t>
      </w:r>
      <w:r w:rsidR="007D58D6" w:rsidRPr="00E64A22">
        <w:t>y Led Practice Templat</w:t>
      </w:r>
      <w:r w:rsidR="007D58D6">
        <w:t>e</w:t>
      </w:r>
      <w:r w:rsidR="007D58D6" w:rsidRPr="00E64A22">
        <w:rPr>
          <w:rFonts w:cstheme="minorHAnsi"/>
        </w:rPr>
        <mc:AlternateContent>
          <mc:Choice Requires="wpg">
            <w:drawing>
              <wp:inline distT="0" distB="0" distL="0" distR="0" wp14:anchorId="2A4D5B15" wp14:editId="1152F3C6">
                <wp:extent cx="9048750" cy="4718888"/>
                <wp:effectExtent l="0" t="0" r="0" b="5715"/>
                <wp:docPr id="1172150184" name="Group 25" descr="The diagram is a radar or spider chart used to assess or evaluate various aspects of an organisation or project. Each of the axes represents a different domain or area of focus, such as:&#10;1. Quality &amp; Effectiveness: Monitoring and Evaluation&#10;2. People &amp; Culture&#10;3. Resource Management&#10;4. Governance&#10;5. Risk&#10;6. Advocacy&#10;7. Communication&#10;8. Collaboration&#10;The concentric circles represent different levels of performance or maturity, labeled from A to E:&#10;• A: This represents the lowest level of performance or the most basic stage of the Locally Led Action Spectrum– “Externally Led, Local Actors Informed”&#10;• E: This represents the highest level of performance or the most advanced stage of the Locally Led Action Spectrum– “Locally Led and Externally Supported”&#10;The letters A, B, C, D, and E are plotted along the axes, indicating the current level of performance or maturity for each domain. The closer the letter is to the center, the lower the performance or maturity level in that specific domain. Conversely, the farther out the letter is, the higher the performance or maturity level.&#10;This chart is used for self-assessment or benchmarking, allowing an organisation to visualise areas of strength and areas needing improvement across multiple domains.&#10;"/>
                <wp:cNvGraphicFramePr/>
                <a:graphic xmlns:a="http://schemas.openxmlformats.org/drawingml/2006/main">
                  <a:graphicData uri="http://schemas.microsoft.com/office/word/2010/wordprocessingGroup">
                    <wpg:wgp>
                      <wpg:cNvGrpSpPr/>
                      <wpg:grpSpPr>
                        <a:xfrm>
                          <a:off x="0" y="0"/>
                          <a:ext cx="9048750" cy="4718888"/>
                          <a:chOff x="-920427" y="-32794"/>
                          <a:chExt cx="10977146" cy="7344464"/>
                        </a:xfrm>
                      </wpg:grpSpPr>
                      <wps:wsp>
                        <wps:cNvPr id="8385852" name="Flowchart: Connector 8385852"/>
                        <wps:cNvSpPr/>
                        <wps:spPr>
                          <a:xfrm>
                            <a:off x="3152772" y="2626242"/>
                            <a:ext cx="2847975" cy="2428874"/>
                          </a:xfrm>
                          <a:prstGeom prst="flowChartConnector">
                            <a:avLst/>
                          </a:prstGeom>
                          <a:solidFill>
                            <a:schemeClr val="bg1"/>
                          </a:solid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64091523" name="Group 24"/>
                        <wpg:cNvGrpSpPr/>
                        <wpg:grpSpPr>
                          <a:xfrm>
                            <a:off x="-920427" y="-32794"/>
                            <a:ext cx="10977146" cy="7344464"/>
                            <a:chOff x="-920427" y="-32794"/>
                            <a:chExt cx="10977146" cy="7344464"/>
                          </a:xfrm>
                        </wpg:grpSpPr>
                        <wps:wsp>
                          <wps:cNvPr id="1520589095" name="Flowchart: Connector 1520589095"/>
                          <wps:cNvSpPr/>
                          <wps:spPr>
                            <a:xfrm>
                              <a:off x="2509284" y="1956390"/>
                              <a:ext cx="4057650" cy="3714750"/>
                            </a:xfrm>
                            <a:prstGeom prst="flowChartConnector">
                              <a:avLst/>
                            </a:prstGeom>
                            <a:no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2728863" name="Group 23"/>
                          <wpg:cNvGrpSpPr/>
                          <wpg:grpSpPr>
                            <a:xfrm>
                              <a:off x="-920427" y="-32794"/>
                              <a:ext cx="10977146" cy="7344464"/>
                              <a:chOff x="-920427" y="-32794"/>
                              <a:chExt cx="10977146" cy="7344464"/>
                            </a:xfrm>
                          </wpg:grpSpPr>
                          <wps:wsp>
                            <wps:cNvPr id="668423375" name="Flowchart: Connector 668423375"/>
                            <wps:cNvSpPr/>
                            <wps:spPr>
                              <a:xfrm>
                                <a:off x="3615070" y="3062176"/>
                                <a:ext cx="1952625" cy="1609725"/>
                              </a:xfrm>
                              <a:prstGeom prst="flowChartConnector">
                                <a:avLst/>
                              </a:prstGeom>
                              <a:no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41696004" name="Group 22"/>
                            <wpg:cNvGrpSpPr/>
                            <wpg:grpSpPr>
                              <a:xfrm>
                                <a:off x="-920427" y="-32794"/>
                                <a:ext cx="10977146" cy="7344464"/>
                                <a:chOff x="-920427" y="-32794"/>
                                <a:chExt cx="10977146" cy="7344464"/>
                              </a:xfrm>
                            </wpg:grpSpPr>
                            <wps:wsp>
                              <wps:cNvPr id="1845299996" name="Straight Arrow Connector 1845299996"/>
                              <wps:cNvCnPr/>
                              <wps:spPr>
                                <a:xfrm flipH="1" flipV="1">
                                  <a:off x="4509977" y="335811"/>
                                  <a:ext cx="66675" cy="347662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231923787" name="Group 21"/>
                              <wpg:cNvGrpSpPr/>
                              <wpg:grpSpPr>
                                <a:xfrm>
                                  <a:off x="-920427" y="-32794"/>
                                  <a:ext cx="10977146" cy="7344464"/>
                                  <a:chOff x="-920427" y="-32794"/>
                                  <a:chExt cx="10977146" cy="7344464"/>
                                </a:xfrm>
                              </wpg:grpSpPr>
                              <wps:wsp>
                                <wps:cNvPr id="953348469" name="Text Box 953348469"/>
                                <wps:cNvSpPr txBox="1"/>
                                <wps:spPr>
                                  <a:xfrm>
                                    <a:off x="6687879" y="6772939"/>
                                    <a:ext cx="866775" cy="390525"/>
                                  </a:xfrm>
                                  <a:prstGeom prst="rect">
                                    <a:avLst/>
                                  </a:prstGeom>
                                  <a:solidFill>
                                    <a:schemeClr val="lt1"/>
                                  </a:solidFill>
                                  <a:ln w="6350">
                                    <a:noFill/>
                                  </a:ln>
                                </wps:spPr>
                                <wps:txbx>
                                  <w:txbxContent>
                                    <w:p w14:paraId="1AF320ED"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3808285" name="Group 20"/>
                                <wpg:cNvGrpSpPr/>
                                <wpg:grpSpPr>
                                  <a:xfrm>
                                    <a:off x="-920427" y="-32794"/>
                                    <a:ext cx="10977146" cy="7344464"/>
                                    <a:chOff x="-920427" y="-32794"/>
                                    <a:chExt cx="10977146" cy="7344464"/>
                                  </a:xfrm>
                                </wpg:grpSpPr>
                                <wpg:grpSp>
                                  <wpg:cNvPr id="270305128" name="Group 15"/>
                                  <wpg:cNvGrpSpPr/>
                                  <wpg:grpSpPr>
                                    <a:xfrm>
                                      <a:off x="-416572" y="3246917"/>
                                      <a:ext cx="4919682" cy="2749261"/>
                                      <a:chOff x="-512265" y="0"/>
                                      <a:chExt cx="4919682" cy="2749261"/>
                                    </a:xfrm>
                                  </wpg:grpSpPr>
                                  <wps:wsp>
                                    <wps:cNvPr id="2055605007" name="Straight Arrow Connector 2055605007"/>
                                    <wps:cNvCnPr/>
                                    <wps:spPr>
                                      <a:xfrm flipH="1" flipV="1">
                                        <a:off x="835542" y="0"/>
                                        <a:ext cx="3571875" cy="58102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06364675" name="Group 3"/>
                                    <wpg:cNvGrpSpPr/>
                                    <wpg:grpSpPr>
                                      <a:xfrm>
                                        <a:off x="-512265" y="633966"/>
                                        <a:ext cx="4900189" cy="2115295"/>
                                        <a:chOff x="-512265" y="0"/>
                                        <a:chExt cx="4900189" cy="2115295"/>
                                      </a:xfrm>
                                    </wpg:grpSpPr>
                                    <wps:wsp>
                                      <wps:cNvPr id="523260329" name="Straight Arrow Connector 523260329"/>
                                      <wps:cNvCnPr/>
                                      <wps:spPr>
                                        <a:xfrm flipH="1">
                                          <a:off x="1197049" y="0"/>
                                          <a:ext cx="3190875" cy="155257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66503895" name="Text Box 1566503895"/>
                                      <wps:cNvSpPr txBox="1"/>
                                      <wps:spPr>
                                        <a:xfrm>
                                          <a:off x="-512265" y="1638409"/>
                                          <a:ext cx="1887172" cy="476886"/>
                                        </a:xfrm>
                                        <a:prstGeom prst="rect">
                                          <a:avLst/>
                                        </a:prstGeom>
                                        <a:solidFill>
                                          <a:schemeClr val="lt1"/>
                                        </a:solidFill>
                                        <a:ln w="6350">
                                          <a:noFill/>
                                        </a:ln>
                                      </wps:spPr>
                                      <wps:txbx>
                                        <w:txbxContent>
                                          <w:p w14:paraId="7C42D8C5"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977891673" name="Group 19"/>
                                  <wpg:cNvGrpSpPr/>
                                  <wpg:grpSpPr>
                                    <a:xfrm>
                                      <a:off x="-920427" y="-32794"/>
                                      <a:ext cx="10977146" cy="7344464"/>
                                      <a:chOff x="-920427" y="-32794"/>
                                      <a:chExt cx="10977146" cy="7344464"/>
                                    </a:xfrm>
                                  </wpg:grpSpPr>
                                  <wpg:grpSp>
                                    <wpg:cNvPr id="1188274950" name="Group 18"/>
                                    <wpg:cNvGrpSpPr/>
                                    <wpg:grpSpPr>
                                      <a:xfrm>
                                        <a:off x="-920427" y="270580"/>
                                        <a:ext cx="8437867" cy="6672702"/>
                                        <a:chOff x="-920427" y="-229150"/>
                                        <a:chExt cx="8437867" cy="6672702"/>
                                      </a:xfrm>
                                    </wpg:grpSpPr>
                                    <wpg:grpSp>
                                      <wpg:cNvPr id="144813731" name="Group 17"/>
                                      <wpg:cNvGrpSpPr/>
                                      <wpg:grpSpPr>
                                        <a:xfrm>
                                          <a:off x="-920427" y="318977"/>
                                          <a:ext cx="8437867" cy="6124575"/>
                                          <a:chOff x="-920427" y="0"/>
                                          <a:chExt cx="8437867" cy="6124575"/>
                                        </a:xfrm>
                                      </wpg:grpSpPr>
                                      <wps:wsp>
                                        <wps:cNvPr id="1803853172" name="Text Box 1803853172"/>
                                        <wps:cNvSpPr txBox="1"/>
                                        <wps:spPr>
                                          <a:xfrm>
                                            <a:off x="-920427" y="2190993"/>
                                            <a:ext cx="1791008" cy="581622"/>
                                          </a:xfrm>
                                          <a:prstGeom prst="rect">
                                            <a:avLst/>
                                          </a:prstGeom>
                                          <a:solidFill>
                                            <a:schemeClr val="lt1"/>
                                          </a:solidFill>
                                          <a:ln w="6350">
                                            <a:noFill/>
                                          </a:ln>
                                        </wps:spPr>
                                        <wps:txbx>
                                          <w:txbxContent>
                                            <w:p w14:paraId="2B82F202"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COLLABORATION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3805059" name="Oval 333805059"/>
                                        <wps:cNvSpPr/>
                                        <wps:spPr>
                                          <a:xfrm>
                                            <a:off x="1392865" y="0"/>
                                            <a:ext cx="6124575" cy="6124575"/>
                                          </a:xfrm>
                                          <a:prstGeom prst="ellipse">
                                            <a:avLst/>
                                          </a:prstGeom>
                                          <a:no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1447412" name="Group 13"/>
                                      <wpg:cNvGrpSpPr/>
                                      <wpg:grpSpPr>
                                        <a:xfrm>
                                          <a:off x="-322348" y="-229150"/>
                                          <a:ext cx="4873305" cy="3618721"/>
                                          <a:chOff x="-1481297" y="-229150"/>
                                          <a:chExt cx="4873305" cy="3618721"/>
                                        </a:xfrm>
                                      </wpg:grpSpPr>
                                      <wps:wsp>
                                        <wps:cNvPr id="1124122294" name="Text Box 1124122294"/>
                                        <wps:cNvSpPr txBox="1"/>
                                        <wps:spPr>
                                          <a:xfrm>
                                            <a:off x="-1481297" y="-229150"/>
                                            <a:ext cx="2625735" cy="1164271"/>
                                          </a:xfrm>
                                          <a:prstGeom prst="rect">
                                            <a:avLst/>
                                          </a:prstGeom>
                                          <a:solidFill>
                                            <a:schemeClr val="lt1"/>
                                          </a:solidFill>
                                          <a:ln w="6350">
                                            <a:noFill/>
                                          </a:ln>
                                        </wps:spPr>
                                        <wps:txbx>
                                          <w:txbxContent>
                                            <w:p w14:paraId="598AF4B1"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QUALITY &amp; EFFECTIVENESS: Monitoring and evaluation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4435085" name="Straight Arrow Connector 684435085"/>
                                        <wps:cNvCnPr/>
                                        <wps:spPr>
                                          <a:xfrm flipH="1" flipV="1">
                                            <a:off x="963133" y="665421"/>
                                            <a:ext cx="2428875" cy="2724150"/>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471374701" name="Group 14"/>
                                    <wpg:cNvGrpSpPr/>
                                    <wpg:grpSpPr>
                                      <a:xfrm>
                                        <a:off x="1903228" y="-32794"/>
                                        <a:ext cx="8153491" cy="7344464"/>
                                        <a:chOff x="0" y="-32794"/>
                                        <a:chExt cx="8153491" cy="7344464"/>
                                      </a:xfrm>
                                    </wpg:grpSpPr>
                                    <wps:wsp>
                                      <wps:cNvPr id="2145689401" name="Flowchart: Connector 2145689401"/>
                                      <wps:cNvSpPr/>
                                      <wps:spPr>
                                        <a:xfrm>
                                          <a:off x="2498651" y="3710763"/>
                                          <a:ext cx="314325" cy="314325"/>
                                        </a:xfrm>
                                        <a:prstGeom prst="flowChartConnector">
                                          <a:avLst/>
                                        </a:prstGeom>
                                        <a:solidFill>
                                          <a:srgbClr val="88750C"/>
                                        </a:solid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06414419" name="Group 11"/>
                                      <wpg:cNvGrpSpPr/>
                                      <wpg:grpSpPr>
                                        <a:xfrm>
                                          <a:off x="0" y="-32794"/>
                                          <a:ext cx="8153491" cy="7344464"/>
                                          <a:chOff x="0" y="-32794"/>
                                          <a:chExt cx="8153491" cy="7344464"/>
                                        </a:xfrm>
                                      </wpg:grpSpPr>
                                      <wps:wsp>
                                        <wps:cNvPr id="1314101565" name="Text Box 1314101565"/>
                                        <wps:cNvSpPr txBox="1"/>
                                        <wps:spPr>
                                          <a:xfrm>
                                            <a:off x="2673424" y="-32794"/>
                                            <a:ext cx="3052812" cy="759204"/>
                                          </a:xfrm>
                                          <a:prstGeom prst="rect">
                                            <a:avLst/>
                                          </a:prstGeom>
                                          <a:solidFill>
                                            <a:schemeClr val="lt1"/>
                                          </a:solidFill>
                                          <a:ln w="6350">
                                            <a:noFill/>
                                          </a:ln>
                                        </wps:spPr>
                                        <wps:txbx>
                                          <w:txbxContent>
                                            <w:p w14:paraId="42DA0C75" w14:textId="77777777" w:rsidR="007D58D6" w:rsidRPr="001D500D" w:rsidRDefault="007D58D6" w:rsidP="007D58D6">
                                              <w:pPr>
                                                <w:rPr>
                                                  <w:rFonts w:ascii="Avenir LT Std 45 Book" w:hAnsi="Avenir LT Std 45 Book"/>
                                                  <w:lang w:val="en-US"/>
                                                </w:rPr>
                                              </w:pPr>
                                              <w:r w:rsidRPr="001D500D">
                                                <w:rPr>
                                                  <w:rFonts w:ascii="Avenir LT Std 45 Book" w:hAnsi="Avenir LT Std 45 Book"/>
                                                  <w:lang w:val="en-US"/>
                                                </w:rPr>
                                                <w:t>QUALITY &amp; EFFECTIVENESS: design, planning, 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2674520" name="Group 10"/>
                                        <wpg:cNvGrpSpPr/>
                                        <wpg:grpSpPr>
                                          <a:xfrm>
                                            <a:off x="0" y="606031"/>
                                            <a:ext cx="8153491" cy="6705639"/>
                                            <a:chOff x="0" y="-25"/>
                                            <a:chExt cx="8153491" cy="6705639"/>
                                          </a:xfrm>
                                        </wpg:grpSpPr>
                                        <wps:wsp>
                                          <wps:cNvPr id="799319649" name="Text Box 799319649"/>
                                          <wps:cNvSpPr txBox="1"/>
                                          <wps:spPr>
                                            <a:xfrm>
                                              <a:off x="5421744" y="-25"/>
                                              <a:ext cx="2234887" cy="400050"/>
                                            </a:xfrm>
                                            <a:prstGeom prst="rect">
                                              <a:avLst/>
                                            </a:prstGeom>
                                            <a:solidFill>
                                              <a:schemeClr val="lt1"/>
                                            </a:solidFill>
                                            <a:ln w="6350">
                                              <a:noFill/>
                                            </a:ln>
                                          </wps:spPr>
                                          <wps:txbx>
                                            <w:txbxContent>
                                              <w:p w14:paraId="421CBC65" w14:textId="77777777" w:rsidR="007D58D6" w:rsidRPr="00770763" w:rsidRDefault="007D58D6" w:rsidP="007D58D6">
                                                <w:pPr>
                                                  <w:rPr>
                                                    <w:rFonts w:ascii="Avenir LT Std 45 Book" w:hAnsi="Avenir LT Std 45 Book"/>
                                                    <w:lang w:val="en-US"/>
                                                  </w:rPr>
                                                </w:pPr>
                                                <w:r w:rsidRPr="00770763">
                                                  <w:rPr>
                                                    <w:rFonts w:ascii="Avenir LT Std 45 Book" w:hAnsi="Avenir LT Std 45 Book"/>
                                                    <w:lang w:val="en-US"/>
                                                  </w:rPr>
                                                  <w:t>PEOPLE &amp; 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24317064" name="Group 9"/>
                                          <wpg:cNvGrpSpPr/>
                                          <wpg:grpSpPr>
                                            <a:xfrm>
                                              <a:off x="0" y="179654"/>
                                              <a:ext cx="8153491" cy="6525960"/>
                                              <a:chOff x="0" y="-124260"/>
                                              <a:chExt cx="8153491" cy="6525960"/>
                                            </a:xfrm>
                                          </wpg:grpSpPr>
                                          <wps:wsp>
                                            <wps:cNvPr id="1206526619" name="Text Box 1206526619"/>
                                            <wps:cNvSpPr txBox="1"/>
                                            <wps:spPr>
                                              <a:xfrm>
                                                <a:off x="6146265" y="4355496"/>
                                                <a:ext cx="1525613" cy="419100"/>
                                              </a:xfrm>
                                              <a:prstGeom prst="rect">
                                                <a:avLst/>
                                              </a:prstGeom>
                                              <a:solidFill>
                                                <a:schemeClr val="lt1"/>
                                              </a:solidFill>
                                              <a:ln w="6350">
                                                <a:noFill/>
                                              </a:ln>
                                            </wps:spPr>
                                            <wps:txbx>
                                              <w:txbxContent>
                                                <w:p w14:paraId="63744B00"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GOVERNANCE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20573089" name="Group 8"/>
                                            <wpg:cNvGrpSpPr/>
                                            <wpg:grpSpPr>
                                              <a:xfrm>
                                                <a:off x="0" y="-124260"/>
                                                <a:ext cx="8153491" cy="6525960"/>
                                                <a:chOff x="0" y="-124260"/>
                                                <a:chExt cx="8153491" cy="6525960"/>
                                              </a:xfrm>
                                            </wpg:grpSpPr>
                                            <wps:wsp>
                                              <wps:cNvPr id="1600357702" name="Text Box 1600357702"/>
                                              <wps:cNvSpPr txBox="1"/>
                                              <wps:spPr>
                                                <a:xfrm>
                                                  <a:off x="6549655" y="2264632"/>
                                                  <a:ext cx="1603836" cy="850174"/>
                                                </a:xfrm>
                                                <a:prstGeom prst="rect">
                                                  <a:avLst/>
                                                </a:prstGeom>
                                                <a:solidFill>
                                                  <a:schemeClr val="lt1"/>
                                                </a:solidFill>
                                                <a:ln w="6350">
                                                  <a:noFill/>
                                                </a:ln>
                                              </wps:spPr>
                                              <wps:txbx>
                                                <w:txbxContent>
                                                  <w:p w14:paraId="7F6E36CF" w14:textId="77777777" w:rsidR="007D58D6" w:rsidRPr="00770763" w:rsidRDefault="007D58D6" w:rsidP="007D58D6">
                                                    <w:pPr>
                                                      <w:rPr>
                                                        <w:rFonts w:ascii="Avenir LT Std 45 Book" w:hAnsi="Avenir LT Std 45 Book"/>
                                                        <w:lang w:val="en-US"/>
                                                      </w:rPr>
                                                    </w:pPr>
                                                    <w:r w:rsidRPr="00770763">
                                                      <w:rPr>
                                                        <w:rFonts w:ascii="Avenir LT Std 45 Book" w:hAnsi="Avenir LT Std 45 Book"/>
                                                        <w:lang w:val="en-US"/>
                                                      </w:rPr>
                                                      <w:t>RESOURCE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52146401" name="Group 5"/>
                                              <wpg:cNvGrpSpPr/>
                                              <wpg:grpSpPr>
                                                <a:xfrm>
                                                  <a:off x="0" y="-124260"/>
                                                  <a:ext cx="6531935" cy="6525960"/>
                                                  <a:chOff x="0" y="-124260"/>
                                                  <a:chExt cx="6531935" cy="6525960"/>
                                                </a:xfrm>
                                              </wpg:grpSpPr>
                                              <wps:wsp>
                                                <wps:cNvPr id="1645340963" name="Oval 1645340963"/>
                                                <wps:cNvSpPr/>
                                                <wps:spPr>
                                                  <a:xfrm>
                                                    <a:off x="0" y="387202"/>
                                                    <a:ext cx="5229225" cy="5210175"/>
                                                  </a:xfrm>
                                                  <a:prstGeom prst="ellipse">
                                                    <a:avLst/>
                                                  </a:prstGeom>
                                                  <a:no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16697377" name="Group 4"/>
                                                <wpg:cNvGrpSpPr/>
                                                <wpg:grpSpPr>
                                                  <a:xfrm>
                                                    <a:off x="1" y="-124260"/>
                                                    <a:ext cx="6531934" cy="6525960"/>
                                                    <a:chOff x="-786809" y="-124260"/>
                                                    <a:chExt cx="6531934" cy="6525960"/>
                                                  </a:xfrm>
                                                </wpg:grpSpPr>
                                                <wps:wsp>
                                                  <wps:cNvPr id="718614303" name="Text Box 718614303"/>
                                                  <wps:cNvSpPr txBox="1"/>
                                                  <wps:spPr>
                                                    <a:xfrm>
                                                      <a:off x="-786809" y="6033143"/>
                                                      <a:ext cx="1313420" cy="368557"/>
                                                    </a:xfrm>
                                                    <a:prstGeom prst="rect">
                                                      <a:avLst/>
                                                    </a:prstGeom>
                                                    <a:solidFill>
                                                      <a:schemeClr val="lt1"/>
                                                    </a:solidFill>
                                                    <a:ln w="6350">
                                                      <a:noFill/>
                                                    </a:ln>
                                                  </wps:spPr>
                                                  <wps:txbx>
                                                    <w:txbxContent>
                                                      <w:p w14:paraId="42398E0C"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ADVOCACY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30538653" name="Group 2"/>
                                                  <wpg:cNvGrpSpPr/>
                                                  <wpg:grpSpPr>
                                                    <a:xfrm>
                                                      <a:off x="590993" y="-124260"/>
                                                      <a:ext cx="5154132" cy="6282061"/>
                                                      <a:chOff x="0" y="-124260"/>
                                                      <a:chExt cx="5154132" cy="6282061"/>
                                                    </a:xfrm>
                                                  </wpg:grpSpPr>
                                                  <wps:wsp>
                                                    <wps:cNvPr id="184036429" name="Straight Arrow Connector 184036429"/>
                                                    <wps:cNvCnPr/>
                                                    <wps:spPr>
                                                      <a:xfrm flipH="1">
                                                        <a:off x="0" y="3062176"/>
                                                        <a:ext cx="1276350" cy="309562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6997160" name="Straight Arrow Connector 2056997160"/>
                                                    <wps:cNvCnPr/>
                                                    <wps:spPr>
                                                      <a:xfrm>
                                                        <a:off x="1344132" y="3030279"/>
                                                        <a:ext cx="2247900" cy="279082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105785" name="Straight Arrow Connector 13105785"/>
                                                    <wps:cNvCnPr/>
                                                    <wps:spPr>
                                                      <a:xfrm flipV="1">
                                                        <a:off x="1269704" y="6202"/>
                                                        <a:ext cx="2686050" cy="292417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7753539" name="Straight Arrow Connector 837753539"/>
                                                    <wps:cNvCnPr/>
                                                    <wps:spPr>
                                                      <a:xfrm>
                                                        <a:off x="1333500" y="2955851"/>
                                                        <a:ext cx="3390900" cy="1466850"/>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2707495" name="Straight Arrow Connector 2052707495"/>
                                                    <wps:cNvCnPr/>
                                                    <wps:spPr>
                                                      <a:xfrm flipV="1">
                                                        <a:off x="1344132" y="2577066"/>
                                                        <a:ext cx="3810000" cy="35242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991173638" name="Group 1"/>
                                                    <wpg:cNvGrpSpPr/>
                                                    <wpg:grpSpPr>
                                                      <a:xfrm>
                                                        <a:off x="1375779" y="-124260"/>
                                                        <a:ext cx="910885" cy="2571352"/>
                                                        <a:chOff x="-251" y="-124260"/>
                                                        <a:chExt cx="910885" cy="2571352"/>
                                                      </a:xfrm>
                                                    </wpg:grpSpPr>
                                                    <wps:wsp>
                                                      <wps:cNvPr id="913900146" name="Text Box 913900146"/>
                                                      <wps:cNvSpPr txBox="1"/>
                                                      <wps:spPr>
                                                        <a:xfrm>
                                                          <a:off x="-251" y="2041368"/>
                                                          <a:ext cx="285750" cy="405724"/>
                                                        </a:xfrm>
                                                        <a:prstGeom prst="rect">
                                                          <a:avLst/>
                                                        </a:prstGeom>
                                                        <a:solidFill>
                                                          <a:schemeClr val="lt1"/>
                                                        </a:solidFill>
                                                        <a:ln w="6350">
                                                          <a:solidFill>
                                                            <a:srgbClr val="88750C"/>
                                                          </a:solidFill>
                                                        </a:ln>
                                                      </wps:spPr>
                                                      <wps:txbx>
                                                        <w:txbxContent>
                                                          <w:p w14:paraId="350B3D19" w14:textId="77777777" w:rsidR="007D58D6" w:rsidRPr="007E13C7" w:rsidRDefault="007D58D6" w:rsidP="007D58D6">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0530876" name="Text Box 770530876"/>
                                                      <wps:cNvSpPr txBox="1"/>
                                                      <wps:spPr>
                                                        <a:xfrm>
                                                          <a:off x="179806" y="1552393"/>
                                                          <a:ext cx="285750" cy="432114"/>
                                                        </a:xfrm>
                                                        <a:prstGeom prst="rect">
                                                          <a:avLst/>
                                                        </a:prstGeom>
                                                        <a:solidFill>
                                                          <a:schemeClr val="lt1"/>
                                                        </a:solidFill>
                                                        <a:ln w="6350">
                                                          <a:solidFill>
                                                            <a:srgbClr val="88750C"/>
                                                          </a:solidFill>
                                                        </a:ln>
                                                      </wps:spPr>
                                                      <wps:txbx>
                                                        <w:txbxContent>
                                                          <w:p w14:paraId="0B33C0A7" w14:textId="77777777" w:rsidR="007D58D6" w:rsidRPr="007E13C7" w:rsidRDefault="007D58D6" w:rsidP="007D58D6">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4093821" name="Text Box 424093821"/>
                                                      <wps:cNvSpPr txBox="1"/>
                                                      <wps:spPr>
                                                        <a:xfrm>
                                                          <a:off x="318710" y="988773"/>
                                                          <a:ext cx="295275" cy="402173"/>
                                                        </a:xfrm>
                                                        <a:prstGeom prst="rect">
                                                          <a:avLst/>
                                                        </a:prstGeom>
                                                        <a:solidFill>
                                                          <a:schemeClr val="lt1"/>
                                                        </a:solidFill>
                                                        <a:ln w="6350">
                                                          <a:solidFill>
                                                            <a:srgbClr val="88750C"/>
                                                          </a:solidFill>
                                                        </a:ln>
                                                      </wps:spPr>
                                                      <wps:txbx>
                                                        <w:txbxContent>
                                                          <w:p w14:paraId="5B726E9A" w14:textId="77777777" w:rsidR="007D58D6" w:rsidRPr="007E13C7" w:rsidRDefault="007D58D6" w:rsidP="007D58D6">
                                                            <w:pPr>
                                                              <w:rPr>
                                                                <w:lang w:val="en-US"/>
                                                              </w:rPr>
                                                            </w:pPr>
                                                            <w:r>
                                                              <w:rPr>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03719" name="Text Box 30203719"/>
                                                      <wps:cNvSpPr txBox="1"/>
                                                      <wps:spPr>
                                                        <a:xfrm>
                                                          <a:off x="425302" y="393404"/>
                                                          <a:ext cx="276225" cy="403982"/>
                                                        </a:xfrm>
                                                        <a:prstGeom prst="rect">
                                                          <a:avLst/>
                                                        </a:prstGeom>
                                                        <a:solidFill>
                                                          <a:schemeClr val="lt1"/>
                                                        </a:solidFill>
                                                        <a:ln w="6350">
                                                          <a:solidFill>
                                                            <a:srgbClr val="88750C"/>
                                                          </a:solidFill>
                                                        </a:ln>
                                                      </wps:spPr>
                                                      <wps:txbx>
                                                        <w:txbxContent>
                                                          <w:p w14:paraId="500A0307" w14:textId="77777777" w:rsidR="007D58D6" w:rsidRPr="007E13C7" w:rsidRDefault="007D58D6" w:rsidP="007D58D6">
                                                            <w:pPr>
                                                              <w:rPr>
                                                                <w:lang w:val="en-US"/>
                                                              </w:rP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2556418" name="Text Box 1842556418"/>
                                                      <wps:cNvSpPr txBox="1"/>
                                                      <wps:spPr>
                                                        <a:xfrm>
                                                          <a:off x="624884" y="-124260"/>
                                                          <a:ext cx="285750" cy="379440"/>
                                                        </a:xfrm>
                                                        <a:prstGeom prst="rect">
                                                          <a:avLst/>
                                                        </a:prstGeom>
                                                        <a:solidFill>
                                                          <a:schemeClr val="lt1"/>
                                                        </a:solidFill>
                                                        <a:ln w="6350">
                                                          <a:solidFill>
                                                            <a:srgbClr val="88750C"/>
                                                          </a:solidFill>
                                                        </a:ln>
                                                      </wps:spPr>
                                                      <wps:txbx>
                                                        <w:txbxContent>
                                                          <w:p w14:paraId="2B2311C4" w14:textId="77777777" w:rsidR="007D58D6" w:rsidRPr="007E13C7" w:rsidRDefault="007D58D6" w:rsidP="007D58D6">
                                                            <w:pPr>
                                                              <w:rPr>
                                                                <w:lang w:val="en-US"/>
                                                              </w:rPr>
                                                            </w:pPr>
                                                            <w:r>
                                                              <w:rPr>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grpSp>
                                        </wpg:grpSp>
                                      </wpg:grpSp>
                                    </wpg:grpSp>
                                  </wpg:grpSp>
                                </wpg:grpSp>
                              </wpg:grpSp>
                            </wpg:grpSp>
                          </wpg:grpSp>
                        </wpg:grpSp>
                      </wpg:grpSp>
                    </wpg:wgp>
                  </a:graphicData>
                </a:graphic>
              </wp:inline>
            </w:drawing>
          </mc:Choice>
          <mc:Fallback>
            <w:pict>
              <v:group w14:anchorId="2A4D5B15" id="Group 25" o:spid="_x0000_s1036" alt="The diagram is a radar or spider chart used to assess or evaluate various aspects of an organisation or project. Each of the axes represents a different domain or area of focus, such as:&#10;1. Quality &amp; Effectiveness: Monitoring and Evaluation&#10;2. People &amp; Culture&#10;3. Resource Management&#10;4. Governance&#10;5. Risk&#10;6. Advocacy&#10;7. Communication&#10;8. Collaboration&#10;The concentric circles represent different levels of performance or maturity, labeled from A to E:&#10;• A: This represents the lowest level of performance or the most basic stage of the Locally Led Action Spectrum– “Externally Led, Local Actors Informed”&#10;• E: This represents the highest level of performance or the most advanced stage of the Locally Led Action Spectrum– “Locally Led and Externally Supported”&#10;The letters A, B, C, D, and E are plotted along the axes, indicating the current level of performance or maturity for each domain. The closer the letter is to the center, the lower the performance or maturity level in that specific domain. Conversely, the farther out the letter is, the higher the performance or maturity level.&#10;This chart is used for self-assessment or benchmarking, allowing an organisation to visualise areas of strength and areas needing improvement across multiple domains.&#10;" style="width:712.5pt;height:371.55pt;mso-position-horizontal-relative:char;mso-position-vertical-relative:line" coordorigin="-9204,-327" coordsize="109771,7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385852" o:spid="_x0000_s1037" type="#_x0000_t120" style="position:absolute;left:31527;top:26262;width:28480;height:24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" fillcolor="white [3212]" strokecolor="#88750c" strokeweight="1pt">
                  <v:stroke joinstyle="miter"/>
                </v:shape>
                <v:group id="Group 24" o:spid="_x0000_s1038" style="position:absolute;left:-9204;top:-327;width:109771;height:73443" coordorigin="-9204,-327" coordsize="109771,7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">
                  <v:shape id="Flowchart: Connector 1520589095" o:spid="_x0000_s1039" type="#_x0000_t120" style="position:absolute;left:25092;top:19563;width:40577;height:37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" filled="f" strokecolor="#88750c" strokeweight="1pt">
                    <v:stroke joinstyle="miter"/>
                  </v:shape>
                  <v:group id="Group 23" o:spid="_x0000_s1040" style="position:absolute;left:-9204;top:-327;width:109771;height:73443" coordorigin="-9204,-327" coordsize="109771,7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">
                    <v:shape id="Flowchart: Connector 668423375" o:spid="_x0000_s1041" type="#_x0000_t120" style="position:absolute;left:36150;top:30621;width:19526;height:16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" filled="f" strokecolor="#88750c" strokeweight="1pt">
                      <v:stroke joinstyle="miter"/>
                    </v:shape>
                    <v:group id="Group 22" o:spid="_x0000_s1042" style="position:absolute;left:-9204;top:-327;width:109771;height:73443" coordorigin="-9204,-327" coordsize="109771,7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">
                      <v:shapetype id="_x0000_t32" coordsize="21600,21600" o:spt="32" o:oned="t" path="m,l21600,21600e" filled="f">
                        <v:path arrowok="t" fillok="f" o:connecttype="none"/>
                        <o:lock v:ext="edit" shapetype="t"/>
                      </v:shapetype>
                      <v:shape id="Straight Arrow Connector 1845299996" o:spid="_x0000_s1043" type="#_x0000_t32" style="position:absolute;left:45099;top:3358;width:667;height:347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" strokecolor="#88750c" strokeweight=".5pt">
                        <v:stroke endarrow="block" joinstyle="miter"/>
                      </v:shape>
                      <v:group id="Group 21" o:spid="_x0000_s1044" style="position:absolute;left:-9204;top:-327;width:109771;height:73443" coordorigin="-9204,-327" coordsize="109771,7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">
                        <v:shape id="Text Box 953348469" o:spid="_x0000_s1045" type="#_x0000_t202" style="position:absolute;left:66878;top:67729;width:8668;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" fillcolor="white [3201]" stroked="f" strokeweight=".5pt">
                          <v:textbox>
                            <w:txbxContent>
                              <w:p w14:paraId="1AF320ED"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RISK</w:t>
                                </w:r>
                              </w:p>
                            </w:txbxContent>
                          </v:textbox>
                        </v:shape>
                        <v:group id="Group 20" o:spid="_x0000_s1046" style="position:absolute;left:-9204;top:-327;width:109771;height:73443" coordorigin="-9204,-327" coordsize="109771,7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">
                          <v:group id="Group 15" o:spid="_x0000_s1047" style="position:absolute;left:-4165;top:32469;width:49196;height:27492" coordorigin="-5122" coordsize="49196,2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">
                            <v:shape id="Straight Arrow Connector 2055605007" o:spid="_x0000_s1048" type="#_x0000_t32" style="position:absolute;left:8355;width:35719;height:5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" strokecolor="#88750c" strokeweight=".5pt">
                              <v:stroke endarrow="block" joinstyle="miter"/>
                            </v:shape>
                            <v:group id="Group 3" o:spid="_x0000_s1049" style="position:absolute;left:-5122;top:6339;width:49001;height:21153" coordorigin="-5122" coordsize="49001,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">
                              <v:shape id="Straight Arrow Connector 523260329" o:spid="_x0000_s1050" type="#_x0000_t32" style="position:absolute;left:11970;width:31909;height:15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" strokecolor="#88750c" strokeweight=".5pt">
                                <v:stroke endarrow="block" joinstyle="miter"/>
                              </v:shape>
                              <v:shape id="Text Box 1566503895" o:spid="_x0000_s1051" type="#_x0000_t202" style="position:absolute;left:-5122;top:16384;width:18871;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" fillcolor="white [3201]" stroked="f" strokeweight=".5pt">
                                <v:textbox>
                                  <w:txbxContent>
                                    <w:p w14:paraId="7C42D8C5"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COMMUNICATION</w:t>
                                      </w:r>
                                    </w:p>
                                  </w:txbxContent>
                                </v:textbox>
                              </v:shape>
                            </v:group>
                          </v:group>
                          <v:group id="Group 19" o:spid="_x0000_s1052" style="position:absolute;left:-9204;top:-327;width:109771;height:73443" coordorigin="-9204,-327" coordsize="109771,7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">
                            <v:group id="Group 18" o:spid="_x0000_s1053" style="position:absolute;left:-9204;top:2705;width:84378;height:66727" coordorigin="-9204,-2291" coordsize="84378,66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">
                              <v:group id="Group 17" o:spid="_x0000_s1054" style="position:absolute;left:-9204;top:3189;width:84378;height:61246" coordorigin="-9204" coordsize="84378,6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">
                                <v:shape id="Text Box 1803853172" o:spid="_x0000_s1055" type="#_x0000_t202" style="position:absolute;left:-9204;top:21909;width:17909;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" fillcolor="white [3201]" stroked="f" strokeweight=".5pt">
                                  <v:textbox>
                                    <w:txbxContent>
                                      <w:p w14:paraId="2B82F202"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COLLABORATION</w:t>
                                        </w:r>
                                      </w:p>
                                    </w:txbxContent>
                                  </v:textbox>
                                </v:shape>
                                <v:oval id="Oval 333805059" o:spid="_x0000_s1056" style="position:absolute;left:13928;width:61246;height:61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" filled="f" strokecolor="#88750c" strokeweight="1pt">
                                  <v:stroke joinstyle="miter"/>
                                </v:oval>
                              </v:group>
                              <v:group id="Group 13" o:spid="_x0000_s1057" style="position:absolute;left:-3223;top:-2291;width:48732;height:36186" coordorigin="-14812,-2291" coordsize="48733,3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">
                                <v:shape id="Text Box 1124122294" o:spid="_x0000_s1058" type="#_x0000_t202" style="position:absolute;left:-14812;top:-2291;width:26256;height:11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" fillcolor="white [3201]" stroked="f" strokeweight=".5pt">
                                  <v:textbox>
                                    <w:txbxContent>
                                      <w:p w14:paraId="598AF4B1"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QUALITY &amp; EFFECTIVENESS: Monitoring and evaluation</w:t>
                                        </w:r>
                                      </w:p>
                                    </w:txbxContent>
                                  </v:textbox>
                                </v:shape>
                                <v:shape id="Straight Arrow Connector 684435085" o:spid="_x0000_s1059" type="#_x0000_t32" style="position:absolute;left:9631;top:6654;width:24289;height:272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" strokecolor="#88750c" strokeweight=".5pt">
                                  <v:stroke endarrow="block" joinstyle="miter"/>
                                </v:shape>
                              </v:group>
                            </v:group>
                            <v:group id="Group 14" o:spid="_x0000_s1060" style="position:absolute;left:19032;top:-327;width:81535;height:73443" coordorigin=",-327" coordsize="81534,7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">
                              <v:shape id="Flowchart: Connector 2145689401" o:spid="_x0000_s1061" type="#_x0000_t120" style="position:absolute;left:24986;top:37107;width:3143;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" fillcolor="#88750c" strokecolor="#88750c" strokeweight="1pt">
                                <v:stroke joinstyle="miter"/>
                              </v:shape>
                              <v:group id="Group 11" o:spid="_x0000_s1062" style="position:absolute;top:-327;width:81534;height:73443" coordorigin=",-327" coordsize="81534,7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">
                                <v:shape id="Text Box 1314101565" o:spid="_x0000_s1063" type="#_x0000_t202" style="position:absolute;left:26734;top:-327;width:30528;height:7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" fillcolor="white [3201]" stroked="f" strokeweight=".5pt">
                                  <v:textbox>
                                    <w:txbxContent>
                                      <w:p w14:paraId="42DA0C75" w14:textId="77777777" w:rsidR="007D58D6" w:rsidRPr="001D500D" w:rsidRDefault="007D58D6" w:rsidP="007D58D6">
                                        <w:pPr>
                                          <w:rPr>
                                            <w:rFonts w:ascii="Avenir LT Std 45 Book" w:hAnsi="Avenir LT Std 45 Book"/>
                                            <w:lang w:val="en-US"/>
                                          </w:rPr>
                                        </w:pPr>
                                        <w:r w:rsidRPr="001D500D">
                                          <w:rPr>
                                            <w:rFonts w:ascii="Avenir LT Std 45 Book" w:hAnsi="Avenir LT Std 45 Book"/>
                                            <w:lang w:val="en-US"/>
                                          </w:rPr>
                                          <w:t>QUALITY &amp; EFFECTIVENESS: design, planning, implementation</w:t>
                                        </w:r>
                                      </w:p>
                                    </w:txbxContent>
                                  </v:textbox>
                                </v:shape>
                                <v:group id="Group 10" o:spid="_x0000_s1064" style="position:absolute;top:6060;width:81534;height:67056" coordorigin="" coordsize="8153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">
                                  <v:shape id="Text Box 799319649" o:spid="_x0000_s1065" type="#_x0000_t202" style="position:absolute;left:54217;width:22349;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" fillcolor="white [3201]" stroked="f" strokeweight=".5pt">
                                    <v:textbox>
                                      <w:txbxContent>
                                        <w:p w14:paraId="421CBC65" w14:textId="77777777" w:rsidR="007D58D6" w:rsidRPr="00770763" w:rsidRDefault="007D58D6" w:rsidP="007D58D6">
                                          <w:pPr>
                                            <w:rPr>
                                              <w:rFonts w:ascii="Avenir LT Std 45 Book" w:hAnsi="Avenir LT Std 45 Book"/>
                                              <w:lang w:val="en-US"/>
                                            </w:rPr>
                                          </w:pPr>
                                          <w:r w:rsidRPr="00770763">
                                            <w:rPr>
                                              <w:rFonts w:ascii="Avenir LT Std 45 Book" w:hAnsi="Avenir LT Std 45 Book"/>
                                              <w:lang w:val="en-US"/>
                                            </w:rPr>
                                            <w:t>PEOPLE &amp; CULTURE</w:t>
                                          </w:r>
                                        </w:p>
                                      </w:txbxContent>
                                    </v:textbox>
                                  </v:shape>
                                  <v:group id="Group 9" o:spid="_x0000_s1066" style="position:absolute;top:1796;width:81534;height:65260" coordorigin=",-1242" coordsize="81534,6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">
                                    <v:shape id="Text Box 1206526619" o:spid="_x0000_s1067" type="#_x0000_t202" style="position:absolute;left:61462;top:43554;width:1525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" fillcolor="white [3201]" stroked="f" strokeweight=".5pt">
                                      <v:textbox>
                                        <w:txbxContent>
                                          <w:p w14:paraId="63744B00"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GOVERNANCE</w:t>
                                            </w:r>
                                          </w:p>
                                        </w:txbxContent>
                                      </v:textbox>
                                    </v:shape>
                                    <v:group id="Group 8" o:spid="_x0000_s1068" style="position:absolute;top:-1242;width:81534;height:65259" coordorigin=",-1242" coordsize="81534,6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">
                                      <v:shape id="Text Box 1600357702" o:spid="_x0000_s1069" type="#_x0000_t202" style="position:absolute;left:65496;top:22646;width:16038;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" fillcolor="white [3201]" stroked="f" strokeweight=".5pt">
                                        <v:textbox>
                                          <w:txbxContent>
                                            <w:p w14:paraId="7F6E36CF" w14:textId="77777777" w:rsidR="007D58D6" w:rsidRPr="00770763" w:rsidRDefault="007D58D6" w:rsidP="007D58D6">
                                              <w:pPr>
                                                <w:rPr>
                                                  <w:rFonts w:ascii="Avenir LT Std 45 Book" w:hAnsi="Avenir LT Std 45 Book"/>
                                                  <w:lang w:val="en-US"/>
                                                </w:rPr>
                                              </w:pPr>
                                              <w:r w:rsidRPr="00770763">
                                                <w:rPr>
                                                  <w:rFonts w:ascii="Avenir LT Std 45 Book" w:hAnsi="Avenir LT Std 45 Book"/>
                                                  <w:lang w:val="en-US"/>
                                                </w:rPr>
                                                <w:t>RESOURCE MANAGEMENT</w:t>
                                              </w:r>
                                            </w:p>
                                          </w:txbxContent>
                                        </v:textbox>
                                      </v:shape>
                                      <v:group id="Group 5" o:spid="_x0000_s1070" style="position:absolute;top:-1242;width:65319;height:65259" coordorigin=",-1242" coordsize="65319,6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">
                                        <v:oval id="Oval 1645340963" o:spid="_x0000_s1071" style="position:absolute;top:3872;width:52292;height:5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" filled="f" strokecolor="#88750c" strokeweight="1pt">
                                          <v:stroke joinstyle="miter"/>
                                        </v:oval>
                                        <v:group id="Group 4" o:spid="_x0000_s1072" style="position:absolute;top:-1242;width:65319;height:65259" coordorigin="-7868,-1242" coordsize="65319,6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">
                                          <v:shape id="Text Box 718614303" o:spid="_x0000_s1073" type="#_x0000_t202" style="position:absolute;left:-7868;top:60331;width:13134;height:3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" fillcolor="white [3201]" stroked="f" strokeweight=".5pt">
                                            <v:textbox>
                                              <w:txbxContent>
                                                <w:p w14:paraId="42398E0C" w14:textId="77777777" w:rsidR="007D58D6" w:rsidRPr="00913AA0" w:rsidRDefault="007D58D6" w:rsidP="007D58D6">
                                                  <w:pPr>
                                                    <w:rPr>
                                                      <w:rFonts w:ascii="Avenir LT Std 45 Book" w:hAnsi="Avenir LT Std 45 Book"/>
                                                      <w:lang w:val="en-US"/>
                                                    </w:rPr>
                                                  </w:pPr>
                                                  <w:r w:rsidRPr="00913AA0">
                                                    <w:rPr>
                                                      <w:rFonts w:ascii="Avenir LT Std 45 Book" w:hAnsi="Avenir LT Std 45 Book"/>
                                                      <w:lang w:val="en-US"/>
                                                    </w:rPr>
                                                    <w:t>ADVOCACY</w:t>
                                                  </w:r>
                                                </w:p>
                                              </w:txbxContent>
                                            </v:textbox>
                                          </v:shape>
                                          <v:group id="Group 2" o:spid="_x0000_s1074" style="position:absolute;left:5909;top:-1242;width:51542;height:62820" coordorigin=",-1242" coordsize="51541,6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">
                                            <v:shape id="Straight Arrow Connector 184036429" o:spid="_x0000_s1075" type="#_x0000_t32" style="position:absolute;top:30621;width:12763;height:309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" strokecolor="#88750c" strokeweight=".5pt">
                                              <v:stroke endarrow="block" joinstyle="miter"/>
                                            </v:shape>
                                            <v:shape id="Straight Arrow Connector 2056997160" o:spid="_x0000_s1076" type="#_x0000_t32" style="position:absolute;left:13441;top:30302;width:22479;height:279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" strokecolor="#88750c" strokeweight=".5pt">
                                              <v:stroke endarrow="block" joinstyle="miter"/>
                                            </v:shape>
                                            <v:shape id="Straight Arrow Connector 13105785" o:spid="_x0000_s1077" type="#_x0000_t32" style="position:absolute;left:12697;top:62;width:26860;height:292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" strokecolor="#88750c" strokeweight=".5pt">
                                              <v:stroke endarrow="block" joinstyle="miter"/>
                                            </v:shape>
                                            <v:shape id="Straight Arrow Connector 837753539" o:spid="_x0000_s1078" type="#_x0000_t32" style="position:absolute;left:13335;top:29558;width:33909;height:146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" strokecolor="#88750c" strokeweight=".5pt">
                                              <v:stroke endarrow="block" joinstyle="miter"/>
                                            </v:shape>
                                            <v:shape id="Straight Arrow Connector 2052707495" o:spid="_x0000_s1079" type="#_x0000_t32" style="position:absolute;left:13441;top:25770;width:38100;height:3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" strokecolor="#88750c" strokeweight=".5pt">
                                              <v:stroke endarrow="block" joinstyle="miter"/>
                                            </v:shape>
                                            <v:group id="Group 1" o:spid="_x0000_s1080" style="position:absolute;left:13757;top:-1242;width:9109;height:25712" coordorigin="-2,-1242" coordsize="9108,2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">
                                              <v:shape id="Text Box 913900146" o:spid="_x0000_s1081" type="#_x0000_t202" style="position:absolute;left:-2;top:20413;width:2856;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" fillcolor="white [3201]" strokecolor="#88750c" strokeweight=".5pt">
                                                <v:textbox>
                                                  <w:txbxContent>
                                                    <w:p w14:paraId="350B3D19" w14:textId="77777777" w:rsidR="007D58D6" w:rsidRPr="007E13C7" w:rsidRDefault="007D58D6" w:rsidP="007D58D6">
                                                      <w:pPr>
                                                        <w:rPr>
                                                          <w:lang w:val="en-US"/>
                                                        </w:rPr>
                                                      </w:pPr>
                                                      <w:r>
                                                        <w:rPr>
                                                          <w:lang w:val="en-US"/>
                                                        </w:rPr>
                                                        <w:t>A</w:t>
                                                      </w:r>
                                                    </w:p>
                                                  </w:txbxContent>
                                                </v:textbox>
                                              </v:shape>
                                              <v:shape id="Text Box 770530876" o:spid="_x0000_s1082" type="#_x0000_t202" style="position:absolute;left:1798;top:15523;width:2857;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" fillcolor="white [3201]" strokecolor="#88750c" strokeweight=".5pt">
                                                <v:textbox>
                                                  <w:txbxContent>
                                                    <w:p w14:paraId="0B33C0A7" w14:textId="77777777" w:rsidR="007D58D6" w:rsidRPr="007E13C7" w:rsidRDefault="007D58D6" w:rsidP="007D58D6">
                                                      <w:pPr>
                                                        <w:rPr>
                                                          <w:lang w:val="en-US"/>
                                                        </w:rPr>
                                                      </w:pPr>
                                                      <w:r>
                                                        <w:rPr>
                                                          <w:lang w:val="en-US"/>
                                                        </w:rPr>
                                                        <w:t>B</w:t>
                                                      </w:r>
                                                    </w:p>
                                                  </w:txbxContent>
                                                </v:textbox>
                                              </v:shape>
                                              <v:shape id="Text Box 424093821" o:spid="_x0000_s1083" type="#_x0000_t202" style="position:absolute;left:3187;top:9887;width:2952;height:4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" fillcolor="white [3201]" strokecolor="#88750c" strokeweight=".5pt">
                                                <v:textbox>
                                                  <w:txbxContent>
                                                    <w:p w14:paraId="5B726E9A" w14:textId="77777777" w:rsidR="007D58D6" w:rsidRPr="007E13C7" w:rsidRDefault="007D58D6" w:rsidP="007D58D6">
                                                      <w:pPr>
                                                        <w:rPr>
                                                          <w:lang w:val="en-US"/>
                                                        </w:rPr>
                                                      </w:pPr>
                                                      <w:r>
                                                        <w:rPr>
                                                          <w:lang w:val="en-US"/>
                                                        </w:rPr>
                                                        <w:t>C</w:t>
                                                      </w:r>
                                                    </w:p>
                                                  </w:txbxContent>
                                                </v:textbox>
                                              </v:shape>
                                              <v:shape id="Text Box 30203719" o:spid="_x0000_s1084" type="#_x0000_t202" style="position:absolute;left:4253;top:3934;width:2762;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" fillcolor="white [3201]" strokecolor="#88750c" strokeweight=".5pt">
                                                <v:textbox>
                                                  <w:txbxContent>
                                                    <w:p w14:paraId="500A0307" w14:textId="77777777" w:rsidR="007D58D6" w:rsidRPr="007E13C7" w:rsidRDefault="007D58D6" w:rsidP="007D58D6">
                                                      <w:pPr>
                                                        <w:rPr>
                                                          <w:lang w:val="en-US"/>
                                                        </w:rPr>
                                                      </w:pPr>
                                                      <w:r>
                                                        <w:rPr>
                                                          <w:lang w:val="en-US"/>
                                                        </w:rPr>
                                                        <w:t>D</w:t>
                                                      </w:r>
                                                    </w:p>
                                                  </w:txbxContent>
                                                </v:textbox>
                                              </v:shape>
                                              <v:shape id="Text Box 1842556418" o:spid="_x0000_s1085" type="#_x0000_t202" style="position:absolute;left:6248;top:-1242;width:2858;height:3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" fillcolor="white [3201]" strokecolor="#88750c" strokeweight=".5pt">
                                                <v:textbox>
                                                  <w:txbxContent>
                                                    <w:p w14:paraId="2B2311C4" w14:textId="77777777" w:rsidR="007D58D6" w:rsidRPr="007E13C7" w:rsidRDefault="007D58D6" w:rsidP="007D58D6">
                                                      <w:pPr>
                                                        <w:rPr>
                                                          <w:lang w:val="en-US"/>
                                                        </w:rPr>
                                                      </w:pPr>
                                                      <w:r>
                                                        <w:rPr>
                                                          <w:lang w:val="en-US"/>
                                                        </w:rPr>
                                                        <w:t>E</w:t>
                                                      </w:r>
                                                    </w:p>
                                                  </w:txbxContent>
                                                </v:textbox>
                                              </v:shape>
                                            </v:group>
                                          </v:group>
                                        </v:group>
                                      </v:group>
                                    </v:group>
                                  </v:group>
                                </v:group>
                              </v:group>
                            </v:group>
                          </v:group>
                        </v:group>
                      </v:group>
                    </v:group>
                  </v:group>
                </v:group>
                <w10:anchorlock/>
              </v:group>
            </w:pict>
          </mc:Fallback>
        </mc:AlternateContent>
      </w:r>
      <w:r w:rsidR="007D58D6">
        <w:t xml:space="preserve"> </w:t>
      </w:r>
    </w:p>
    <w:p w14:paraId="3D221907" w14:textId="0F285615" w:rsidR="00913AA0" w:rsidRDefault="00913AA0" w:rsidP="002418A5">
      <w:pPr>
        <w:pStyle w:val="Heading2"/>
        <w:sectPr w:rsidR="00913AA0" w:rsidSect="001D500D">
          <w:pgSz w:w="16838" w:h="11906" w:orient="landscape"/>
          <w:pgMar w:top="1440" w:right="1440" w:bottom="1440" w:left="1440" w:header="709" w:footer="709" w:gutter="0"/>
          <w:cols w:space="708"/>
          <w:docGrid w:linePitch="360"/>
        </w:sectPr>
      </w:pPr>
    </w:p>
    <w:p w14:paraId="402CF5DA" w14:textId="042E211D" w:rsidR="00A1233D" w:rsidRPr="00E64A22" w:rsidRDefault="00A1233D" w:rsidP="002418A5">
      <w:pPr>
        <w:pStyle w:val="Heading2"/>
      </w:pPr>
      <w:r w:rsidRPr="00E64A22">
        <w:lastRenderedPageBreak/>
        <w:t>Tool 4</w:t>
      </w:r>
      <w:r w:rsidR="009771CE" w:rsidRPr="00E64A22">
        <w:t xml:space="preserve">a: Action Identification </w:t>
      </w:r>
      <w:r w:rsidR="00511D78" w:rsidRPr="00E64A22">
        <w:t>- t</w:t>
      </w:r>
      <w:r w:rsidR="009771CE" w:rsidRPr="00E64A22">
        <w:t>emplates</w:t>
      </w:r>
    </w:p>
    <w:tbl>
      <w:tblPr>
        <w:tblStyle w:val="TableGrid"/>
        <w:tblW w:w="9493" w:type="dxa"/>
        <w:tblLook w:val="04A0" w:firstRow="1" w:lastRow="0" w:firstColumn="1" w:lastColumn="0" w:noHBand="0" w:noVBand="1"/>
      </w:tblPr>
      <w:tblGrid>
        <w:gridCol w:w="1838"/>
        <w:gridCol w:w="567"/>
        <w:gridCol w:w="1843"/>
        <w:gridCol w:w="5245"/>
      </w:tblGrid>
      <w:tr w:rsidR="009771CE" w:rsidRPr="00E64A22" w14:paraId="1093D352" w14:textId="77777777" w:rsidTr="00705DA2">
        <w:tc>
          <w:tcPr>
            <w:tcW w:w="1838" w:type="dxa"/>
            <w:shd w:val="clear" w:color="auto" w:fill="88750C"/>
          </w:tcPr>
          <w:p w14:paraId="384381F4"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Domain</w:t>
            </w:r>
          </w:p>
        </w:tc>
        <w:tc>
          <w:tcPr>
            <w:tcW w:w="7655" w:type="dxa"/>
            <w:gridSpan w:val="3"/>
            <w:shd w:val="clear" w:color="auto" w:fill="88750C"/>
          </w:tcPr>
          <w:p w14:paraId="10DD3054"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Quality and Effectiveness: Planning and Design</w:t>
            </w:r>
          </w:p>
        </w:tc>
      </w:tr>
      <w:tr w:rsidR="009771CE" w:rsidRPr="00E64A22" w14:paraId="217A3219" w14:textId="77777777" w:rsidTr="00705DA2">
        <w:tc>
          <w:tcPr>
            <w:tcW w:w="1838" w:type="dxa"/>
          </w:tcPr>
          <w:p w14:paraId="121EAB3C"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655" w:type="dxa"/>
            <w:gridSpan w:val="3"/>
          </w:tcPr>
          <w:p w14:paraId="3D9BEA59"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covers activities such as program design and planning processes of development and humanitarian initiatives. </w:t>
            </w:r>
          </w:p>
        </w:tc>
      </w:tr>
      <w:tr w:rsidR="009771CE" w:rsidRPr="00E64A22" w14:paraId="5BBA4641" w14:textId="77777777" w:rsidTr="00705DA2">
        <w:tc>
          <w:tcPr>
            <w:tcW w:w="1838" w:type="dxa"/>
          </w:tcPr>
          <w:p w14:paraId="67E0B3C9"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are in our "Sphere of Control" that would help us be more Locally Led in this Domain</w:t>
            </w:r>
          </w:p>
        </w:tc>
        <w:tc>
          <w:tcPr>
            <w:tcW w:w="7655" w:type="dxa"/>
            <w:gridSpan w:val="3"/>
          </w:tcPr>
          <w:p w14:paraId="325E0388"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5F4CEE63" w14:textId="77777777" w:rsidTr="00705DA2">
        <w:tc>
          <w:tcPr>
            <w:tcW w:w="1838" w:type="dxa"/>
          </w:tcPr>
          <w:p w14:paraId="14262141"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7655" w:type="dxa"/>
            <w:gridSpan w:val="3"/>
          </w:tcPr>
          <w:p w14:paraId="15D674D6"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52750664" w14:textId="77777777" w:rsidTr="00705DA2">
        <w:trPr>
          <w:trHeight w:val="405"/>
        </w:trPr>
        <w:tc>
          <w:tcPr>
            <w:tcW w:w="1838" w:type="dxa"/>
            <w:vMerge w:val="restart"/>
          </w:tcPr>
          <w:p w14:paraId="2562321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If the organisation took up these actions, </w:t>
            </w:r>
            <w:r w:rsidRPr="00E64A22">
              <w:rPr>
                <w:rFonts w:ascii="Avenir LT Std 45 Book" w:hAnsi="Avenir LT Std 45 Book" w:cstheme="minorHAnsi"/>
              </w:rPr>
              <w:lastRenderedPageBreak/>
              <w:t>where could you be on the Continuum for this Domain at your next assessment point.</w:t>
            </w:r>
          </w:p>
        </w:tc>
        <w:tc>
          <w:tcPr>
            <w:tcW w:w="567" w:type="dxa"/>
          </w:tcPr>
          <w:p w14:paraId="43288C4C"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sym w:font="Wingdings" w:char="F0FC"/>
            </w:r>
          </w:p>
        </w:tc>
        <w:tc>
          <w:tcPr>
            <w:tcW w:w="1843" w:type="dxa"/>
          </w:tcPr>
          <w:p w14:paraId="059B27B0"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245" w:type="dxa"/>
          </w:tcPr>
          <w:p w14:paraId="2C4E49E1"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74EC821E" w14:textId="77777777" w:rsidTr="00705DA2">
        <w:trPr>
          <w:trHeight w:val="402"/>
        </w:trPr>
        <w:tc>
          <w:tcPr>
            <w:tcW w:w="1838" w:type="dxa"/>
            <w:vMerge/>
          </w:tcPr>
          <w:p w14:paraId="6E83195F"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367132B2"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2FB2A0C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Externally Led and Local </w:t>
            </w:r>
            <w:r w:rsidRPr="00E64A22">
              <w:rPr>
                <w:rFonts w:ascii="Avenir LT Std 45 Book" w:hAnsi="Avenir LT Std 45 Book" w:cstheme="minorHAnsi"/>
              </w:rPr>
              <w:lastRenderedPageBreak/>
              <w:t>Actors Informed</w:t>
            </w:r>
          </w:p>
        </w:tc>
        <w:tc>
          <w:tcPr>
            <w:tcW w:w="5245" w:type="dxa"/>
          </w:tcPr>
          <w:p w14:paraId="72CE71B1"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Approaches, priorities, decision-making led by External Actors, without systematic engagement with Local Actors. Mostly one-</w:t>
            </w:r>
            <w:r w:rsidRPr="00E64A22">
              <w:rPr>
                <w:rFonts w:ascii="Avenir LT Std 45 Book" w:hAnsi="Avenir LT Std 45 Book" w:cstheme="minorHAnsi"/>
              </w:rPr>
              <w:lastRenderedPageBreak/>
              <w:t>way information flow of key decisions, approaches, priorities to Local Actors.</w:t>
            </w:r>
          </w:p>
        </w:tc>
      </w:tr>
      <w:tr w:rsidR="009771CE" w:rsidRPr="00E64A22" w14:paraId="48A78474" w14:textId="77777777" w:rsidTr="00705DA2">
        <w:trPr>
          <w:trHeight w:val="402"/>
        </w:trPr>
        <w:tc>
          <w:tcPr>
            <w:tcW w:w="1838" w:type="dxa"/>
            <w:vMerge/>
          </w:tcPr>
          <w:p w14:paraId="3048AB9D"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6EEC8378"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027C7FD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245" w:type="dxa"/>
          </w:tcPr>
          <w:p w14:paraId="7D412EA6"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9771CE" w:rsidRPr="00E64A22" w14:paraId="52A3E48E" w14:textId="77777777" w:rsidTr="00705DA2">
        <w:trPr>
          <w:trHeight w:val="402"/>
        </w:trPr>
        <w:tc>
          <w:tcPr>
            <w:tcW w:w="1838" w:type="dxa"/>
            <w:vMerge/>
          </w:tcPr>
          <w:p w14:paraId="5D912124"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23B15B77"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660EA19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245" w:type="dxa"/>
          </w:tcPr>
          <w:p w14:paraId="5A5A3B5A"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9771CE" w:rsidRPr="00E64A22" w14:paraId="33CF0E25" w14:textId="77777777" w:rsidTr="00705DA2">
        <w:trPr>
          <w:trHeight w:val="402"/>
        </w:trPr>
        <w:tc>
          <w:tcPr>
            <w:tcW w:w="1838" w:type="dxa"/>
            <w:vMerge/>
          </w:tcPr>
          <w:p w14:paraId="7483F4E6"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0557092E"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7707D34B"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245" w:type="dxa"/>
          </w:tcPr>
          <w:p w14:paraId="0241DD2F"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9771CE" w:rsidRPr="00E64A22" w14:paraId="2412AC8F" w14:textId="77777777" w:rsidTr="00705DA2">
        <w:trPr>
          <w:trHeight w:val="402"/>
        </w:trPr>
        <w:tc>
          <w:tcPr>
            <w:tcW w:w="1838" w:type="dxa"/>
            <w:vMerge/>
          </w:tcPr>
          <w:p w14:paraId="295E7285"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275C10F7"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1203937F"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245" w:type="dxa"/>
          </w:tcPr>
          <w:p w14:paraId="2E3E38B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bl>
    <w:p w14:paraId="7B72A8E3" w14:textId="77777777" w:rsidR="009771CE" w:rsidRPr="00E64A22" w:rsidRDefault="009771CE" w:rsidP="00677D20">
      <w:pPr>
        <w:spacing w:line="360" w:lineRule="auto"/>
        <w:rPr>
          <w:rFonts w:ascii="Avenir LT Std 45 Book" w:hAnsi="Avenir LT Std 45 Book" w:cstheme="minorHAnsi"/>
          <w:b/>
          <w:bCs/>
          <w:u w:val="single"/>
        </w:rPr>
      </w:pPr>
    </w:p>
    <w:tbl>
      <w:tblPr>
        <w:tblStyle w:val="TableGrid"/>
        <w:tblW w:w="9493" w:type="dxa"/>
        <w:tblLook w:val="04A0" w:firstRow="1" w:lastRow="0" w:firstColumn="1" w:lastColumn="0" w:noHBand="0" w:noVBand="1"/>
      </w:tblPr>
      <w:tblGrid>
        <w:gridCol w:w="1838"/>
        <w:gridCol w:w="567"/>
        <w:gridCol w:w="1843"/>
        <w:gridCol w:w="5245"/>
      </w:tblGrid>
      <w:tr w:rsidR="009771CE" w:rsidRPr="00E64A22" w14:paraId="1FDD45B3" w14:textId="77777777" w:rsidTr="0067056B">
        <w:tc>
          <w:tcPr>
            <w:tcW w:w="1838" w:type="dxa"/>
            <w:shd w:val="clear" w:color="auto" w:fill="88750C"/>
          </w:tcPr>
          <w:p w14:paraId="78C5FC7B"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Domain</w:t>
            </w:r>
          </w:p>
        </w:tc>
        <w:tc>
          <w:tcPr>
            <w:tcW w:w="7655" w:type="dxa"/>
            <w:gridSpan w:val="3"/>
            <w:shd w:val="clear" w:color="auto" w:fill="88750C"/>
          </w:tcPr>
          <w:p w14:paraId="5E73E9CD"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Quality and Effectiveness: Implementation, Monitoring and Evaluation</w:t>
            </w:r>
          </w:p>
        </w:tc>
      </w:tr>
      <w:tr w:rsidR="009771CE" w:rsidRPr="00E64A22" w14:paraId="18E1F719" w14:textId="77777777" w:rsidTr="0067056B">
        <w:tc>
          <w:tcPr>
            <w:tcW w:w="1838" w:type="dxa"/>
          </w:tcPr>
          <w:p w14:paraId="06C7B0E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655" w:type="dxa"/>
            <w:gridSpan w:val="3"/>
          </w:tcPr>
          <w:p w14:paraId="35DA75B2"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covers ongoing implementation of development and humanitarian initiatives. It also includes activities which monitor the projects implementation and progress towards the agreed </w:t>
            </w:r>
            <w:r w:rsidRPr="00E64A22">
              <w:rPr>
                <w:rFonts w:ascii="Avenir LT Std 45 Book" w:hAnsi="Avenir LT Std 45 Book" w:cstheme="minorHAnsi"/>
              </w:rPr>
              <w:lastRenderedPageBreak/>
              <w:t>outcomes. It also includes end of project evaluations and sharing of lessons learnt with stakeholders.</w:t>
            </w:r>
          </w:p>
        </w:tc>
      </w:tr>
      <w:tr w:rsidR="009771CE" w:rsidRPr="00E64A22" w14:paraId="517E8CB7" w14:textId="77777777" w:rsidTr="0067056B">
        <w:tc>
          <w:tcPr>
            <w:tcW w:w="1838" w:type="dxa"/>
          </w:tcPr>
          <w:p w14:paraId="2FD12DDC"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Potential actions that are in our "Sphere of Control" that would help us be more Locally Led in this Domain</w:t>
            </w:r>
          </w:p>
        </w:tc>
        <w:tc>
          <w:tcPr>
            <w:tcW w:w="7655" w:type="dxa"/>
            <w:gridSpan w:val="3"/>
          </w:tcPr>
          <w:p w14:paraId="06D9181C"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27433218" w14:textId="77777777" w:rsidTr="0067056B">
        <w:tc>
          <w:tcPr>
            <w:tcW w:w="1838" w:type="dxa"/>
          </w:tcPr>
          <w:p w14:paraId="7EE91833"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7655" w:type="dxa"/>
            <w:gridSpan w:val="3"/>
          </w:tcPr>
          <w:p w14:paraId="4F5266EB"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32C95E6C" w14:textId="77777777" w:rsidTr="0067056B">
        <w:trPr>
          <w:trHeight w:val="405"/>
        </w:trPr>
        <w:tc>
          <w:tcPr>
            <w:tcW w:w="1838" w:type="dxa"/>
            <w:vMerge w:val="restart"/>
          </w:tcPr>
          <w:p w14:paraId="57E58BB3"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If the organisation took up these actions, where could you be on the Continuum for this Domain at </w:t>
            </w:r>
            <w:r w:rsidRPr="00E64A22">
              <w:rPr>
                <w:rFonts w:ascii="Avenir LT Std 45 Book" w:hAnsi="Avenir LT Std 45 Book" w:cstheme="minorHAnsi"/>
              </w:rPr>
              <w:lastRenderedPageBreak/>
              <w:t>your next assessment point.</w:t>
            </w:r>
          </w:p>
        </w:tc>
        <w:tc>
          <w:tcPr>
            <w:tcW w:w="567" w:type="dxa"/>
          </w:tcPr>
          <w:p w14:paraId="1C2D28B9"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sym w:font="Wingdings" w:char="F0FC"/>
            </w:r>
          </w:p>
        </w:tc>
        <w:tc>
          <w:tcPr>
            <w:tcW w:w="1843" w:type="dxa"/>
          </w:tcPr>
          <w:p w14:paraId="0B7FFAC1"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245" w:type="dxa"/>
          </w:tcPr>
          <w:p w14:paraId="47C384C5"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6669D767" w14:textId="77777777" w:rsidTr="0067056B">
        <w:trPr>
          <w:trHeight w:val="402"/>
        </w:trPr>
        <w:tc>
          <w:tcPr>
            <w:tcW w:w="1838" w:type="dxa"/>
            <w:vMerge/>
          </w:tcPr>
          <w:p w14:paraId="72381B70"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6D819F75"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20CF2A71"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245" w:type="dxa"/>
          </w:tcPr>
          <w:p w14:paraId="469BE9EC"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9771CE" w:rsidRPr="00E64A22" w14:paraId="26B3148D" w14:textId="77777777" w:rsidTr="0067056B">
        <w:trPr>
          <w:trHeight w:val="402"/>
        </w:trPr>
        <w:tc>
          <w:tcPr>
            <w:tcW w:w="1838" w:type="dxa"/>
            <w:vMerge/>
          </w:tcPr>
          <w:p w14:paraId="05796E00"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1E7DB8D7"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5828C47B"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Externally Led and Local </w:t>
            </w:r>
            <w:r w:rsidRPr="00E64A22">
              <w:rPr>
                <w:rFonts w:ascii="Avenir LT Std 45 Book" w:hAnsi="Avenir LT Std 45 Book" w:cstheme="minorHAnsi"/>
              </w:rPr>
              <w:lastRenderedPageBreak/>
              <w:t>Actors Consulted</w:t>
            </w:r>
          </w:p>
        </w:tc>
        <w:tc>
          <w:tcPr>
            <w:tcW w:w="5245" w:type="dxa"/>
          </w:tcPr>
          <w:p w14:paraId="2F067B40"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 xml:space="preserve">Approaches, priorities, decision-making led by External Actors, but with systematic </w:t>
            </w:r>
            <w:r w:rsidRPr="00E64A22">
              <w:rPr>
                <w:rFonts w:ascii="Avenir LT Std 45 Book" w:hAnsi="Avenir LT Std 45 Book" w:cstheme="minorHAnsi"/>
              </w:rPr>
              <w:lastRenderedPageBreak/>
              <w:t>consultation of Local Actors which may or may not inform these approaches, priorities and decision making.</w:t>
            </w:r>
          </w:p>
        </w:tc>
      </w:tr>
      <w:tr w:rsidR="009771CE" w:rsidRPr="00E64A22" w14:paraId="55DF4EB4" w14:textId="77777777" w:rsidTr="0067056B">
        <w:trPr>
          <w:trHeight w:val="402"/>
        </w:trPr>
        <w:tc>
          <w:tcPr>
            <w:tcW w:w="1838" w:type="dxa"/>
            <w:vMerge/>
          </w:tcPr>
          <w:p w14:paraId="3F2837F2"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04F706C6"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13CB94D4"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245" w:type="dxa"/>
          </w:tcPr>
          <w:p w14:paraId="041933A7"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9771CE" w:rsidRPr="00E64A22" w14:paraId="09E2921C" w14:textId="77777777" w:rsidTr="0067056B">
        <w:trPr>
          <w:trHeight w:val="402"/>
        </w:trPr>
        <w:tc>
          <w:tcPr>
            <w:tcW w:w="1838" w:type="dxa"/>
            <w:vMerge/>
          </w:tcPr>
          <w:p w14:paraId="72DB42B4"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609AE222"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30E21E2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245" w:type="dxa"/>
          </w:tcPr>
          <w:p w14:paraId="6DAC666F"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9771CE" w:rsidRPr="00E64A22" w14:paraId="75114156" w14:textId="77777777" w:rsidTr="0067056B">
        <w:trPr>
          <w:trHeight w:val="402"/>
        </w:trPr>
        <w:tc>
          <w:tcPr>
            <w:tcW w:w="1838" w:type="dxa"/>
            <w:vMerge/>
          </w:tcPr>
          <w:p w14:paraId="540BF14C"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6934C221"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28085DCE"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245" w:type="dxa"/>
          </w:tcPr>
          <w:p w14:paraId="64037E4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bl>
    <w:p w14:paraId="320479A1" w14:textId="77777777" w:rsidR="009771CE" w:rsidRPr="00E64A22" w:rsidRDefault="009771CE" w:rsidP="00677D20">
      <w:pPr>
        <w:spacing w:line="360" w:lineRule="auto"/>
        <w:rPr>
          <w:rFonts w:ascii="Avenir LT Std 45 Book" w:hAnsi="Avenir LT Std 45 Book" w:cstheme="minorHAnsi"/>
          <w:b/>
          <w:bCs/>
          <w:u w:val="single"/>
        </w:rPr>
      </w:pPr>
    </w:p>
    <w:tbl>
      <w:tblPr>
        <w:tblStyle w:val="TableGrid"/>
        <w:tblW w:w="9493" w:type="dxa"/>
        <w:tblLook w:val="04A0" w:firstRow="1" w:lastRow="0" w:firstColumn="1" w:lastColumn="0" w:noHBand="0" w:noVBand="1"/>
      </w:tblPr>
      <w:tblGrid>
        <w:gridCol w:w="1838"/>
        <w:gridCol w:w="567"/>
        <w:gridCol w:w="1843"/>
        <w:gridCol w:w="5245"/>
      </w:tblGrid>
      <w:tr w:rsidR="009771CE" w:rsidRPr="00E64A22" w14:paraId="5E724B86" w14:textId="77777777" w:rsidTr="0067056B">
        <w:tc>
          <w:tcPr>
            <w:tcW w:w="1838" w:type="dxa"/>
            <w:shd w:val="clear" w:color="auto" w:fill="88750C"/>
          </w:tcPr>
          <w:p w14:paraId="70BAD2DA"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Domain</w:t>
            </w:r>
          </w:p>
        </w:tc>
        <w:tc>
          <w:tcPr>
            <w:tcW w:w="7655" w:type="dxa"/>
            <w:gridSpan w:val="3"/>
            <w:shd w:val="clear" w:color="auto" w:fill="88750C"/>
          </w:tcPr>
          <w:p w14:paraId="4A37EC55"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Collaboration</w:t>
            </w:r>
          </w:p>
        </w:tc>
      </w:tr>
      <w:tr w:rsidR="009771CE" w:rsidRPr="00E64A22" w14:paraId="101285BB" w14:textId="77777777" w:rsidTr="0067056B">
        <w:tc>
          <w:tcPr>
            <w:tcW w:w="1838" w:type="dxa"/>
          </w:tcPr>
          <w:p w14:paraId="61C83AEE"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655" w:type="dxa"/>
            <w:gridSpan w:val="3"/>
          </w:tcPr>
          <w:p w14:paraId="5989A1D6"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refers to the relationships </w:t>
            </w:r>
            <w:sdt>
              <w:sdtPr>
                <w:rPr>
                  <w:rFonts w:ascii="Avenir LT Std 45 Book" w:hAnsi="Avenir LT Std 45 Book" w:cstheme="minorHAnsi"/>
                </w:rPr>
                <w:tag w:val="goog_rdk_16"/>
                <w:id w:val="-1845614326"/>
              </w:sdtPr>
              <w:sdtEndPr/>
              <w:sdtContent/>
            </w:sdt>
            <w:r w:rsidRPr="00E64A22">
              <w:rPr>
                <w:rFonts w:ascii="Avenir LT Std 45 Book" w:hAnsi="Avenir LT Std 45 Book" w:cstheme="minorHAnsi"/>
              </w:rPr>
              <w:t>our organisations have with other organisations (or parts of organisations) and groups.</w:t>
            </w:r>
          </w:p>
        </w:tc>
      </w:tr>
      <w:tr w:rsidR="009771CE" w:rsidRPr="00E64A22" w14:paraId="3A028D63" w14:textId="77777777" w:rsidTr="0067056B">
        <w:tc>
          <w:tcPr>
            <w:tcW w:w="1838" w:type="dxa"/>
          </w:tcPr>
          <w:p w14:paraId="31A11B7F"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Potential actions that are in our "Sphere of Control" that would help us be more </w:t>
            </w:r>
            <w:r w:rsidRPr="00E64A22">
              <w:rPr>
                <w:rFonts w:ascii="Avenir LT Std 45 Book" w:hAnsi="Avenir LT Std 45 Book" w:cstheme="minorHAnsi"/>
              </w:rPr>
              <w:lastRenderedPageBreak/>
              <w:t>Locally Led in this Domain</w:t>
            </w:r>
          </w:p>
        </w:tc>
        <w:tc>
          <w:tcPr>
            <w:tcW w:w="7655" w:type="dxa"/>
            <w:gridSpan w:val="3"/>
          </w:tcPr>
          <w:p w14:paraId="0CA89255"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4A894AE1" w14:textId="77777777" w:rsidTr="0067056B">
        <w:tc>
          <w:tcPr>
            <w:tcW w:w="1838" w:type="dxa"/>
          </w:tcPr>
          <w:p w14:paraId="0EF6E5E3"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7655" w:type="dxa"/>
            <w:gridSpan w:val="3"/>
          </w:tcPr>
          <w:p w14:paraId="30DDDD8E"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3BA8602D" w14:textId="77777777" w:rsidTr="0067056B">
        <w:trPr>
          <w:trHeight w:val="405"/>
        </w:trPr>
        <w:tc>
          <w:tcPr>
            <w:tcW w:w="1838" w:type="dxa"/>
            <w:vMerge w:val="restart"/>
          </w:tcPr>
          <w:p w14:paraId="100A7FB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If the organisation took up these actions, where could you be on the Continuum for this Domain at your next assessment point.</w:t>
            </w:r>
          </w:p>
        </w:tc>
        <w:tc>
          <w:tcPr>
            <w:tcW w:w="567" w:type="dxa"/>
          </w:tcPr>
          <w:p w14:paraId="7DD2717C"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0D58925E"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245" w:type="dxa"/>
          </w:tcPr>
          <w:p w14:paraId="19F3DE6B"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7E60C91C" w14:textId="77777777" w:rsidTr="0067056B">
        <w:trPr>
          <w:trHeight w:val="402"/>
        </w:trPr>
        <w:tc>
          <w:tcPr>
            <w:tcW w:w="1838" w:type="dxa"/>
            <w:vMerge/>
          </w:tcPr>
          <w:p w14:paraId="457E65C1"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1D127AED"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6902997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245" w:type="dxa"/>
          </w:tcPr>
          <w:p w14:paraId="23C602A9"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9771CE" w:rsidRPr="00E64A22" w14:paraId="3D15072A" w14:textId="77777777" w:rsidTr="0067056B">
        <w:trPr>
          <w:trHeight w:val="402"/>
        </w:trPr>
        <w:tc>
          <w:tcPr>
            <w:tcW w:w="1838" w:type="dxa"/>
            <w:vMerge/>
          </w:tcPr>
          <w:p w14:paraId="62102E75"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21D31EF0"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3B56AE43"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245" w:type="dxa"/>
          </w:tcPr>
          <w:p w14:paraId="0768085A"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9771CE" w:rsidRPr="00E64A22" w14:paraId="4EE131D9" w14:textId="77777777" w:rsidTr="0067056B">
        <w:trPr>
          <w:trHeight w:val="402"/>
        </w:trPr>
        <w:tc>
          <w:tcPr>
            <w:tcW w:w="1838" w:type="dxa"/>
            <w:vMerge/>
          </w:tcPr>
          <w:p w14:paraId="6AC09F03"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7AA11E3D"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1211F66F"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245" w:type="dxa"/>
          </w:tcPr>
          <w:p w14:paraId="5627C5EE"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9771CE" w:rsidRPr="00E64A22" w14:paraId="76EBAC83" w14:textId="77777777" w:rsidTr="0067056B">
        <w:trPr>
          <w:trHeight w:val="402"/>
        </w:trPr>
        <w:tc>
          <w:tcPr>
            <w:tcW w:w="1838" w:type="dxa"/>
            <w:vMerge/>
          </w:tcPr>
          <w:p w14:paraId="30422B5F"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7586B7AC"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4C412B5C"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245" w:type="dxa"/>
          </w:tcPr>
          <w:p w14:paraId="7B29353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9771CE" w:rsidRPr="00E64A22" w14:paraId="64B765EE" w14:textId="77777777" w:rsidTr="0067056B">
        <w:trPr>
          <w:trHeight w:val="402"/>
        </w:trPr>
        <w:tc>
          <w:tcPr>
            <w:tcW w:w="1838" w:type="dxa"/>
            <w:vMerge/>
          </w:tcPr>
          <w:p w14:paraId="4A461181"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7D1A5BB3"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773CDA0F"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245" w:type="dxa"/>
          </w:tcPr>
          <w:p w14:paraId="74867159"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bl>
    <w:p w14:paraId="0754F4D1" w14:textId="77777777" w:rsidR="009771CE" w:rsidRPr="00E64A22" w:rsidRDefault="009771CE" w:rsidP="00677D20">
      <w:pPr>
        <w:spacing w:line="360" w:lineRule="auto"/>
        <w:rPr>
          <w:rFonts w:ascii="Avenir LT Std 45 Book" w:hAnsi="Avenir LT Std 45 Book" w:cstheme="minorHAnsi"/>
        </w:rPr>
      </w:pPr>
    </w:p>
    <w:tbl>
      <w:tblPr>
        <w:tblStyle w:val="TableGrid"/>
        <w:tblW w:w="9493" w:type="dxa"/>
        <w:tblLook w:val="04A0" w:firstRow="1" w:lastRow="0" w:firstColumn="1" w:lastColumn="0" w:noHBand="0" w:noVBand="1"/>
      </w:tblPr>
      <w:tblGrid>
        <w:gridCol w:w="1838"/>
        <w:gridCol w:w="567"/>
        <w:gridCol w:w="1843"/>
        <w:gridCol w:w="5103"/>
        <w:gridCol w:w="142"/>
      </w:tblGrid>
      <w:tr w:rsidR="009771CE" w:rsidRPr="00E95577" w14:paraId="284FBEFF" w14:textId="77777777" w:rsidTr="0067056B">
        <w:tc>
          <w:tcPr>
            <w:tcW w:w="1838" w:type="dxa"/>
            <w:shd w:val="clear" w:color="auto" w:fill="88750C"/>
          </w:tcPr>
          <w:p w14:paraId="6140A5CE"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Domain</w:t>
            </w:r>
          </w:p>
        </w:tc>
        <w:tc>
          <w:tcPr>
            <w:tcW w:w="7655" w:type="dxa"/>
            <w:gridSpan w:val="4"/>
            <w:shd w:val="clear" w:color="auto" w:fill="88750C"/>
          </w:tcPr>
          <w:p w14:paraId="0825AC4D"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Communication</w:t>
            </w:r>
          </w:p>
        </w:tc>
      </w:tr>
      <w:tr w:rsidR="009771CE" w:rsidRPr="00E95577" w14:paraId="1A75E1DB" w14:textId="77777777" w:rsidTr="0067056B">
        <w:tc>
          <w:tcPr>
            <w:tcW w:w="1838" w:type="dxa"/>
          </w:tcPr>
          <w:p w14:paraId="165EF8E2"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Descriptor</w:t>
            </w:r>
          </w:p>
        </w:tc>
        <w:tc>
          <w:tcPr>
            <w:tcW w:w="7655" w:type="dxa"/>
            <w:gridSpan w:val="4"/>
          </w:tcPr>
          <w:p w14:paraId="547EAB13"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This domain refers to external communications products, representation to the public and ANGO engagement with their donors.</w:t>
            </w:r>
          </w:p>
        </w:tc>
      </w:tr>
      <w:tr w:rsidR="009771CE" w:rsidRPr="00E95577" w14:paraId="73081FE7" w14:textId="77777777" w:rsidTr="0067056B">
        <w:tc>
          <w:tcPr>
            <w:tcW w:w="1838" w:type="dxa"/>
          </w:tcPr>
          <w:p w14:paraId="37663BE4"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Potential actions that are in our "Sphere of Control" that would help us be more Locally Led in this Domain</w:t>
            </w:r>
          </w:p>
        </w:tc>
        <w:tc>
          <w:tcPr>
            <w:tcW w:w="7655" w:type="dxa"/>
            <w:gridSpan w:val="4"/>
          </w:tcPr>
          <w:p w14:paraId="68146F8B" w14:textId="77777777" w:rsidR="009771CE" w:rsidRPr="00E95577" w:rsidRDefault="009771CE" w:rsidP="00E95577">
            <w:pPr>
              <w:spacing w:before="120" w:after="120" w:line="360" w:lineRule="auto"/>
              <w:ind w:left="57" w:right="57"/>
              <w:rPr>
                <w:rFonts w:ascii="Avenir LT Std 45 Book" w:hAnsi="Avenir LT Std 45 Book" w:cstheme="minorHAnsi"/>
              </w:rPr>
            </w:pPr>
          </w:p>
        </w:tc>
      </w:tr>
      <w:tr w:rsidR="009771CE" w:rsidRPr="00E95577" w14:paraId="39E804C0" w14:textId="77777777" w:rsidTr="0067056B">
        <w:tc>
          <w:tcPr>
            <w:tcW w:w="1838" w:type="dxa"/>
          </w:tcPr>
          <w:p w14:paraId="19BCDD27"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 xml:space="preserve">Potential actions that impact on our "Sphere of Influence" that would </w:t>
            </w:r>
            <w:r w:rsidRPr="00E95577">
              <w:rPr>
                <w:rFonts w:ascii="Avenir LT Std 45 Book" w:hAnsi="Avenir LT Std 45 Book" w:cstheme="minorHAnsi"/>
              </w:rPr>
              <w:lastRenderedPageBreak/>
              <w:t>help us be more Locally Led in this Domain</w:t>
            </w:r>
          </w:p>
        </w:tc>
        <w:tc>
          <w:tcPr>
            <w:tcW w:w="7655" w:type="dxa"/>
            <w:gridSpan w:val="4"/>
          </w:tcPr>
          <w:p w14:paraId="7D7CDAEF" w14:textId="77777777" w:rsidR="009771CE" w:rsidRPr="00E95577" w:rsidRDefault="009771CE" w:rsidP="00E95577">
            <w:pPr>
              <w:spacing w:before="120" w:after="120" w:line="360" w:lineRule="auto"/>
              <w:ind w:left="57" w:right="57"/>
              <w:rPr>
                <w:rFonts w:ascii="Avenir LT Std 45 Book" w:hAnsi="Avenir LT Std 45 Book" w:cstheme="minorHAnsi"/>
              </w:rPr>
            </w:pPr>
          </w:p>
        </w:tc>
      </w:tr>
      <w:tr w:rsidR="009771CE" w:rsidRPr="00E95577" w14:paraId="3F939812" w14:textId="77777777" w:rsidTr="0067056B">
        <w:trPr>
          <w:trHeight w:val="405"/>
        </w:trPr>
        <w:tc>
          <w:tcPr>
            <w:tcW w:w="1838" w:type="dxa"/>
            <w:vMerge w:val="restart"/>
          </w:tcPr>
          <w:p w14:paraId="150B1265"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If the organisation took up these actions, where could you be on the Continuum for this Domain at your next assessment point.</w:t>
            </w:r>
          </w:p>
        </w:tc>
        <w:tc>
          <w:tcPr>
            <w:tcW w:w="567" w:type="dxa"/>
          </w:tcPr>
          <w:p w14:paraId="64CD5B98"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sym w:font="Wingdings" w:char="F0FC"/>
            </w:r>
          </w:p>
        </w:tc>
        <w:tc>
          <w:tcPr>
            <w:tcW w:w="1843" w:type="dxa"/>
          </w:tcPr>
          <w:p w14:paraId="353FCB2F"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5245" w:type="dxa"/>
            <w:gridSpan w:val="2"/>
          </w:tcPr>
          <w:p w14:paraId="6B62924E" w14:textId="77777777" w:rsidR="009771CE" w:rsidRPr="00E95577" w:rsidRDefault="009771CE" w:rsidP="00E95577">
            <w:pPr>
              <w:spacing w:before="120" w:after="120" w:line="360" w:lineRule="auto"/>
              <w:ind w:left="57" w:right="57"/>
              <w:rPr>
                <w:rFonts w:ascii="Avenir LT Std 45 Book" w:hAnsi="Avenir LT Std 45 Book" w:cstheme="minorHAnsi"/>
              </w:rPr>
            </w:pPr>
          </w:p>
        </w:tc>
      </w:tr>
      <w:tr w:rsidR="009771CE" w:rsidRPr="00E95577" w14:paraId="78C99D2A" w14:textId="77777777" w:rsidTr="0067056B">
        <w:trPr>
          <w:trHeight w:val="402"/>
        </w:trPr>
        <w:tc>
          <w:tcPr>
            <w:tcW w:w="1838" w:type="dxa"/>
            <w:vMerge/>
          </w:tcPr>
          <w:p w14:paraId="1C3DCD5F"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567" w:type="dxa"/>
          </w:tcPr>
          <w:p w14:paraId="09FC7F65"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1843" w:type="dxa"/>
          </w:tcPr>
          <w:p w14:paraId="36AFFCEA"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Externally Led and Local Actors Informed</w:t>
            </w:r>
          </w:p>
        </w:tc>
        <w:tc>
          <w:tcPr>
            <w:tcW w:w="5245" w:type="dxa"/>
            <w:gridSpan w:val="2"/>
          </w:tcPr>
          <w:p w14:paraId="188671D4"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9771CE" w:rsidRPr="00E95577" w14:paraId="4C6C497E" w14:textId="77777777" w:rsidTr="0067056B">
        <w:trPr>
          <w:trHeight w:val="402"/>
        </w:trPr>
        <w:tc>
          <w:tcPr>
            <w:tcW w:w="1838" w:type="dxa"/>
            <w:vMerge/>
          </w:tcPr>
          <w:p w14:paraId="699F5B93"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567" w:type="dxa"/>
          </w:tcPr>
          <w:p w14:paraId="21891868"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1843" w:type="dxa"/>
          </w:tcPr>
          <w:p w14:paraId="237A06E1"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Externally Led and Local Actors Consulted</w:t>
            </w:r>
          </w:p>
        </w:tc>
        <w:tc>
          <w:tcPr>
            <w:tcW w:w="5245" w:type="dxa"/>
            <w:gridSpan w:val="2"/>
          </w:tcPr>
          <w:p w14:paraId="1B66A8F4"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9771CE" w:rsidRPr="00E95577" w14:paraId="767A22D5" w14:textId="77777777" w:rsidTr="0067056B">
        <w:trPr>
          <w:trHeight w:val="402"/>
        </w:trPr>
        <w:tc>
          <w:tcPr>
            <w:tcW w:w="1838" w:type="dxa"/>
            <w:vMerge/>
          </w:tcPr>
          <w:p w14:paraId="714C5118"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567" w:type="dxa"/>
          </w:tcPr>
          <w:p w14:paraId="17CFFC42"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1843" w:type="dxa"/>
          </w:tcPr>
          <w:p w14:paraId="210D313E"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Externally Led and Local Actors Involved</w:t>
            </w:r>
          </w:p>
        </w:tc>
        <w:tc>
          <w:tcPr>
            <w:tcW w:w="5245" w:type="dxa"/>
            <w:gridSpan w:val="2"/>
          </w:tcPr>
          <w:p w14:paraId="1226D305"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9771CE" w:rsidRPr="00E95577" w14:paraId="5F392BC5" w14:textId="77777777" w:rsidTr="0067056B">
        <w:trPr>
          <w:trHeight w:val="402"/>
        </w:trPr>
        <w:tc>
          <w:tcPr>
            <w:tcW w:w="1838" w:type="dxa"/>
            <w:vMerge/>
          </w:tcPr>
          <w:p w14:paraId="4697322D"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567" w:type="dxa"/>
          </w:tcPr>
          <w:p w14:paraId="316CB84C"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1843" w:type="dxa"/>
          </w:tcPr>
          <w:p w14:paraId="32E70E2E"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Locally co-led with External Delegation</w:t>
            </w:r>
          </w:p>
        </w:tc>
        <w:tc>
          <w:tcPr>
            <w:tcW w:w="5245" w:type="dxa"/>
            <w:gridSpan w:val="2"/>
          </w:tcPr>
          <w:p w14:paraId="6517DAFE"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9771CE" w:rsidRPr="00E95577" w14:paraId="0A12E74D" w14:textId="77777777" w:rsidTr="0067056B">
        <w:trPr>
          <w:trHeight w:val="402"/>
        </w:trPr>
        <w:tc>
          <w:tcPr>
            <w:tcW w:w="1838" w:type="dxa"/>
            <w:vMerge/>
          </w:tcPr>
          <w:p w14:paraId="2F511B2E"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567" w:type="dxa"/>
          </w:tcPr>
          <w:p w14:paraId="558C7BCA" w14:textId="77777777" w:rsidR="009771CE" w:rsidRPr="00E95577" w:rsidRDefault="009771CE" w:rsidP="00E95577">
            <w:pPr>
              <w:spacing w:before="120" w:after="120" w:line="360" w:lineRule="auto"/>
              <w:ind w:left="57" w:right="57"/>
              <w:rPr>
                <w:rFonts w:ascii="Avenir LT Std 45 Book" w:hAnsi="Avenir LT Std 45 Book" w:cstheme="minorHAnsi"/>
              </w:rPr>
            </w:pPr>
          </w:p>
        </w:tc>
        <w:tc>
          <w:tcPr>
            <w:tcW w:w="1843" w:type="dxa"/>
          </w:tcPr>
          <w:p w14:paraId="0975EA8C"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Locally Led and Externally Supported</w:t>
            </w:r>
          </w:p>
        </w:tc>
        <w:tc>
          <w:tcPr>
            <w:tcW w:w="5245" w:type="dxa"/>
            <w:gridSpan w:val="2"/>
          </w:tcPr>
          <w:p w14:paraId="0BB3C17F" w14:textId="77777777" w:rsidR="009771CE" w:rsidRPr="00E95577" w:rsidRDefault="009771CE" w:rsidP="00E95577">
            <w:pPr>
              <w:spacing w:before="120" w:after="120" w:line="360" w:lineRule="auto"/>
              <w:ind w:left="57" w:right="57"/>
              <w:rPr>
                <w:rFonts w:ascii="Avenir LT Std 45 Book" w:hAnsi="Avenir LT Std 45 Book" w:cstheme="minorHAnsi"/>
              </w:rPr>
            </w:pPr>
            <w:r w:rsidRPr="00E95577">
              <w:rPr>
                <w:rFonts w:ascii="Avenir LT Std 45 Book" w:hAnsi="Avenir LT Std 45 Book" w:cstheme="minorHAnsi"/>
              </w:rPr>
              <w:t xml:space="preserve">Approaches, priorities, decision making led by Local Actors, with External Actors providing support </w:t>
            </w:r>
            <w:proofErr w:type="gramStart"/>
            <w:r w:rsidRPr="00E95577">
              <w:rPr>
                <w:rFonts w:ascii="Avenir LT Std 45 Book" w:hAnsi="Avenir LT Std 45 Book" w:cstheme="minorHAnsi"/>
              </w:rPr>
              <w:t>where</w:t>
            </w:r>
            <w:proofErr w:type="gramEnd"/>
            <w:r w:rsidRPr="00E95577">
              <w:rPr>
                <w:rFonts w:ascii="Avenir LT Std 45 Book" w:hAnsi="Avenir LT Std 45 Book" w:cstheme="minorHAnsi"/>
              </w:rPr>
              <w:t xml:space="preserve"> requested or invited by the Local Actors</w:t>
            </w:r>
          </w:p>
        </w:tc>
      </w:tr>
      <w:tr w:rsidR="009771CE" w:rsidRPr="00E64A22" w14:paraId="1C233633" w14:textId="77777777" w:rsidTr="0067056B">
        <w:trPr>
          <w:gridAfter w:val="1"/>
          <w:wAfter w:w="142" w:type="dxa"/>
        </w:trPr>
        <w:tc>
          <w:tcPr>
            <w:tcW w:w="1838" w:type="dxa"/>
            <w:shd w:val="clear" w:color="auto" w:fill="88750C"/>
          </w:tcPr>
          <w:p w14:paraId="44989BB7"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lastRenderedPageBreak/>
              <w:t>Domain</w:t>
            </w:r>
          </w:p>
        </w:tc>
        <w:tc>
          <w:tcPr>
            <w:tcW w:w="7513" w:type="dxa"/>
            <w:gridSpan w:val="3"/>
            <w:shd w:val="clear" w:color="auto" w:fill="88750C"/>
          </w:tcPr>
          <w:p w14:paraId="2D9A8669"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Advocacy</w:t>
            </w:r>
          </w:p>
        </w:tc>
      </w:tr>
      <w:tr w:rsidR="009771CE" w:rsidRPr="00E64A22" w14:paraId="69D4CA36" w14:textId="77777777" w:rsidTr="0067056B">
        <w:trPr>
          <w:gridAfter w:val="1"/>
          <w:wAfter w:w="142" w:type="dxa"/>
        </w:trPr>
        <w:tc>
          <w:tcPr>
            <w:tcW w:w="1838" w:type="dxa"/>
          </w:tcPr>
          <w:p w14:paraId="0DE3040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591DDDDA"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activities undertaken to change the systemic and structural causes of poverty and disadvantage which may include popular campaigning, lobbying, research, policy positions, alliances and use of the media. It may occur both in Australia and globally.</w:t>
            </w:r>
          </w:p>
        </w:tc>
      </w:tr>
      <w:tr w:rsidR="009771CE" w:rsidRPr="00E64A22" w14:paraId="3D834F6F" w14:textId="77777777" w:rsidTr="0067056B">
        <w:trPr>
          <w:gridAfter w:val="1"/>
          <w:wAfter w:w="142" w:type="dxa"/>
        </w:trPr>
        <w:tc>
          <w:tcPr>
            <w:tcW w:w="1838" w:type="dxa"/>
          </w:tcPr>
          <w:p w14:paraId="235E678A"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are in our "Sphere of Control" that would help us be more Locally Led in this Domain</w:t>
            </w:r>
          </w:p>
        </w:tc>
        <w:tc>
          <w:tcPr>
            <w:tcW w:w="7513" w:type="dxa"/>
            <w:gridSpan w:val="3"/>
          </w:tcPr>
          <w:p w14:paraId="77B6DE83"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08D39924" w14:textId="77777777" w:rsidTr="0067056B">
        <w:trPr>
          <w:gridAfter w:val="1"/>
          <w:wAfter w:w="142" w:type="dxa"/>
        </w:trPr>
        <w:tc>
          <w:tcPr>
            <w:tcW w:w="1838" w:type="dxa"/>
          </w:tcPr>
          <w:p w14:paraId="718B3B4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7513" w:type="dxa"/>
            <w:gridSpan w:val="3"/>
          </w:tcPr>
          <w:p w14:paraId="056EDAFC"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6CD46F64" w14:textId="77777777" w:rsidTr="0067056B">
        <w:trPr>
          <w:gridAfter w:val="1"/>
          <w:wAfter w:w="142" w:type="dxa"/>
          <w:trHeight w:val="405"/>
        </w:trPr>
        <w:tc>
          <w:tcPr>
            <w:tcW w:w="1838" w:type="dxa"/>
            <w:vMerge w:val="restart"/>
          </w:tcPr>
          <w:p w14:paraId="38A6B84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If the organisation took up these </w:t>
            </w:r>
            <w:r w:rsidRPr="00E64A22">
              <w:rPr>
                <w:rFonts w:ascii="Avenir LT Std 45 Book" w:hAnsi="Avenir LT Std 45 Book" w:cstheme="minorHAnsi"/>
              </w:rPr>
              <w:lastRenderedPageBreak/>
              <w:t>actions, where could you be on the Continuum for this Domain at your next assessment point.</w:t>
            </w:r>
          </w:p>
        </w:tc>
        <w:tc>
          <w:tcPr>
            <w:tcW w:w="567" w:type="dxa"/>
          </w:tcPr>
          <w:p w14:paraId="6EF7FFC3"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sym w:font="Wingdings" w:char="F0FC"/>
            </w:r>
          </w:p>
        </w:tc>
        <w:tc>
          <w:tcPr>
            <w:tcW w:w="1843" w:type="dxa"/>
          </w:tcPr>
          <w:p w14:paraId="3B1BCDBB"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103" w:type="dxa"/>
          </w:tcPr>
          <w:p w14:paraId="34B05C5F"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173AEB33" w14:textId="77777777" w:rsidTr="0067056B">
        <w:trPr>
          <w:gridAfter w:val="1"/>
          <w:wAfter w:w="142" w:type="dxa"/>
          <w:trHeight w:val="402"/>
        </w:trPr>
        <w:tc>
          <w:tcPr>
            <w:tcW w:w="1838" w:type="dxa"/>
            <w:vMerge/>
          </w:tcPr>
          <w:p w14:paraId="2CC24917"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347AB147"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61EFB3E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Externally Led and Local </w:t>
            </w:r>
            <w:r w:rsidRPr="00E64A22">
              <w:rPr>
                <w:rFonts w:ascii="Avenir LT Std 45 Book" w:hAnsi="Avenir LT Std 45 Book" w:cstheme="minorHAnsi"/>
              </w:rPr>
              <w:lastRenderedPageBreak/>
              <w:t>Actors Informed</w:t>
            </w:r>
          </w:p>
        </w:tc>
        <w:tc>
          <w:tcPr>
            <w:tcW w:w="5103" w:type="dxa"/>
          </w:tcPr>
          <w:p w14:paraId="43D681B6"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 xml:space="preserve">Approaches, priorities, decision-making led by External Actors, without systematic </w:t>
            </w:r>
            <w:r w:rsidRPr="00E64A22">
              <w:rPr>
                <w:rFonts w:ascii="Avenir LT Std 45 Book" w:hAnsi="Avenir LT Std 45 Book" w:cstheme="minorHAnsi"/>
              </w:rPr>
              <w:lastRenderedPageBreak/>
              <w:t>engagement with Local Actors. Mostly one-way information flow of key decisions, approaches, priorities to Local Actors.</w:t>
            </w:r>
          </w:p>
        </w:tc>
      </w:tr>
      <w:tr w:rsidR="009771CE" w:rsidRPr="00E64A22" w14:paraId="4D961EFE" w14:textId="77777777" w:rsidTr="0067056B">
        <w:trPr>
          <w:gridAfter w:val="1"/>
          <w:wAfter w:w="142" w:type="dxa"/>
          <w:trHeight w:val="402"/>
        </w:trPr>
        <w:tc>
          <w:tcPr>
            <w:tcW w:w="1838" w:type="dxa"/>
            <w:vMerge/>
          </w:tcPr>
          <w:p w14:paraId="4A5DD353"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0C810227"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4C3C5454"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417C0344"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9771CE" w:rsidRPr="00E64A22" w14:paraId="6BE033DE" w14:textId="77777777" w:rsidTr="0067056B">
        <w:trPr>
          <w:gridAfter w:val="1"/>
          <w:wAfter w:w="142" w:type="dxa"/>
          <w:trHeight w:val="402"/>
        </w:trPr>
        <w:tc>
          <w:tcPr>
            <w:tcW w:w="1838" w:type="dxa"/>
            <w:vMerge/>
          </w:tcPr>
          <w:p w14:paraId="132FE791"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2FD371BB"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5DBED46B"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7CE803A1"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9771CE" w:rsidRPr="00E64A22" w14:paraId="47107BD8" w14:textId="77777777" w:rsidTr="0067056B">
        <w:trPr>
          <w:gridAfter w:val="1"/>
          <w:wAfter w:w="142" w:type="dxa"/>
          <w:trHeight w:val="402"/>
        </w:trPr>
        <w:tc>
          <w:tcPr>
            <w:tcW w:w="1838" w:type="dxa"/>
            <w:vMerge/>
          </w:tcPr>
          <w:p w14:paraId="1332B992"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1C05DB80"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27C27F97"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6BA57F4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9771CE" w:rsidRPr="00E64A22" w14:paraId="51B14FEB" w14:textId="77777777" w:rsidTr="0067056B">
        <w:trPr>
          <w:gridAfter w:val="1"/>
          <w:wAfter w:w="142" w:type="dxa"/>
          <w:trHeight w:val="402"/>
        </w:trPr>
        <w:tc>
          <w:tcPr>
            <w:tcW w:w="1838" w:type="dxa"/>
            <w:vMerge/>
          </w:tcPr>
          <w:p w14:paraId="5E6BD805"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6A4B2DC0"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61271B34"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344B8EC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bl>
    <w:p w14:paraId="1A53CC3B" w14:textId="77777777" w:rsidR="009771CE" w:rsidRPr="00E64A22" w:rsidRDefault="009771CE" w:rsidP="00677D20">
      <w:pPr>
        <w:spacing w:line="360" w:lineRule="auto"/>
        <w:rPr>
          <w:rFonts w:ascii="Avenir LT Std 45 Book" w:hAnsi="Avenir LT Std 45 Book" w:cstheme="minorHAnsi"/>
        </w:rPr>
      </w:pPr>
    </w:p>
    <w:tbl>
      <w:tblPr>
        <w:tblStyle w:val="TableGrid"/>
        <w:tblW w:w="9209" w:type="dxa"/>
        <w:tblLook w:val="04A0" w:firstRow="1" w:lastRow="0" w:firstColumn="1" w:lastColumn="0" w:noHBand="0" w:noVBand="1"/>
      </w:tblPr>
      <w:tblGrid>
        <w:gridCol w:w="1838"/>
        <w:gridCol w:w="567"/>
        <w:gridCol w:w="1843"/>
        <w:gridCol w:w="4961"/>
      </w:tblGrid>
      <w:tr w:rsidR="009771CE" w:rsidRPr="00E64A22" w14:paraId="6C81C659" w14:textId="77777777" w:rsidTr="0067056B">
        <w:tc>
          <w:tcPr>
            <w:tcW w:w="1838" w:type="dxa"/>
            <w:shd w:val="clear" w:color="auto" w:fill="88750C"/>
          </w:tcPr>
          <w:p w14:paraId="1BCEAF74"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Domain</w:t>
            </w:r>
          </w:p>
        </w:tc>
        <w:tc>
          <w:tcPr>
            <w:tcW w:w="7371" w:type="dxa"/>
            <w:gridSpan w:val="3"/>
            <w:shd w:val="clear" w:color="auto" w:fill="88750C"/>
          </w:tcPr>
          <w:p w14:paraId="632DBB92"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Risk</w:t>
            </w:r>
          </w:p>
        </w:tc>
      </w:tr>
      <w:tr w:rsidR="009771CE" w:rsidRPr="00E64A22" w14:paraId="372D21CA" w14:textId="77777777" w:rsidTr="0067056B">
        <w:tc>
          <w:tcPr>
            <w:tcW w:w="1838" w:type="dxa"/>
          </w:tcPr>
          <w:p w14:paraId="49A33D44"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371" w:type="dxa"/>
            <w:gridSpan w:val="3"/>
          </w:tcPr>
          <w:p w14:paraId="16723A24"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activities such as risk management, contractual compliance.</w:t>
            </w:r>
          </w:p>
        </w:tc>
      </w:tr>
      <w:tr w:rsidR="009771CE" w:rsidRPr="00E64A22" w14:paraId="6C7758A6" w14:textId="77777777" w:rsidTr="0067056B">
        <w:tc>
          <w:tcPr>
            <w:tcW w:w="1838" w:type="dxa"/>
          </w:tcPr>
          <w:p w14:paraId="59760A63"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Potential actions that are in our "Sphere of Control" that would help us be more Locally Led in this Domain</w:t>
            </w:r>
          </w:p>
        </w:tc>
        <w:tc>
          <w:tcPr>
            <w:tcW w:w="7371" w:type="dxa"/>
            <w:gridSpan w:val="3"/>
          </w:tcPr>
          <w:p w14:paraId="20796729"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451F7DC8" w14:textId="77777777" w:rsidTr="0067056B">
        <w:tc>
          <w:tcPr>
            <w:tcW w:w="1838" w:type="dxa"/>
          </w:tcPr>
          <w:p w14:paraId="3990C07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7371" w:type="dxa"/>
            <w:gridSpan w:val="3"/>
          </w:tcPr>
          <w:p w14:paraId="01340E91"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28BFA92A" w14:textId="77777777" w:rsidTr="0067056B">
        <w:trPr>
          <w:trHeight w:val="405"/>
        </w:trPr>
        <w:tc>
          <w:tcPr>
            <w:tcW w:w="1838" w:type="dxa"/>
            <w:vMerge w:val="restart"/>
          </w:tcPr>
          <w:p w14:paraId="642948D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If the organisation took up these actions, where could you be on the Continuum for this Domain at your next </w:t>
            </w:r>
            <w:r w:rsidRPr="00E64A22">
              <w:rPr>
                <w:rFonts w:ascii="Avenir LT Std 45 Book" w:hAnsi="Avenir LT Std 45 Book" w:cstheme="minorHAnsi"/>
              </w:rPr>
              <w:lastRenderedPageBreak/>
              <w:t>assessment point.</w:t>
            </w:r>
          </w:p>
        </w:tc>
        <w:tc>
          <w:tcPr>
            <w:tcW w:w="567" w:type="dxa"/>
          </w:tcPr>
          <w:p w14:paraId="1EDBFD41"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sym w:font="Wingdings" w:char="F0FC"/>
            </w:r>
          </w:p>
        </w:tc>
        <w:tc>
          <w:tcPr>
            <w:tcW w:w="1843" w:type="dxa"/>
          </w:tcPr>
          <w:p w14:paraId="788F7356"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4961" w:type="dxa"/>
          </w:tcPr>
          <w:p w14:paraId="3248AA72"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4D089049" w14:textId="77777777" w:rsidTr="0067056B">
        <w:trPr>
          <w:trHeight w:val="402"/>
        </w:trPr>
        <w:tc>
          <w:tcPr>
            <w:tcW w:w="1838" w:type="dxa"/>
            <w:vMerge/>
          </w:tcPr>
          <w:p w14:paraId="5BC96A40"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58FE09B7"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24C7A3F9"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4961" w:type="dxa"/>
          </w:tcPr>
          <w:p w14:paraId="19EA4FEA"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9771CE" w:rsidRPr="00E64A22" w14:paraId="347224D6" w14:textId="77777777" w:rsidTr="0067056B">
        <w:trPr>
          <w:trHeight w:val="402"/>
        </w:trPr>
        <w:tc>
          <w:tcPr>
            <w:tcW w:w="1838" w:type="dxa"/>
            <w:vMerge/>
          </w:tcPr>
          <w:p w14:paraId="5C9416E9"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383FD30B"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03902424"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4961" w:type="dxa"/>
          </w:tcPr>
          <w:p w14:paraId="4BC73612"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decision-making led by External Actors, but with systematic consultation of Local Actors which may or </w:t>
            </w:r>
            <w:r w:rsidRPr="00E64A22">
              <w:rPr>
                <w:rFonts w:ascii="Avenir LT Std 45 Book" w:hAnsi="Avenir LT Std 45 Book" w:cstheme="minorHAnsi"/>
              </w:rPr>
              <w:lastRenderedPageBreak/>
              <w:t>may not inform these approaches, priorities and decision making.</w:t>
            </w:r>
          </w:p>
        </w:tc>
      </w:tr>
      <w:tr w:rsidR="009771CE" w:rsidRPr="00E64A22" w14:paraId="4390D578" w14:textId="77777777" w:rsidTr="0067056B">
        <w:trPr>
          <w:trHeight w:val="402"/>
        </w:trPr>
        <w:tc>
          <w:tcPr>
            <w:tcW w:w="1838" w:type="dxa"/>
            <w:vMerge/>
          </w:tcPr>
          <w:p w14:paraId="19FBE67C"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6FC5D41F"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1367A87E"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4961" w:type="dxa"/>
          </w:tcPr>
          <w:p w14:paraId="0AB7ADB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9771CE" w:rsidRPr="00E64A22" w14:paraId="5F9D6558" w14:textId="77777777" w:rsidTr="0067056B">
        <w:trPr>
          <w:trHeight w:val="402"/>
        </w:trPr>
        <w:tc>
          <w:tcPr>
            <w:tcW w:w="1838" w:type="dxa"/>
            <w:vMerge/>
          </w:tcPr>
          <w:p w14:paraId="265A4412"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6FF23A75"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3AB98521"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4961" w:type="dxa"/>
          </w:tcPr>
          <w:p w14:paraId="7A3508BE"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9771CE" w:rsidRPr="00E64A22" w14:paraId="601E7E29" w14:textId="77777777" w:rsidTr="0067056B">
        <w:trPr>
          <w:trHeight w:val="402"/>
        </w:trPr>
        <w:tc>
          <w:tcPr>
            <w:tcW w:w="1838" w:type="dxa"/>
            <w:vMerge/>
          </w:tcPr>
          <w:p w14:paraId="3445D8C8"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769A3523"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14F580AB"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4961" w:type="dxa"/>
          </w:tcPr>
          <w:p w14:paraId="2955EAD4"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bl>
    <w:p w14:paraId="0CDADF1D" w14:textId="77777777" w:rsidR="009771CE" w:rsidRPr="00E64A22" w:rsidRDefault="009771CE" w:rsidP="00677D20">
      <w:pPr>
        <w:spacing w:line="360" w:lineRule="auto"/>
        <w:rPr>
          <w:rFonts w:ascii="Avenir LT Std 45 Book" w:hAnsi="Avenir LT Std 45 Book" w:cstheme="minorHAnsi"/>
          <w:b/>
          <w:bCs/>
          <w:u w:val="single"/>
        </w:rPr>
      </w:pPr>
    </w:p>
    <w:tbl>
      <w:tblPr>
        <w:tblStyle w:val="TableGrid"/>
        <w:tblW w:w="9209" w:type="dxa"/>
        <w:tblLook w:val="04A0" w:firstRow="1" w:lastRow="0" w:firstColumn="1" w:lastColumn="0" w:noHBand="0" w:noVBand="1"/>
      </w:tblPr>
      <w:tblGrid>
        <w:gridCol w:w="1838"/>
        <w:gridCol w:w="567"/>
        <w:gridCol w:w="1843"/>
        <w:gridCol w:w="4961"/>
      </w:tblGrid>
      <w:tr w:rsidR="009771CE" w:rsidRPr="00E64A22" w14:paraId="00083AA6" w14:textId="77777777" w:rsidTr="0067056B">
        <w:tc>
          <w:tcPr>
            <w:tcW w:w="1838" w:type="dxa"/>
            <w:shd w:val="clear" w:color="auto" w:fill="88750C"/>
          </w:tcPr>
          <w:p w14:paraId="43AE0472"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Domain</w:t>
            </w:r>
          </w:p>
        </w:tc>
        <w:tc>
          <w:tcPr>
            <w:tcW w:w="7371" w:type="dxa"/>
            <w:gridSpan w:val="3"/>
            <w:shd w:val="clear" w:color="auto" w:fill="88750C"/>
          </w:tcPr>
          <w:p w14:paraId="05ED6A00"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Governance</w:t>
            </w:r>
          </w:p>
        </w:tc>
      </w:tr>
      <w:tr w:rsidR="009771CE" w:rsidRPr="00E64A22" w14:paraId="6F3D429C" w14:textId="77777777" w:rsidTr="0067056B">
        <w:tc>
          <w:tcPr>
            <w:tcW w:w="1838" w:type="dxa"/>
          </w:tcPr>
          <w:p w14:paraId="56BEB211"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371" w:type="dxa"/>
            <w:gridSpan w:val="3"/>
          </w:tcPr>
          <w:p w14:paraId="6CC2261E"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NGO senior management and boards, and internal and external organisational commitments.</w:t>
            </w:r>
          </w:p>
        </w:tc>
      </w:tr>
      <w:tr w:rsidR="009771CE" w:rsidRPr="00E64A22" w14:paraId="4B977A7B" w14:textId="77777777" w:rsidTr="0067056B">
        <w:tc>
          <w:tcPr>
            <w:tcW w:w="1838" w:type="dxa"/>
          </w:tcPr>
          <w:p w14:paraId="1C31424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Potential actions that are in our "Sphere of Control" that would help us be more </w:t>
            </w:r>
            <w:r w:rsidRPr="00E64A22">
              <w:rPr>
                <w:rFonts w:ascii="Avenir LT Std 45 Book" w:hAnsi="Avenir LT Std 45 Book" w:cstheme="minorHAnsi"/>
              </w:rPr>
              <w:lastRenderedPageBreak/>
              <w:t>Locally Led in this Domain</w:t>
            </w:r>
          </w:p>
        </w:tc>
        <w:tc>
          <w:tcPr>
            <w:tcW w:w="7371" w:type="dxa"/>
            <w:gridSpan w:val="3"/>
          </w:tcPr>
          <w:p w14:paraId="28C93F8B"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1DA4B470" w14:textId="77777777" w:rsidTr="0067056B">
        <w:tc>
          <w:tcPr>
            <w:tcW w:w="1838" w:type="dxa"/>
          </w:tcPr>
          <w:p w14:paraId="0D42A95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7371" w:type="dxa"/>
            <w:gridSpan w:val="3"/>
          </w:tcPr>
          <w:p w14:paraId="5167FEBF"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4535F32C" w14:textId="77777777" w:rsidTr="0067056B">
        <w:trPr>
          <w:trHeight w:val="405"/>
        </w:trPr>
        <w:tc>
          <w:tcPr>
            <w:tcW w:w="1838" w:type="dxa"/>
            <w:vMerge w:val="restart"/>
          </w:tcPr>
          <w:p w14:paraId="52AAF85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If the organisation took up these actions, where could you be on the Continuum for this Domain at your next assessment point.</w:t>
            </w:r>
          </w:p>
        </w:tc>
        <w:tc>
          <w:tcPr>
            <w:tcW w:w="567" w:type="dxa"/>
          </w:tcPr>
          <w:p w14:paraId="0406F329"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19AB2A8A"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4961" w:type="dxa"/>
          </w:tcPr>
          <w:p w14:paraId="568B9DEA"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5A47B6BD" w14:textId="77777777" w:rsidTr="0067056B">
        <w:trPr>
          <w:trHeight w:val="402"/>
        </w:trPr>
        <w:tc>
          <w:tcPr>
            <w:tcW w:w="1838" w:type="dxa"/>
            <w:vMerge/>
          </w:tcPr>
          <w:p w14:paraId="41BEBEAB"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4DA57E3C"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60E8B503"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4961" w:type="dxa"/>
          </w:tcPr>
          <w:p w14:paraId="5A751F89"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9771CE" w:rsidRPr="00E64A22" w14:paraId="7D4528C8" w14:textId="77777777" w:rsidTr="0067056B">
        <w:trPr>
          <w:trHeight w:val="402"/>
        </w:trPr>
        <w:tc>
          <w:tcPr>
            <w:tcW w:w="1838" w:type="dxa"/>
            <w:vMerge/>
          </w:tcPr>
          <w:p w14:paraId="0C3A670D"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379010E6"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2CE523B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4961" w:type="dxa"/>
          </w:tcPr>
          <w:p w14:paraId="6D980D5A"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9771CE" w:rsidRPr="00E64A22" w14:paraId="37BC5683" w14:textId="77777777" w:rsidTr="0067056B">
        <w:trPr>
          <w:trHeight w:val="402"/>
        </w:trPr>
        <w:tc>
          <w:tcPr>
            <w:tcW w:w="1838" w:type="dxa"/>
            <w:vMerge/>
          </w:tcPr>
          <w:p w14:paraId="613A80DB"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1C6E49AC"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4E0D057A"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4961" w:type="dxa"/>
          </w:tcPr>
          <w:p w14:paraId="649809C9"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9771CE" w:rsidRPr="00E64A22" w14:paraId="2702C5E6" w14:textId="77777777" w:rsidTr="0067056B">
        <w:trPr>
          <w:trHeight w:val="402"/>
        </w:trPr>
        <w:tc>
          <w:tcPr>
            <w:tcW w:w="1838" w:type="dxa"/>
            <w:vMerge/>
          </w:tcPr>
          <w:p w14:paraId="4F4FA80B"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3DEEA0A3"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0695639C"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4961" w:type="dxa"/>
          </w:tcPr>
          <w:p w14:paraId="2C1B1BB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9771CE" w:rsidRPr="00E64A22" w14:paraId="472DE117" w14:textId="77777777" w:rsidTr="0067056B">
        <w:trPr>
          <w:trHeight w:val="402"/>
        </w:trPr>
        <w:tc>
          <w:tcPr>
            <w:tcW w:w="1838" w:type="dxa"/>
            <w:vMerge/>
          </w:tcPr>
          <w:p w14:paraId="306EC58C"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249D6028"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447E9F4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4961" w:type="dxa"/>
          </w:tcPr>
          <w:p w14:paraId="48B0F182"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bl>
    <w:p w14:paraId="46211987" w14:textId="77777777" w:rsidR="009771CE" w:rsidRPr="00E64A22" w:rsidRDefault="009771CE" w:rsidP="00677D20">
      <w:pPr>
        <w:spacing w:line="360" w:lineRule="auto"/>
        <w:rPr>
          <w:rFonts w:ascii="Avenir LT Std 45 Book" w:hAnsi="Avenir LT Std 45 Book" w:cstheme="minorHAnsi"/>
        </w:rPr>
      </w:pPr>
    </w:p>
    <w:tbl>
      <w:tblPr>
        <w:tblStyle w:val="TableGrid"/>
        <w:tblW w:w="9351" w:type="dxa"/>
        <w:tblLook w:val="04A0" w:firstRow="1" w:lastRow="0" w:firstColumn="1" w:lastColumn="0" w:noHBand="0" w:noVBand="1"/>
      </w:tblPr>
      <w:tblGrid>
        <w:gridCol w:w="1838"/>
        <w:gridCol w:w="567"/>
        <w:gridCol w:w="1843"/>
        <w:gridCol w:w="5103"/>
      </w:tblGrid>
      <w:tr w:rsidR="009771CE" w:rsidRPr="00E64A22" w14:paraId="3F33C5DB" w14:textId="77777777" w:rsidTr="0067056B">
        <w:tc>
          <w:tcPr>
            <w:tcW w:w="1838" w:type="dxa"/>
            <w:shd w:val="clear" w:color="auto" w:fill="88750C"/>
          </w:tcPr>
          <w:p w14:paraId="7EDD38A4"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Domain</w:t>
            </w:r>
          </w:p>
        </w:tc>
        <w:tc>
          <w:tcPr>
            <w:tcW w:w="7513" w:type="dxa"/>
            <w:gridSpan w:val="3"/>
            <w:shd w:val="clear" w:color="auto" w:fill="88750C"/>
          </w:tcPr>
          <w:p w14:paraId="07D2DB4D"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Resource Management</w:t>
            </w:r>
          </w:p>
        </w:tc>
      </w:tr>
      <w:tr w:rsidR="009771CE" w:rsidRPr="00E64A22" w14:paraId="4E778001" w14:textId="77777777" w:rsidTr="0067056B">
        <w:tc>
          <w:tcPr>
            <w:tcW w:w="1838" w:type="dxa"/>
          </w:tcPr>
          <w:p w14:paraId="403A34D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140993CB"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the management and use of resources, including fundraising and financial management.</w:t>
            </w:r>
          </w:p>
        </w:tc>
      </w:tr>
      <w:tr w:rsidR="009771CE" w:rsidRPr="00E64A22" w14:paraId="7A9C61E1" w14:textId="77777777" w:rsidTr="0067056B">
        <w:tc>
          <w:tcPr>
            <w:tcW w:w="1838" w:type="dxa"/>
          </w:tcPr>
          <w:p w14:paraId="5976751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are in our "Sphere of Control" that would help us be more Locally Led in this Domain</w:t>
            </w:r>
          </w:p>
        </w:tc>
        <w:tc>
          <w:tcPr>
            <w:tcW w:w="7513" w:type="dxa"/>
            <w:gridSpan w:val="3"/>
          </w:tcPr>
          <w:p w14:paraId="3077AFB4"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327026FE" w14:textId="77777777" w:rsidTr="0067056B">
        <w:tc>
          <w:tcPr>
            <w:tcW w:w="1838" w:type="dxa"/>
          </w:tcPr>
          <w:p w14:paraId="5C63FE9B"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Potential actions that impact on our "Sphere of Influence" that would </w:t>
            </w:r>
            <w:r w:rsidRPr="00E64A22">
              <w:rPr>
                <w:rFonts w:ascii="Avenir LT Std 45 Book" w:hAnsi="Avenir LT Std 45 Book" w:cstheme="minorHAnsi"/>
              </w:rPr>
              <w:lastRenderedPageBreak/>
              <w:t>help us be more Locally Led in this Domain</w:t>
            </w:r>
          </w:p>
        </w:tc>
        <w:tc>
          <w:tcPr>
            <w:tcW w:w="7513" w:type="dxa"/>
            <w:gridSpan w:val="3"/>
          </w:tcPr>
          <w:p w14:paraId="032B628B"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1FA3F595" w14:textId="77777777" w:rsidTr="0067056B">
        <w:trPr>
          <w:trHeight w:val="405"/>
        </w:trPr>
        <w:tc>
          <w:tcPr>
            <w:tcW w:w="1838" w:type="dxa"/>
            <w:vMerge w:val="restart"/>
          </w:tcPr>
          <w:p w14:paraId="1394B67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If the organisation took up these actions, where could you be on the Continuum for this Domain at your next assessment point.</w:t>
            </w:r>
          </w:p>
        </w:tc>
        <w:tc>
          <w:tcPr>
            <w:tcW w:w="567" w:type="dxa"/>
          </w:tcPr>
          <w:p w14:paraId="4B28DC0E"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798EE358"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103" w:type="dxa"/>
          </w:tcPr>
          <w:p w14:paraId="79B49423"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70978E95" w14:textId="77777777" w:rsidTr="0067056B">
        <w:trPr>
          <w:trHeight w:val="402"/>
        </w:trPr>
        <w:tc>
          <w:tcPr>
            <w:tcW w:w="1838" w:type="dxa"/>
            <w:vMerge/>
          </w:tcPr>
          <w:p w14:paraId="70111A23"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5B2495B8"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259087F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103" w:type="dxa"/>
          </w:tcPr>
          <w:p w14:paraId="34BDCE13"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9771CE" w:rsidRPr="00E64A22" w14:paraId="221823B1" w14:textId="77777777" w:rsidTr="0067056B">
        <w:trPr>
          <w:trHeight w:val="402"/>
        </w:trPr>
        <w:tc>
          <w:tcPr>
            <w:tcW w:w="1838" w:type="dxa"/>
            <w:vMerge/>
          </w:tcPr>
          <w:p w14:paraId="0145E89D"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71F97386"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09D1C722"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4FD10E23"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9771CE" w:rsidRPr="00E64A22" w14:paraId="60877C88" w14:textId="77777777" w:rsidTr="0067056B">
        <w:trPr>
          <w:trHeight w:val="402"/>
        </w:trPr>
        <w:tc>
          <w:tcPr>
            <w:tcW w:w="1838" w:type="dxa"/>
            <w:vMerge/>
          </w:tcPr>
          <w:p w14:paraId="131E0203"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013FF639"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0DD5A6FA"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58737620"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9771CE" w:rsidRPr="00E64A22" w14:paraId="2B9B4D03" w14:textId="77777777" w:rsidTr="0067056B">
        <w:trPr>
          <w:trHeight w:val="402"/>
        </w:trPr>
        <w:tc>
          <w:tcPr>
            <w:tcW w:w="1838" w:type="dxa"/>
            <w:vMerge/>
          </w:tcPr>
          <w:p w14:paraId="48C159E7"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3CA2CD5B"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4CACFF1D"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23C3DA52"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9771CE" w:rsidRPr="00E64A22" w14:paraId="3A173C99" w14:textId="77777777" w:rsidTr="0067056B">
        <w:trPr>
          <w:trHeight w:val="402"/>
        </w:trPr>
        <w:tc>
          <w:tcPr>
            <w:tcW w:w="1838" w:type="dxa"/>
            <w:vMerge/>
          </w:tcPr>
          <w:p w14:paraId="7FE64207"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3F8013DC"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2F86A894"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5BFDFE72"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w:t>
            </w:r>
            <w:r w:rsidRPr="00E64A22">
              <w:rPr>
                <w:rFonts w:ascii="Avenir LT Std 45 Book" w:hAnsi="Avenir LT Std 45 Book" w:cstheme="minorHAnsi"/>
              </w:rPr>
              <w:lastRenderedPageBreak/>
              <w:t xml:space="preserve">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bl>
    <w:p w14:paraId="287C839D" w14:textId="77777777" w:rsidR="009771CE" w:rsidRPr="00E64A22" w:rsidRDefault="009771CE" w:rsidP="00677D20">
      <w:pPr>
        <w:spacing w:line="360" w:lineRule="auto"/>
        <w:rPr>
          <w:rFonts w:ascii="Avenir LT Std 45 Book" w:hAnsi="Avenir LT Std 45 Book" w:cstheme="minorHAnsi"/>
        </w:rPr>
      </w:pPr>
    </w:p>
    <w:tbl>
      <w:tblPr>
        <w:tblStyle w:val="TableGrid"/>
        <w:tblW w:w="9351" w:type="dxa"/>
        <w:tblLook w:val="04A0" w:firstRow="1" w:lastRow="0" w:firstColumn="1" w:lastColumn="0" w:noHBand="0" w:noVBand="1"/>
      </w:tblPr>
      <w:tblGrid>
        <w:gridCol w:w="1838"/>
        <w:gridCol w:w="567"/>
        <w:gridCol w:w="1843"/>
        <w:gridCol w:w="5103"/>
      </w:tblGrid>
      <w:tr w:rsidR="009771CE" w:rsidRPr="00E64A22" w14:paraId="4DE661ED" w14:textId="77777777" w:rsidTr="0067056B">
        <w:tc>
          <w:tcPr>
            <w:tcW w:w="1838" w:type="dxa"/>
            <w:shd w:val="clear" w:color="auto" w:fill="88750C"/>
          </w:tcPr>
          <w:p w14:paraId="4BD1E332"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Domain</w:t>
            </w:r>
          </w:p>
        </w:tc>
        <w:tc>
          <w:tcPr>
            <w:tcW w:w="7513" w:type="dxa"/>
            <w:gridSpan w:val="3"/>
            <w:shd w:val="clear" w:color="auto" w:fill="88750C"/>
          </w:tcPr>
          <w:p w14:paraId="4E05C1BE" w14:textId="77777777" w:rsidR="009771CE" w:rsidRPr="00E95577" w:rsidRDefault="009771CE" w:rsidP="00E95577">
            <w:pPr>
              <w:spacing w:before="120" w:after="120" w:line="360" w:lineRule="auto"/>
              <w:ind w:left="57" w:right="57"/>
              <w:rPr>
                <w:rFonts w:ascii="Avenir LT Std 55 Roman" w:hAnsi="Avenir LT Std 55 Roman" w:cstheme="minorHAnsi"/>
                <w:b/>
                <w:bCs/>
                <w:color w:val="FFFFFF" w:themeColor="background1"/>
              </w:rPr>
            </w:pPr>
            <w:r w:rsidRPr="00E95577">
              <w:rPr>
                <w:rFonts w:ascii="Avenir LT Std 55 Roman" w:hAnsi="Avenir LT Std 55 Roman" w:cstheme="minorHAnsi"/>
                <w:b/>
                <w:bCs/>
                <w:color w:val="FFFFFF" w:themeColor="background1"/>
              </w:rPr>
              <w:t>People and Culture</w:t>
            </w:r>
          </w:p>
        </w:tc>
      </w:tr>
      <w:tr w:rsidR="009771CE" w:rsidRPr="00E64A22" w14:paraId="0CC6CD35" w14:textId="77777777" w:rsidTr="0067056B">
        <w:tc>
          <w:tcPr>
            <w:tcW w:w="1838" w:type="dxa"/>
          </w:tcPr>
          <w:p w14:paraId="1A479B04"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7513" w:type="dxa"/>
            <w:gridSpan w:val="3"/>
          </w:tcPr>
          <w:p w14:paraId="48129ABB"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refers to recruitment and staffing, identifying and planning for future staff competencies and experience, capacity strengthening including mentoring and twinning approaches.  </w:t>
            </w:r>
          </w:p>
        </w:tc>
      </w:tr>
      <w:tr w:rsidR="009771CE" w:rsidRPr="00E64A22" w14:paraId="4EF4E819" w14:textId="77777777" w:rsidTr="0067056B">
        <w:tc>
          <w:tcPr>
            <w:tcW w:w="1838" w:type="dxa"/>
          </w:tcPr>
          <w:p w14:paraId="41BB127E"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are in our "Sphere of Control" that would help us be more Locally Led in this Domain</w:t>
            </w:r>
          </w:p>
        </w:tc>
        <w:tc>
          <w:tcPr>
            <w:tcW w:w="7513" w:type="dxa"/>
            <w:gridSpan w:val="3"/>
          </w:tcPr>
          <w:p w14:paraId="40C13401"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659A9B28" w14:textId="77777777" w:rsidTr="0067056B">
        <w:tc>
          <w:tcPr>
            <w:tcW w:w="1838" w:type="dxa"/>
          </w:tcPr>
          <w:p w14:paraId="2478E9D7"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7513" w:type="dxa"/>
            <w:gridSpan w:val="3"/>
          </w:tcPr>
          <w:p w14:paraId="4DAFA004"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2819AA66" w14:textId="77777777" w:rsidTr="0067056B">
        <w:trPr>
          <w:trHeight w:val="405"/>
        </w:trPr>
        <w:tc>
          <w:tcPr>
            <w:tcW w:w="1838" w:type="dxa"/>
            <w:vMerge w:val="restart"/>
          </w:tcPr>
          <w:p w14:paraId="773F4856"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If the organisation took up these actions, where could you be on the Continuum for this Domain at your next assessment point.</w:t>
            </w:r>
          </w:p>
        </w:tc>
        <w:tc>
          <w:tcPr>
            <w:tcW w:w="567" w:type="dxa"/>
          </w:tcPr>
          <w:p w14:paraId="51C70048"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sym w:font="Wingdings" w:char="F0FC"/>
            </w:r>
          </w:p>
        </w:tc>
        <w:tc>
          <w:tcPr>
            <w:tcW w:w="1843" w:type="dxa"/>
          </w:tcPr>
          <w:p w14:paraId="5A629981"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103" w:type="dxa"/>
          </w:tcPr>
          <w:p w14:paraId="13A7D16B" w14:textId="77777777" w:rsidR="009771CE" w:rsidRPr="00E64A22" w:rsidRDefault="009771CE" w:rsidP="00E95577">
            <w:pPr>
              <w:spacing w:before="120" w:after="120" w:line="360" w:lineRule="auto"/>
              <w:ind w:left="57" w:right="57"/>
              <w:rPr>
                <w:rFonts w:ascii="Avenir LT Std 45 Book" w:hAnsi="Avenir LT Std 45 Book" w:cstheme="minorHAnsi"/>
              </w:rPr>
            </w:pPr>
          </w:p>
        </w:tc>
      </w:tr>
      <w:tr w:rsidR="009771CE" w:rsidRPr="00E64A22" w14:paraId="6CD72AFA" w14:textId="77777777" w:rsidTr="0067056B">
        <w:trPr>
          <w:trHeight w:val="402"/>
        </w:trPr>
        <w:tc>
          <w:tcPr>
            <w:tcW w:w="1838" w:type="dxa"/>
            <w:vMerge/>
          </w:tcPr>
          <w:p w14:paraId="7BAACB31"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62420338"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19827541"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Informed</w:t>
            </w:r>
          </w:p>
        </w:tc>
        <w:tc>
          <w:tcPr>
            <w:tcW w:w="5103" w:type="dxa"/>
          </w:tcPr>
          <w:p w14:paraId="3CD9066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without systematic engagement with Local Actors. Mostly one-way information flow of key decisions, approaches, priorities to Local Actors.</w:t>
            </w:r>
          </w:p>
        </w:tc>
      </w:tr>
      <w:tr w:rsidR="009771CE" w:rsidRPr="00E64A22" w14:paraId="469FC659" w14:textId="77777777" w:rsidTr="0067056B">
        <w:trPr>
          <w:trHeight w:val="402"/>
        </w:trPr>
        <w:tc>
          <w:tcPr>
            <w:tcW w:w="1838" w:type="dxa"/>
            <w:vMerge/>
          </w:tcPr>
          <w:p w14:paraId="1598B44E"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1E49D500"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117D317A"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Consulted</w:t>
            </w:r>
          </w:p>
        </w:tc>
        <w:tc>
          <w:tcPr>
            <w:tcW w:w="5103" w:type="dxa"/>
          </w:tcPr>
          <w:p w14:paraId="0ADFCBF2"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systematic consultation of Local Actors which may or may not inform these approaches, priorities and decision making.</w:t>
            </w:r>
          </w:p>
        </w:tc>
      </w:tr>
      <w:tr w:rsidR="009771CE" w:rsidRPr="00E64A22" w14:paraId="7EC69E4E" w14:textId="77777777" w:rsidTr="0067056B">
        <w:trPr>
          <w:trHeight w:val="402"/>
        </w:trPr>
        <w:tc>
          <w:tcPr>
            <w:tcW w:w="1838" w:type="dxa"/>
            <w:vMerge/>
          </w:tcPr>
          <w:p w14:paraId="7A893073"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7C14B019"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40B4A6E5"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Externally Led and Local Actors Involved</w:t>
            </w:r>
          </w:p>
        </w:tc>
        <w:tc>
          <w:tcPr>
            <w:tcW w:w="5103" w:type="dxa"/>
          </w:tcPr>
          <w:p w14:paraId="6D7363C0"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decision-making led by External Actors, but with actively sought systematic involvement of Local Actors to inform these approaches, priorities and decision making.</w:t>
            </w:r>
          </w:p>
        </w:tc>
      </w:tr>
      <w:tr w:rsidR="009771CE" w:rsidRPr="00E64A22" w14:paraId="75212D19" w14:textId="77777777" w:rsidTr="0067056B">
        <w:trPr>
          <w:trHeight w:val="402"/>
        </w:trPr>
        <w:tc>
          <w:tcPr>
            <w:tcW w:w="1838" w:type="dxa"/>
            <w:vMerge/>
          </w:tcPr>
          <w:p w14:paraId="24B4035C"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28F19EFD"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586D1D16"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co-led with External Delegation</w:t>
            </w:r>
          </w:p>
        </w:tc>
        <w:tc>
          <w:tcPr>
            <w:tcW w:w="5103" w:type="dxa"/>
          </w:tcPr>
          <w:p w14:paraId="6D01B247"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Approaches, priorities and decision making is shared by both Local Actors and External Actors. The delegation of who leads on what is generally delegated by the External Actors.</w:t>
            </w:r>
          </w:p>
        </w:tc>
      </w:tr>
      <w:tr w:rsidR="009771CE" w:rsidRPr="00E64A22" w14:paraId="60BFC218" w14:textId="77777777" w:rsidTr="0067056B">
        <w:trPr>
          <w:trHeight w:val="402"/>
        </w:trPr>
        <w:tc>
          <w:tcPr>
            <w:tcW w:w="1838" w:type="dxa"/>
            <w:vMerge/>
          </w:tcPr>
          <w:p w14:paraId="14CC1A16"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567" w:type="dxa"/>
          </w:tcPr>
          <w:p w14:paraId="75117729" w14:textId="77777777" w:rsidR="009771CE" w:rsidRPr="00E64A22" w:rsidRDefault="009771CE" w:rsidP="00E95577">
            <w:pPr>
              <w:spacing w:before="120" w:after="120" w:line="360" w:lineRule="auto"/>
              <w:ind w:left="57" w:right="57"/>
              <w:rPr>
                <w:rFonts w:ascii="Avenir LT Std 45 Book" w:hAnsi="Avenir LT Std 45 Book" w:cstheme="minorHAnsi"/>
              </w:rPr>
            </w:pPr>
          </w:p>
        </w:tc>
        <w:tc>
          <w:tcPr>
            <w:tcW w:w="1843" w:type="dxa"/>
          </w:tcPr>
          <w:p w14:paraId="3A155070"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Locally Led and Externally Supported</w:t>
            </w:r>
          </w:p>
        </w:tc>
        <w:tc>
          <w:tcPr>
            <w:tcW w:w="5103" w:type="dxa"/>
          </w:tcPr>
          <w:p w14:paraId="5EBBABEE" w14:textId="77777777" w:rsidR="009771CE" w:rsidRPr="00E64A22" w:rsidRDefault="009771CE" w:rsidP="00E9557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Approaches, priorities, decision making led by Local Actors, with External Actors providing support </w:t>
            </w:r>
            <w:proofErr w:type="gramStart"/>
            <w:r w:rsidRPr="00E64A22">
              <w:rPr>
                <w:rFonts w:ascii="Avenir LT Std 45 Book" w:hAnsi="Avenir LT Std 45 Book" w:cstheme="minorHAnsi"/>
              </w:rPr>
              <w:t>where</w:t>
            </w:r>
            <w:proofErr w:type="gramEnd"/>
            <w:r w:rsidRPr="00E64A22">
              <w:rPr>
                <w:rFonts w:ascii="Avenir LT Std 45 Book" w:hAnsi="Avenir LT Std 45 Book" w:cstheme="minorHAnsi"/>
              </w:rPr>
              <w:t xml:space="preserve"> requested or invited by the Local Actors</w:t>
            </w:r>
          </w:p>
        </w:tc>
      </w:tr>
    </w:tbl>
    <w:p w14:paraId="1D0D8EF3" w14:textId="77777777" w:rsidR="00E95577" w:rsidRDefault="00E95577">
      <w:pPr>
        <w:rPr>
          <w:rFonts w:ascii="Avenir LT Std 45 Book" w:hAnsi="Avenir LT Std 45 Book" w:cstheme="minorHAnsi"/>
        </w:rPr>
      </w:pPr>
      <w:r>
        <w:rPr>
          <w:rFonts w:ascii="Avenir LT Std 45 Book" w:hAnsi="Avenir LT Std 45 Book" w:cstheme="minorHAnsi"/>
        </w:rPr>
        <w:br w:type="page"/>
      </w:r>
    </w:p>
    <w:p w14:paraId="54A0FCED" w14:textId="77777777" w:rsidR="00E95577" w:rsidRDefault="00E95577" w:rsidP="00463808">
      <w:pPr>
        <w:pStyle w:val="Heading2"/>
        <w:sectPr w:rsidR="00E95577" w:rsidSect="00913AA0">
          <w:pgSz w:w="11906" w:h="16838"/>
          <w:pgMar w:top="1440" w:right="1440" w:bottom="1440" w:left="1440" w:header="709" w:footer="709" w:gutter="0"/>
          <w:cols w:space="708"/>
          <w:docGrid w:linePitch="360"/>
        </w:sectPr>
      </w:pPr>
    </w:p>
    <w:p w14:paraId="1EC00579" w14:textId="72E67067" w:rsidR="00507D25" w:rsidRPr="00E95577" w:rsidRDefault="00D054A1" w:rsidP="00E95577">
      <w:pPr>
        <w:pStyle w:val="Heading2"/>
      </w:pPr>
      <w:r w:rsidRPr="00E64A22">
        <w:lastRenderedPageBreak/>
        <w:t>Tool: Spiderweb Mapping of Potential Shift in Locally Led Practice</w:t>
      </w:r>
      <w:r w:rsidR="00391EAA" w:rsidRPr="00E64A22">
        <w:t xml:space="preserve"> Template</w:t>
      </w:r>
      <w:r w:rsidR="00855DDF" w:rsidRPr="00E64A22">
        <w:rPr>
          <w:rFonts w:cstheme="minorHAnsi"/>
        </w:rPr>
        <mc:AlternateContent>
          <mc:Choice Requires="wpg">
            <w:drawing>
              <wp:inline distT="0" distB="0" distL="0" distR="0" wp14:anchorId="0D732432" wp14:editId="06BD58AB">
                <wp:extent cx="9057736" cy="4776593"/>
                <wp:effectExtent l="0" t="0" r="0" b="5080"/>
                <wp:docPr id="400937759" name="Group 25" descr="The diagram is a radar or spider chart used to assess or evaluate various aspects of an organisation or project. Each of the axes represents a different domain or area of focus, such as:&#10;1. Quality &amp; Effectiveness: Monitoring and Evaluation&#10;2. People &amp; Culture&#10;3. Resource Management&#10;4. Governance&#10;5. Risk&#10;6. Advocacy&#10;7. Communication&#10;8. Collaboration&#10;The concentric circles represent different levels of performance or maturity, labeled from A to E:&#10;• A: This represents the lowest level of performance or the most basic stage of the Locally Led Action Spectrum– “Externally Led, Local Actors Informed”&#10;• E: This represents the highest level of performance or the most advanced stage of the Locally Led Action Spectrum– “Locally Led and Externally Supported”&#10;The letters A, B, C, D, and E are plotted along the axes, indicating the current level of performance or maturity for each domain. The closer the letter is to the center, the lower the performance or maturity level in that specific domain. Conversely, the farther out the letter is, the higher the performance or maturity level.&#10;This chart is used for self-assessment or benchmarking, allowing an organisation to visualise areas of strength and areas needing improvement across multiple domains.&#10;"/>
                <wp:cNvGraphicFramePr/>
                <a:graphic xmlns:a="http://schemas.openxmlformats.org/drawingml/2006/main">
                  <a:graphicData uri="http://schemas.microsoft.com/office/word/2010/wordprocessingGroup">
                    <wpg:wgp>
                      <wpg:cNvGrpSpPr/>
                      <wpg:grpSpPr>
                        <a:xfrm>
                          <a:off x="0" y="0"/>
                          <a:ext cx="9057736" cy="4776593"/>
                          <a:chOff x="-851096" y="-211362"/>
                          <a:chExt cx="10988048" cy="7523032"/>
                        </a:xfrm>
                      </wpg:grpSpPr>
                      <wps:wsp>
                        <wps:cNvPr id="506308481" name="Flowchart: Connector 506308481"/>
                        <wps:cNvSpPr/>
                        <wps:spPr>
                          <a:xfrm>
                            <a:off x="3083442" y="2626242"/>
                            <a:ext cx="2847975" cy="2428875"/>
                          </a:xfrm>
                          <a:prstGeom prst="flowChartConnector">
                            <a:avLst/>
                          </a:prstGeom>
                          <a:solidFill>
                            <a:schemeClr val="bg1"/>
                          </a:solid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18325649" name="Group 24"/>
                        <wpg:cNvGrpSpPr/>
                        <wpg:grpSpPr>
                          <a:xfrm>
                            <a:off x="-851096" y="-211362"/>
                            <a:ext cx="10988048" cy="7523032"/>
                            <a:chOff x="-851096" y="-211362"/>
                            <a:chExt cx="10988048" cy="7523032"/>
                          </a:xfrm>
                        </wpg:grpSpPr>
                        <wps:wsp>
                          <wps:cNvPr id="372780817" name="Flowchart: Connector 372780817"/>
                          <wps:cNvSpPr/>
                          <wps:spPr>
                            <a:xfrm>
                              <a:off x="2509284" y="1956390"/>
                              <a:ext cx="4057650" cy="3714750"/>
                            </a:xfrm>
                            <a:prstGeom prst="flowChartConnector">
                              <a:avLst/>
                            </a:prstGeom>
                            <a:no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38169712" name="Group 23"/>
                          <wpg:cNvGrpSpPr/>
                          <wpg:grpSpPr>
                            <a:xfrm>
                              <a:off x="-851096" y="-211362"/>
                              <a:ext cx="10988048" cy="7523032"/>
                              <a:chOff x="-851096" y="-211362"/>
                              <a:chExt cx="10988048" cy="7523032"/>
                            </a:xfrm>
                          </wpg:grpSpPr>
                          <wps:wsp>
                            <wps:cNvPr id="745769559" name="Flowchart: Connector 745769559"/>
                            <wps:cNvSpPr/>
                            <wps:spPr>
                              <a:xfrm>
                                <a:off x="3615070" y="3062176"/>
                                <a:ext cx="1952625" cy="1609725"/>
                              </a:xfrm>
                              <a:prstGeom prst="flowChartConnector">
                                <a:avLst/>
                              </a:prstGeom>
                              <a:no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1045746" name="Group 22"/>
                            <wpg:cNvGrpSpPr/>
                            <wpg:grpSpPr>
                              <a:xfrm>
                                <a:off x="-851096" y="-211362"/>
                                <a:ext cx="10988048" cy="7523032"/>
                                <a:chOff x="-851096" y="-211362"/>
                                <a:chExt cx="10988048" cy="7523032"/>
                              </a:xfrm>
                            </wpg:grpSpPr>
                            <wps:wsp>
                              <wps:cNvPr id="788569283" name="Straight Arrow Connector 788569283"/>
                              <wps:cNvCnPr/>
                              <wps:spPr>
                                <a:xfrm flipH="1" flipV="1">
                                  <a:off x="4509977" y="335811"/>
                                  <a:ext cx="66675" cy="347662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855575557" name="Group 21"/>
                              <wpg:cNvGrpSpPr/>
                              <wpg:grpSpPr>
                                <a:xfrm>
                                  <a:off x="-851096" y="-211362"/>
                                  <a:ext cx="10988048" cy="7523032"/>
                                  <a:chOff x="-851096" y="-211362"/>
                                  <a:chExt cx="10988048" cy="7523032"/>
                                </a:xfrm>
                              </wpg:grpSpPr>
                              <wps:wsp>
                                <wps:cNvPr id="1696515219" name="Text Box 1696515219"/>
                                <wps:cNvSpPr txBox="1"/>
                                <wps:spPr>
                                  <a:xfrm>
                                    <a:off x="6687879" y="6772939"/>
                                    <a:ext cx="866775" cy="390525"/>
                                  </a:xfrm>
                                  <a:prstGeom prst="rect">
                                    <a:avLst/>
                                  </a:prstGeom>
                                  <a:solidFill>
                                    <a:schemeClr val="lt1"/>
                                  </a:solidFill>
                                  <a:ln w="6350">
                                    <a:noFill/>
                                  </a:ln>
                                </wps:spPr>
                                <wps:txbx>
                                  <w:txbxContent>
                                    <w:p w14:paraId="15B09E98"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27066898" name="Group 20"/>
                                <wpg:cNvGrpSpPr/>
                                <wpg:grpSpPr>
                                  <a:xfrm>
                                    <a:off x="-851096" y="-211362"/>
                                    <a:ext cx="10988048" cy="7523032"/>
                                    <a:chOff x="-851096" y="-211362"/>
                                    <a:chExt cx="10988048" cy="7523032"/>
                                  </a:xfrm>
                                </wpg:grpSpPr>
                                <wpg:grpSp>
                                  <wpg:cNvPr id="1336433771" name="Group 15"/>
                                  <wpg:cNvGrpSpPr/>
                                  <wpg:grpSpPr>
                                    <a:xfrm>
                                      <a:off x="-416572" y="3246917"/>
                                      <a:ext cx="4919682" cy="2749261"/>
                                      <a:chOff x="-512265" y="0"/>
                                      <a:chExt cx="4919682" cy="2749261"/>
                                    </a:xfrm>
                                  </wpg:grpSpPr>
                                  <wps:wsp>
                                    <wps:cNvPr id="320693678" name="Straight Arrow Connector 320693678"/>
                                    <wps:cNvCnPr/>
                                    <wps:spPr>
                                      <a:xfrm flipH="1" flipV="1">
                                        <a:off x="835542" y="0"/>
                                        <a:ext cx="3571875" cy="58102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645680142" name="Group 3"/>
                                    <wpg:cNvGrpSpPr/>
                                    <wpg:grpSpPr>
                                      <a:xfrm>
                                        <a:off x="-512265" y="633966"/>
                                        <a:ext cx="4900189" cy="2115295"/>
                                        <a:chOff x="-512265" y="0"/>
                                        <a:chExt cx="4900189" cy="2115295"/>
                                      </a:xfrm>
                                    </wpg:grpSpPr>
                                    <wps:wsp>
                                      <wps:cNvPr id="1311651940" name="Straight Arrow Connector 1311651940"/>
                                      <wps:cNvCnPr/>
                                      <wps:spPr>
                                        <a:xfrm flipH="1">
                                          <a:off x="1197049" y="0"/>
                                          <a:ext cx="3190875" cy="155257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02269997" name="Text Box 602269997"/>
                                      <wps:cNvSpPr txBox="1"/>
                                      <wps:spPr>
                                        <a:xfrm>
                                          <a:off x="-512265" y="1638409"/>
                                          <a:ext cx="1887172" cy="476886"/>
                                        </a:xfrm>
                                        <a:prstGeom prst="rect">
                                          <a:avLst/>
                                        </a:prstGeom>
                                        <a:solidFill>
                                          <a:schemeClr val="lt1"/>
                                        </a:solidFill>
                                        <a:ln w="6350">
                                          <a:noFill/>
                                        </a:ln>
                                      </wps:spPr>
                                      <wps:txbx>
                                        <w:txbxContent>
                                          <w:p w14:paraId="33C0FC0B"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637505173" name="Group 19"/>
                                  <wpg:cNvGrpSpPr/>
                                  <wpg:grpSpPr>
                                    <a:xfrm>
                                      <a:off x="-851096" y="-211362"/>
                                      <a:ext cx="10988048" cy="7523032"/>
                                      <a:chOff x="-851096" y="-211362"/>
                                      <a:chExt cx="10988048" cy="7523032"/>
                                    </a:xfrm>
                                  </wpg:grpSpPr>
                                  <wpg:grpSp>
                                    <wpg:cNvPr id="682734742" name="Group 18"/>
                                    <wpg:cNvGrpSpPr/>
                                    <wpg:grpSpPr>
                                      <a:xfrm>
                                        <a:off x="-851096" y="119886"/>
                                        <a:ext cx="8368536" cy="6823396"/>
                                        <a:chOff x="-851096" y="-379844"/>
                                        <a:chExt cx="8368536" cy="6823396"/>
                                      </a:xfrm>
                                    </wpg:grpSpPr>
                                    <wpg:grpSp>
                                      <wpg:cNvPr id="1126749373" name="Group 17"/>
                                      <wpg:cNvGrpSpPr/>
                                      <wpg:grpSpPr>
                                        <a:xfrm>
                                          <a:off x="-851096" y="318977"/>
                                          <a:ext cx="8368536" cy="6124575"/>
                                          <a:chOff x="-851096" y="0"/>
                                          <a:chExt cx="8368536" cy="6124575"/>
                                        </a:xfrm>
                                      </wpg:grpSpPr>
                                      <wps:wsp>
                                        <wps:cNvPr id="706890796" name="Text Box 706890796"/>
                                        <wps:cNvSpPr txBox="1"/>
                                        <wps:spPr>
                                          <a:xfrm>
                                            <a:off x="-851096" y="2405058"/>
                                            <a:ext cx="1802563" cy="696230"/>
                                          </a:xfrm>
                                          <a:prstGeom prst="rect">
                                            <a:avLst/>
                                          </a:prstGeom>
                                          <a:solidFill>
                                            <a:schemeClr val="lt1"/>
                                          </a:solidFill>
                                          <a:ln w="6350">
                                            <a:noFill/>
                                          </a:ln>
                                        </wps:spPr>
                                        <wps:txbx>
                                          <w:txbxContent>
                                            <w:p w14:paraId="0D920F23"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COLLABORATION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2513588" name="Oval 2122513588"/>
                                        <wps:cNvSpPr/>
                                        <wps:spPr>
                                          <a:xfrm>
                                            <a:off x="1392865" y="0"/>
                                            <a:ext cx="6124575" cy="6124575"/>
                                          </a:xfrm>
                                          <a:prstGeom prst="ellipse">
                                            <a:avLst/>
                                          </a:prstGeom>
                                          <a:no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57860201" name="Group 13"/>
                                      <wpg:cNvGrpSpPr/>
                                      <wpg:grpSpPr>
                                        <a:xfrm>
                                          <a:off x="-206799" y="-379844"/>
                                          <a:ext cx="4757756" cy="3769415"/>
                                          <a:chOff x="-1365748" y="-379844"/>
                                          <a:chExt cx="4757756" cy="3769415"/>
                                        </a:xfrm>
                                      </wpg:grpSpPr>
                                      <wps:wsp>
                                        <wps:cNvPr id="116630921" name="Text Box 116630921"/>
                                        <wps:cNvSpPr txBox="1"/>
                                        <wps:spPr>
                                          <a:xfrm>
                                            <a:off x="-1365748" y="-379844"/>
                                            <a:ext cx="2498783" cy="1243928"/>
                                          </a:xfrm>
                                          <a:prstGeom prst="rect">
                                            <a:avLst/>
                                          </a:prstGeom>
                                          <a:solidFill>
                                            <a:schemeClr val="lt1"/>
                                          </a:solidFill>
                                          <a:ln w="6350">
                                            <a:noFill/>
                                          </a:ln>
                                        </wps:spPr>
                                        <wps:txbx>
                                          <w:txbxContent>
                                            <w:p w14:paraId="375B5CB9"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QUALITY &amp; EFFECTIVENESS: Monitoring and evaluation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7284995" name="Straight Arrow Connector 1337284995"/>
                                        <wps:cNvCnPr/>
                                        <wps:spPr>
                                          <a:xfrm flipH="1" flipV="1">
                                            <a:off x="963133" y="665421"/>
                                            <a:ext cx="2428875" cy="2724150"/>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1122215190" name="Group 14"/>
                                    <wpg:cNvGrpSpPr/>
                                    <wpg:grpSpPr>
                                      <a:xfrm>
                                        <a:off x="1903228" y="-211362"/>
                                        <a:ext cx="8233724" cy="7523032"/>
                                        <a:chOff x="0" y="-211362"/>
                                        <a:chExt cx="8233724" cy="7523032"/>
                                      </a:xfrm>
                                    </wpg:grpSpPr>
                                    <wps:wsp>
                                      <wps:cNvPr id="1746638529" name="Flowchart: Connector 1746638529"/>
                                      <wps:cNvSpPr/>
                                      <wps:spPr>
                                        <a:xfrm>
                                          <a:off x="2498651" y="3710763"/>
                                          <a:ext cx="314325" cy="314325"/>
                                        </a:xfrm>
                                        <a:prstGeom prst="flowChartConnector">
                                          <a:avLst/>
                                        </a:prstGeom>
                                        <a:solidFill>
                                          <a:srgbClr val="88750C"/>
                                        </a:solid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92192295" name="Group 11"/>
                                      <wpg:cNvGrpSpPr/>
                                      <wpg:grpSpPr>
                                        <a:xfrm>
                                          <a:off x="0" y="-211362"/>
                                          <a:ext cx="8233724" cy="7523032"/>
                                          <a:chOff x="0" y="-211362"/>
                                          <a:chExt cx="8233724" cy="7523032"/>
                                        </a:xfrm>
                                      </wpg:grpSpPr>
                                      <wps:wsp>
                                        <wps:cNvPr id="803255324" name="Text Box 803255324"/>
                                        <wps:cNvSpPr txBox="1"/>
                                        <wps:spPr>
                                          <a:xfrm>
                                            <a:off x="2699592" y="-211362"/>
                                            <a:ext cx="3052813" cy="759205"/>
                                          </a:xfrm>
                                          <a:prstGeom prst="rect">
                                            <a:avLst/>
                                          </a:prstGeom>
                                          <a:solidFill>
                                            <a:schemeClr val="lt1"/>
                                          </a:solidFill>
                                          <a:ln w="6350">
                                            <a:noFill/>
                                          </a:ln>
                                        </wps:spPr>
                                        <wps:txbx>
                                          <w:txbxContent>
                                            <w:p w14:paraId="47010916" w14:textId="77777777" w:rsidR="00855DDF" w:rsidRPr="001D500D" w:rsidRDefault="00855DDF" w:rsidP="00855DDF">
                                              <w:pPr>
                                                <w:rPr>
                                                  <w:rFonts w:ascii="Avenir LT Std 45 Book" w:hAnsi="Avenir LT Std 45 Book"/>
                                                  <w:lang w:val="en-US"/>
                                                </w:rPr>
                                              </w:pPr>
                                              <w:r w:rsidRPr="001D500D">
                                                <w:rPr>
                                                  <w:rFonts w:ascii="Avenir LT Std 45 Book" w:hAnsi="Avenir LT Std 45 Book"/>
                                                  <w:lang w:val="en-US"/>
                                                </w:rPr>
                                                <w:t>QUALITY &amp; EFFECTIVENESS: design, planning, 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978187" name="Group 10"/>
                                        <wpg:cNvGrpSpPr/>
                                        <wpg:grpSpPr>
                                          <a:xfrm>
                                            <a:off x="0" y="606036"/>
                                            <a:ext cx="8233724" cy="6705634"/>
                                            <a:chOff x="0" y="-20"/>
                                            <a:chExt cx="8233724" cy="6705634"/>
                                          </a:xfrm>
                                        </wpg:grpSpPr>
                                        <wps:wsp>
                                          <wps:cNvPr id="1241953591" name="Text Box 1241953591"/>
                                          <wps:cNvSpPr txBox="1"/>
                                          <wps:spPr>
                                            <a:xfrm>
                                              <a:off x="5421744" y="-20"/>
                                              <a:ext cx="2385100" cy="400049"/>
                                            </a:xfrm>
                                            <a:prstGeom prst="rect">
                                              <a:avLst/>
                                            </a:prstGeom>
                                            <a:solidFill>
                                              <a:schemeClr val="lt1"/>
                                            </a:solidFill>
                                            <a:ln w="6350">
                                              <a:noFill/>
                                            </a:ln>
                                          </wps:spPr>
                                          <wps:txbx>
                                            <w:txbxContent>
                                              <w:p w14:paraId="0DC66FB4" w14:textId="77777777" w:rsidR="00855DDF" w:rsidRPr="00770763" w:rsidRDefault="00855DDF" w:rsidP="00855DDF">
                                                <w:pPr>
                                                  <w:rPr>
                                                    <w:rFonts w:ascii="Avenir LT Std 45 Book" w:hAnsi="Avenir LT Std 45 Book"/>
                                                    <w:lang w:val="en-US"/>
                                                  </w:rPr>
                                                </w:pPr>
                                                <w:r w:rsidRPr="00770763">
                                                  <w:rPr>
                                                    <w:rFonts w:ascii="Avenir LT Std 45 Book" w:hAnsi="Avenir LT Std 45 Book"/>
                                                    <w:lang w:val="en-US"/>
                                                  </w:rPr>
                                                  <w:t>PEOPLE &amp; 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9460552" name="Group 9"/>
                                          <wpg:cNvGrpSpPr/>
                                          <wpg:grpSpPr>
                                            <a:xfrm>
                                              <a:off x="0" y="179654"/>
                                              <a:ext cx="8233724" cy="6525960"/>
                                              <a:chOff x="0" y="-124260"/>
                                              <a:chExt cx="8233724" cy="6525960"/>
                                            </a:xfrm>
                                          </wpg:grpSpPr>
                                          <wps:wsp>
                                            <wps:cNvPr id="1690012425" name="Text Box 1690012425"/>
                                            <wps:cNvSpPr txBox="1"/>
                                            <wps:spPr>
                                              <a:xfrm>
                                                <a:off x="6146265" y="4355496"/>
                                                <a:ext cx="1525613" cy="419100"/>
                                              </a:xfrm>
                                              <a:prstGeom prst="rect">
                                                <a:avLst/>
                                              </a:prstGeom>
                                              <a:solidFill>
                                                <a:schemeClr val="lt1"/>
                                              </a:solidFill>
                                              <a:ln w="6350">
                                                <a:noFill/>
                                              </a:ln>
                                            </wps:spPr>
                                            <wps:txbx>
                                              <w:txbxContent>
                                                <w:p w14:paraId="10B816A6"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GOVERNANCE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18913292" name="Group 8"/>
                                            <wpg:cNvGrpSpPr/>
                                            <wpg:grpSpPr>
                                              <a:xfrm>
                                                <a:off x="0" y="-124260"/>
                                                <a:ext cx="8233724" cy="6525960"/>
                                                <a:chOff x="0" y="-124260"/>
                                                <a:chExt cx="8233724" cy="6525960"/>
                                              </a:xfrm>
                                            </wpg:grpSpPr>
                                            <wps:wsp>
                                              <wps:cNvPr id="1651116509" name="Text Box 1651116509"/>
                                              <wps:cNvSpPr txBox="1"/>
                                              <wps:spPr>
                                                <a:xfrm>
                                                  <a:off x="6549004" y="2264735"/>
                                                  <a:ext cx="1684720" cy="949416"/>
                                                </a:xfrm>
                                                <a:prstGeom prst="rect">
                                                  <a:avLst/>
                                                </a:prstGeom>
                                                <a:solidFill>
                                                  <a:schemeClr val="lt1"/>
                                                </a:solidFill>
                                                <a:ln w="6350">
                                                  <a:noFill/>
                                                </a:ln>
                                              </wps:spPr>
                                              <wps:txbx>
                                                <w:txbxContent>
                                                  <w:p w14:paraId="01499202" w14:textId="77777777" w:rsidR="00855DDF" w:rsidRPr="00770763" w:rsidRDefault="00855DDF" w:rsidP="00855DDF">
                                                    <w:pPr>
                                                      <w:rPr>
                                                        <w:rFonts w:ascii="Avenir LT Std 45 Book" w:hAnsi="Avenir LT Std 45 Book"/>
                                                        <w:lang w:val="en-US"/>
                                                      </w:rPr>
                                                    </w:pPr>
                                                    <w:r w:rsidRPr="00770763">
                                                      <w:rPr>
                                                        <w:rFonts w:ascii="Avenir LT Std 45 Book" w:hAnsi="Avenir LT Std 45 Book"/>
                                                        <w:lang w:val="en-US"/>
                                                      </w:rPr>
                                                      <w:t>RESOURCE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22550428" name="Group 5"/>
                                              <wpg:cNvGrpSpPr/>
                                              <wpg:grpSpPr>
                                                <a:xfrm>
                                                  <a:off x="0" y="-124260"/>
                                                  <a:ext cx="6531935" cy="6525960"/>
                                                  <a:chOff x="0" y="-124260"/>
                                                  <a:chExt cx="6531935" cy="6525960"/>
                                                </a:xfrm>
                                              </wpg:grpSpPr>
                                              <wps:wsp>
                                                <wps:cNvPr id="1347753509" name="Oval 1347753509"/>
                                                <wps:cNvSpPr/>
                                                <wps:spPr>
                                                  <a:xfrm>
                                                    <a:off x="0" y="387202"/>
                                                    <a:ext cx="5229225" cy="5210175"/>
                                                  </a:xfrm>
                                                  <a:prstGeom prst="ellipse">
                                                    <a:avLst/>
                                                  </a:prstGeom>
                                                  <a:noFill/>
                                                  <a:ln>
                                                    <a:solidFill>
                                                      <a:srgbClr val="88750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21779673" name="Group 4"/>
                                                <wpg:cNvGrpSpPr/>
                                                <wpg:grpSpPr>
                                                  <a:xfrm>
                                                    <a:off x="1" y="-124260"/>
                                                    <a:ext cx="6531934" cy="6525960"/>
                                                    <a:chOff x="-786809" y="-124260"/>
                                                    <a:chExt cx="6531934" cy="6525960"/>
                                                  </a:xfrm>
                                                </wpg:grpSpPr>
                                                <wps:wsp>
                                                  <wps:cNvPr id="246195868" name="Text Box 246195868"/>
                                                  <wps:cNvSpPr txBox="1"/>
                                                  <wps:spPr>
                                                    <a:xfrm>
                                                      <a:off x="-786809" y="6033143"/>
                                                      <a:ext cx="1313420" cy="368557"/>
                                                    </a:xfrm>
                                                    <a:prstGeom prst="rect">
                                                      <a:avLst/>
                                                    </a:prstGeom>
                                                    <a:solidFill>
                                                      <a:schemeClr val="lt1"/>
                                                    </a:solidFill>
                                                    <a:ln w="6350">
                                                      <a:noFill/>
                                                    </a:ln>
                                                  </wps:spPr>
                                                  <wps:txbx>
                                                    <w:txbxContent>
                                                      <w:p w14:paraId="7E7316F0"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ADVOCACY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92433858" name="Group 2"/>
                                                  <wpg:cNvGrpSpPr/>
                                                  <wpg:grpSpPr>
                                                    <a:xfrm>
                                                      <a:off x="590993" y="-124260"/>
                                                      <a:ext cx="5154132" cy="6282061"/>
                                                      <a:chOff x="0" y="-124260"/>
                                                      <a:chExt cx="5154132" cy="6282061"/>
                                                    </a:xfrm>
                                                  </wpg:grpSpPr>
                                                  <wps:wsp>
                                                    <wps:cNvPr id="1561233213" name="Straight Arrow Connector 1561233213"/>
                                                    <wps:cNvCnPr/>
                                                    <wps:spPr>
                                                      <a:xfrm flipH="1">
                                                        <a:off x="0" y="3062176"/>
                                                        <a:ext cx="1276350" cy="309562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9566433" name="Straight Arrow Connector 259566433"/>
                                                    <wps:cNvCnPr/>
                                                    <wps:spPr>
                                                      <a:xfrm>
                                                        <a:off x="1344132" y="3030279"/>
                                                        <a:ext cx="2247900" cy="279082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4577291" name="Straight Arrow Connector 1764577291"/>
                                                    <wps:cNvCnPr/>
                                                    <wps:spPr>
                                                      <a:xfrm flipV="1">
                                                        <a:off x="1269704" y="6202"/>
                                                        <a:ext cx="2686050" cy="292417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9520959" name="Straight Arrow Connector 1719520959"/>
                                                    <wps:cNvCnPr/>
                                                    <wps:spPr>
                                                      <a:xfrm>
                                                        <a:off x="1333500" y="2955851"/>
                                                        <a:ext cx="3390900" cy="1466850"/>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1151877" name="Straight Arrow Connector 2061151877"/>
                                                    <wps:cNvCnPr/>
                                                    <wps:spPr>
                                                      <a:xfrm flipV="1">
                                                        <a:off x="1344132" y="2577066"/>
                                                        <a:ext cx="3810000" cy="352425"/>
                                                      </a:xfrm>
                                                      <a:prstGeom prst="straightConnector1">
                                                        <a:avLst/>
                                                      </a:prstGeom>
                                                      <a:ln>
                                                        <a:solidFill>
                                                          <a:srgbClr val="88750C"/>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136234932" name="Group 1"/>
                                                    <wpg:cNvGrpSpPr/>
                                                    <wpg:grpSpPr>
                                                      <a:xfrm>
                                                        <a:off x="1375779" y="-124260"/>
                                                        <a:ext cx="910885" cy="2571352"/>
                                                        <a:chOff x="-251" y="-124260"/>
                                                        <a:chExt cx="910885" cy="2571352"/>
                                                      </a:xfrm>
                                                    </wpg:grpSpPr>
                                                    <wps:wsp>
                                                      <wps:cNvPr id="776956675" name="Text Box 776956675"/>
                                                      <wps:cNvSpPr txBox="1"/>
                                                      <wps:spPr>
                                                        <a:xfrm>
                                                          <a:off x="-251" y="2041368"/>
                                                          <a:ext cx="285750" cy="405724"/>
                                                        </a:xfrm>
                                                        <a:prstGeom prst="rect">
                                                          <a:avLst/>
                                                        </a:prstGeom>
                                                        <a:solidFill>
                                                          <a:schemeClr val="lt1"/>
                                                        </a:solidFill>
                                                        <a:ln w="6350">
                                                          <a:solidFill>
                                                            <a:srgbClr val="88750C"/>
                                                          </a:solidFill>
                                                        </a:ln>
                                                      </wps:spPr>
                                                      <wps:txbx>
                                                        <w:txbxContent>
                                                          <w:p w14:paraId="2043E895" w14:textId="77777777" w:rsidR="00855DDF" w:rsidRPr="007E13C7" w:rsidRDefault="00855DDF" w:rsidP="00855DDF">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553060" name="Text Box 125553060"/>
                                                      <wps:cNvSpPr txBox="1"/>
                                                      <wps:spPr>
                                                        <a:xfrm>
                                                          <a:off x="179806" y="1552393"/>
                                                          <a:ext cx="285750" cy="432114"/>
                                                        </a:xfrm>
                                                        <a:prstGeom prst="rect">
                                                          <a:avLst/>
                                                        </a:prstGeom>
                                                        <a:solidFill>
                                                          <a:schemeClr val="lt1"/>
                                                        </a:solidFill>
                                                        <a:ln w="6350">
                                                          <a:solidFill>
                                                            <a:srgbClr val="88750C"/>
                                                          </a:solidFill>
                                                        </a:ln>
                                                      </wps:spPr>
                                                      <wps:txbx>
                                                        <w:txbxContent>
                                                          <w:p w14:paraId="683E50A7" w14:textId="77777777" w:rsidR="00855DDF" w:rsidRPr="007E13C7" w:rsidRDefault="00855DDF" w:rsidP="00855DDF">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4960671" name="Text Box 1794960671"/>
                                                      <wps:cNvSpPr txBox="1"/>
                                                      <wps:spPr>
                                                        <a:xfrm>
                                                          <a:off x="318710" y="988773"/>
                                                          <a:ext cx="295275" cy="402173"/>
                                                        </a:xfrm>
                                                        <a:prstGeom prst="rect">
                                                          <a:avLst/>
                                                        </a:prstGeom>
                                                        <a:solidFill>
                                                          <a:schemeClr val="lt1"/>
                                                        </a:solidFill>
                                                        <a:ln w="6350">
                                                          <a:solidFill>
                                                            <a:srgbClr val="88750C"/>
                                                          </a:solidFill>
                                                        </a:ln>
                                                      </wps:spPr>
                                                      <wps:txbx>
                                                        <w:txbxContent>
                                                          <w:p w14:paraId="39A8FD2C" w14:textId="77777777" w:rsidR="00855DDF" w:rsidRPr="007E13C7" w:rsidRDefault="00855DDF" w:rsidP="00855DDF">
                                                            <w:pPr>
                                                              <w:rPr>
                                                                <w:lang w:val="en-US"/>
                                                              </w:rPr>
                                                            </w:pPr>
                                                            <w:r>
                                                              <w:rPr>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0908520" name="Text Box 1920908520"/>
                                                      <wps:cNvSpPr txBox="1"/>
                                                      <wps:spPr>
                                                        <a:xfrm>
                                                          <a:off x="425302" y="393404"/>
                                                          <a:ext cx="276225" cy="403982"/>
                                                        </a:xfrm>
                                                        <a:prstGeom prst="rect">
                                                          <a:avLst/>
                                                        </a:prstGeom>
                                                        <a:solidFill>
                                                          <a:schemeClr val="lt1"/>
                                                        </a:solidFill>
                                                        <a:ln w="6350">
                                                          <a:solidFill>
                                                            <a:srgbClr val="88750C"/>
                                                          </a:solidFill>
                                                        </a:ln>
                                                      </wps:spPr>
                                                      <wps:txbx>
                                                        <w:txbxContent>
                                                          <w:p w14:paraId="2305470B" w14:textId="77777777" w:rsidR="00855DDF" w:rsidRPr="007E13C7" w:rsidRDefault="00855DDF" w:rsidP="00855DDF">
                                                            <w:pPr>
                                                              <w:rPr>
                                                                <w:lang w:val="en-US"/>
                                                              </w:rP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1157513" name="Text Box 1711157513"/>
                                                      <wps:cNvSpPr txBox="1"/>
                                                      <wps:spPr>
                                                        <a:xfrm>
                                                          <a:off x="624884" y="-124260"/>
                                                          <a:ext cx="285750" cy="433266"/>
                                                        </a:xfrm>
                                                        <a:prstGeom prst="rect">
                                                          <a:avLst/>
                                                        </a:prstGeom>
                                                        <a:solidFill>
                                                          <a:schemeClr val="lt1"/>
                                                        </a:solidFill>
                                                        <a:ln w="6350">
                                                          <a:solidFill>
                                                            <a:srgbClr val="88750C"/>
                                                          </a:solidFill>
                                                        </a:ln>
                                                      </wps:spPr>
                                                      <wps:txbx>
                                                        <w:txbxContent>
                                                          <w:p w14:paraId="1C834478" w14:textId="77777777" w:rsidR="00855DDF" w:rsidRPr="007E13C7" w:rsidRDefault="00855DDF" w:rsidP="00855DDF">
                                                            <w:pPr>
                                                              <w:rPr>
                                                                <w:lang w:val="en-US"/>
                                                              </w:rPr>
                                                            </w:pPr>
                                                            <w:r>
                                                              <w:rPr>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grpSp>
                                        </wpg:grpSp>
                                      </wpg:grpSp>
                                    </wpg:grpSp>
                                  </wpg:grpSp>
                                </wpg:grpSp>
                              </wpg:grpSp>
                            </wpg:grpSp>
                          </wpg:grpSp>
                        </wpg:grpSp>
                      </wpg:grpSp>
                    </wpg:wgp>
                  </a:graphicData>
                </a:graphic>
              </wp:inline>
            </w:drawing>
          </mc:Choice>
          <mc:Fallback>
            <w:pict>
              <v:group w14:anchorId="0D732432" id="_x0000_s1086" alt="The diagram is a radar or spider chart used to assess or evaluate various aspects of an organisation or project. Each of the axes represents a different domain or area of focus, such as:&#10;1. Quality &amp; Effectiveness: Monitoring and Evaluation&#10;2. People &amp; Culture&#10;3. Resource Management&#10;4. Governance&#10;5. Risk&#10;6. Advocacy&#10;7. Communication&#10;8. Collaboration&#10;The concentric circles represent different levels of performance or maturity, labeled from A to E:&#10;• A: This represents the lowest level of performance or the most basic stage of the Locally Led Action Spectrum– “Externally Led, Local Actors Informed”&#10;• E: This represents the highest level of performance or the most advanced stage of the Locally Led Action Spectrum– “Locally Led and Externally Supported”&#10;The letters A, B, C, D, and E are plotted along the axes, indicating the current level of performance or maturity for each domain. The closer the letter is to the center, the lower the performance or maturity level in that specific domain. Conversely, the farther out the letter is, the higher the performance or maturity level.&#10;This chart is used for self-assessment or benchmarking, allowing an organisation to visualise areas of strength and areas needing improvement across multiple domains.&#10;" style="width:713.2pt;height:376.1pt;mso-position-horizontal-relative:char;mso-position-vertical-relative:line" coordorigin="-8510,-2113" coordsize="109880,7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">
                <v:shape id="Flowchart: Connector 506308481" o:spid="_x0000_s1087" type="#_x0000_t120" style="position:absolute;left:30834;top:26262;width:28480;height:24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" fillcolor="white [3212]" strokecolor="#88750c" strokeweight="1pt">
                  <v:stroke joinstyle="miter"/>
                </v:shape>
                <v:group id="Group 24" o:spid="_x0000_s1088" style="position:absolute;left:-8510;top:-2113;width:109879;height:75229" coordorigin="-8510,-2113" coordsize="109880,7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">
                  <v:shape id="Flowchart: Connector 372780817" o:spid="_x0000_s1089" type="#_x0000_t120" style="position:absolute;left:25092;top:19563;width:40577;height:37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" filled="f" strokecolor="#88750c" strokeweight="1pt">
                    <v:stroke joinstyle="miter"/>
                  </v:shape>
                  <v:group id="Group 23" o:spid="_x0000_s1090" style="position:absolute;left:-8510;top:-2113;width:109879;height:75229" coordorigin="-8510,-2113" coordsize="109880,7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">
                    <v:shape id="Flowchart: Connector 745769559" o:spid="_x0000_s1091" type="#_x0000_t120" style="position:absolute;left:36150;top:30621;width:19526;height:16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" filled="f" strokecolor="#88750c" strokeweight="1pt">
                      <v:stroke joinstyle="miter"/>
                    </v:shape>
                    <v:group id="Group 22" o:spid="_x0000_s1092" style="position:absolute;left:-8510;top:-2113;width:109879;height:75229" coordorigin="-8510,-2113" coordsize="109880,7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">
                      <v:shape id="Straight Arrow Connector 788569283" o:spid="_x0000_s1093" type="#_x0000_t32" style="position:absolute;left:45099;top:3358;width:667;height:347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" strokecolor="#88750c" strokeweight=".5pt">
                        <v:stroke endarrow="block" joinstyle="miter"/>
                      </v:shape>
                      <v:group id="Group 21" o:spid="_x0000_s1094" style="position:absolute;left:-8510;top:-2113;width:109879;height:75229" coordorigin="-8510,-2113" coordsize="109880,7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">
                        <v:shape id="Text Box 1696515219" o:spid="_x0000_s1095" type="#_x0000_t202" style="position:absolute;left:66878;top:67729;width:8668;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" fillcolor="white [3201]" stroked="f" strokeweight=".5pt">
                          <v:textbox>
                            <w:txbxContent>
                              <w:p w14:paraId="15B09E98"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RISK</w:t>
                                </w:r>
                              </w:p>
                            </w:txbxContent>
                          </v:textbox>
                        </v:shape>
                        <v:group id="Group 20" o:spid="_x0000_s1096" style="position:absolute;left:-8510;top:-2113;width:109879;height:75229" coordorigin="-8510,-2113" coordsize="109880,7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">
                          <v:group id="Group 15" o:spid="_x0000_s1097" style="position:absolute;left:-4165;top:32469;width:49196;height:27492" coordorigin="-5122" coordsize="49196,2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">
                            <v:shape id="Straight Arrow Connector 320693678" o:spid="_x0000_s1098" type="#_x0000_t32" style="position:absolute;left:8355;width:35719;height:5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" strokecolor="#88750c" strokeweight=".5pt">
                              <v:stroke endarrow="block" joinstyle="miter"/>
                            </v:shape>
                            <v:group id="Group 3" o:spid="_x0000_s1099" style="position:absolute;left:-5122;top:6339;width:49001;height:21153" coordorigin="-5122" coordsize="49001,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">
                              <v:shape id="Straight Arrow Connector 1311651940" o:spid="_x0000_s1100" type="#_x0000_t32" style="position:absolute;left:11970;width:31909;height:15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" strokecolor="#88750c" strokeweight=".5pt">
                                <v:stroke endarrow="block" joinstyle="miter"/>
                              </v:shape>
                              <v:shape id="Text Box 602269997" o:spid="_x0000_s1101" type="#_x0000_t202" style="position:absolute;left:-5122;top:16384;width:18871;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" fillcolor="white [3201]" stroked="f" strokeweight=".5pt">
                                <v:textbox>
                                  <w:txbxContent>
                                    <w:p w14:paraId="33C0FC0B"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COMMUNICATION</w:t>
                                      </w:r>
                                    </w:p>
                                  </w:txbxContent>
                                </v:textbox>
                              </v:shape>
                            </v:group>
                          </v:group>
                          <v:group id="Group 19" o:spid="_x0000_s1102" style="position:absolute;left:-8510;top:-2113;width:109879;height:75229" coordorigin="-8510,-2113" coordsize="109880,7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">
                            <v:group id="Group 18" o:spid="_x0000_s1103" style="position:absolute;left:-8510;top:1198;width:83684;height:68234" coordorigin="-8510,-3798" coordsize="83685,68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">
                              <v:group id="Group 17" o:spid="_x0000_s1104" style="position:absolute;left:-8510;top:3189;width:83684;height:61246" coordorigin="-8510" coordsize="83685,6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">
                                <v:shape id="Text Box 706890796" o:spid="_x0000_s1105" type="#_x0000_t202" style="position:absolute;left:-8510;top:24050;width:18024;height:6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" fillcolor="white [3201]" stroked="f" strokeweight=".5pt">
                                  <v:textbox>
                                    <w:txbxContent>
                                      <w:p w14:paraId="0D920F23"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COLLABORATION</w:t>
                                        </w:r>
                                      </w:p>
                                    </w:txbxContent>
                                  </v:textbox>
                                </v:shape>
                                <v:oval id="Oval 2122513588" o:spid="_x0000_s1106" style="position:absolute;left:13928;width:61246;height:612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" filled="f" strokecolor="#88750c" strokeweight="1pt">
                                  <v:stroke joinstyle="miter"/>
                                </v:oval>
                              </v:group>
                              <v:group id="Group 13" o:spid="_x0000_s1107" style="position:absolute;left:-2067;top:-3798;width:47576;height:37693" coordorigin="-13657,-3798" coordsize="47577,3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">
                                <v:shape id="Text Box 116630921" o:spid="_x0000_s1108" type="#_x0000_t202" style="position:absolute;left:-13657;top:-3798;width:24987;height:1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" fillcolor="white [3201]" stroked="f" strokeweight=".5pt">
                                  <v:textbox>
                                    <w:txbxContent>
                                      <w:p w14:paraId="375B5CB9"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QUALITY &amp; EFFECTIVENESS: Monitoring and evaluation</w:t>
                                        </w:r>
                                      </w:p>
                                    </w:txbxContent>
                                  </v:textbox>
                                </v:shape>
                                <v:shape id="Straight Arrow Connector 1337284995" o:spid="_x0000_s1109" type="#_x0000_t32" style="position:absolute;left:9631;top:6654;width:24289;height:272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" strokecolor="#88750c" strokeweight=".5pt">
                                  <v:stroke endarrow="block" joinstyle="miter"/>
                                </v:shape>
                              </v:group>
                            </v:group>
                            <v:group id="Group 14" o:spid="_x0000_s1110" style="position:absolute;left:19032;top:-2113;width:82337;height:75229" coordorigin=",-2113" coordsize="82337,7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">
                              <v:shape id="Flowchart: Connector 1746638529" o:spid="_x0000_s1111" type="#_x0000_t120" style="position:absolute;left:24986;top:37107;width:3143;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" fillcolor="#88750c" strokecolor="#88750c" strokeweight="1pt">
                                <v:stroke joinstyle="miter"/>
                              </v:shape>
                              <v:group id="Group 11" o:spid="_x0000_s1112" style="position:absolute;top:-2113;width:82337;height:75229" coordorigin=",-2113" coordsize="82337,7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">
                                <v:shape id="Text Box 803255324" o:spid="_x0000_s1113" type="#_x0000_t202" style="position:absolute;left:26995;top:-2113;width:30529;height:7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" fillcolor="white [3201]" stroked="f" strokeweight=".5pt">
                                  <v:textbox>
                                    <w:txbxContent>
                                      <w:p w14:paraId="47010916" w14:textId="77777777" w:rsidR="00855DDF" w:rsidRPr="001D500D" w:rsidRDefault="00855DDF" w:rsidP="00855DDF">
                                        <w:pPr>
                                          <w:rPr>
                                            <w:rFonts w:ascii="Avenir LT Std 45 Book" w:hAnsi="Avenir LT Std 45 Book"/>
                                            <w:lang w:val="en-US"/>
                                          </w:rPr>
                                        </w:pPr>
                                        <w:r w:rsidRPr="001D500D">
                                          <w:rPr>
                                            <w:rFonts w:ascii="Avenir LT Std 45 Book" w:hAnsi="Avenir LT Std 45 Book"/>
                                            <w:lang w:val="en-US"/>
                                          </w:rPr>
                                          <w:t>QUALITY &amp; EFFECTIVENESS: design, planning, implementation</w:t>
                                        </w:r>
                                      </w:p>
                                    </w:txbxContent>
                                  </v:textbox>
                                </v:shape>
                                <v:group id="Group 10" o:spid="_x0000_s1114" style="position:absolute;top:6060;width:82337;height:67056" coordorigin="" coordsize="82337,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">
                                  <v:shape id="Text Box 1241953591" o:spid="_x0000_s1115" type="#_x0000_t202" style="position:absolute;left:54217;width:23851;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" fillcolor="white [3201]" stroked="f" strokeweight=".5pt">
                                    <v:textbox>
                                      <w:txbxContent>
                                        <w:p w14:paraId="0DC66FB4" w14:textId="77777777" w:rsidR="00855DDF" w:rsidRPr="00770763" w:rsidRDefault="00855DDF" w:rsidP="00855DDF">
                                          <w:pPr>
                                            <w:rPr>
                                              <w:rFonts w:ascii="Avenir LT Std 45 Book" w:hAnsi="Avenir LT Std 45 Book"/>
                                              <w:lang w:val="en-US"/>
                                            </w:rPr>
                                          </w:pPr>
                                          <w:r w:rsidRPr="00770763">
                                            <w:rPr>
                                              <w:rFonts w:ascii="Avenir LT Std 45 Book" w:hAnsi="Avenir LT Std 45 Book"/>
                                              <w:lang w:val="en-US"/>
                                            </w:rPr>
                                            <w:t>PEOPLE &amp; CULTURE</w:t>
                                          </w:r>
                                        </w:p>
                                      </w:txbxContent>
                                    </v:textbox>
                                  </v:shape>
                                  <v:group id="Group 9" o:spid="_x0000_s1116" style="position:absolute;top:1796;width:82337;height:65260" coordorigin=",-1242" coordsize="82337,6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">
                                    <v:shape id="Text Box 1690012425" o:spid="_x0000_s1117" type="#_x0000_t202" style="position:absolute;left:61462;top:43554;width:15256;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" fillcolor="white [3201]" stroked="f" strokeweight=".5pt">
                                      <v:textbox>
                                        <w:txbxContent>
                                          <w:p w14:paraId="10B816A6"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GOVERNANCE</w:t>
                                            </w:r>
                                          </w:p>
                                        </w:txbxContent>
                                      </v:textbox>
                                    </v:shape>
                                    <v:group id="Group 8" o:spid="_x0000_s1118" style="position:absolute;top:-1242;width:82337;height:65259" coordorigin=",-1242" coordsize="82337,6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">
                                      <v:shape id="Text Box 1651116509" o:spid="_x0000_s1119" type="#_x0000_t202" style="position:absolute;left:65490;top:22647;width:16847;height:9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" fillcolor="white [3201]" stroked="f" strokeweight=".5pt">
                                        <v:textbox>
                                          <w:txbxContent>
                                            <w:p w14:paraId="01499202" w14:textId="77777777" w:rsidR="00855DDF" w:rsidRPr="00770763" w:rsidRDefault="00855DDF" w:rsidP="00855DDF">
                                              <w:pPr>
                                                <w:rPr>
                                                  <w:rFonts w:ascii="Avenir LT Std 45 Book" w:hAnsi="Avenir LT Std 45 Book"/>
                                                  <w:lang w:val="en-US"/>
                                                </w:rPr>
                                              </w:pPr>
                                              <w:r w:rsidRPr="00770763">
                                                <w:rPr>
                                                  <w:rFonts w:ascii="Avenir LT Std 45 Book" w:hAnsi="Avenir LT Std 45 Book"/>
                                                  <w:lang w:val="en-US"/>
                                                </w:rPr>
                                                <w:t>RESOURCE MANAGEMENT</w:t>
                                              </w:r>
                                            </w:p>
                                          </w:txbxContent>
                                        </v:textbox>
                                      </v:shape>
                                      <v:group id="Group 5" o:spid="_x0000_s1120" style="position:absolute;top:-1242;width:65319;height:65259" coordorigin=",-1242" coordsize="65319,6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">
                                        <v:oval id="Oval 1347753509" o:spid="_x0000_s1121" style="position:absolute;top:3872;width:52292;height:5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" filled="f" strokecolor="#88750c" strokeweight="1pt">
                                          <v:stroke joinstyle="miter"/>
                                        </v:oval>
                                        <v:group id="Group 4" o:spid="_x0000_s1122" style="position:absolute;top:-1242;width:65319;height:65259" coordorigin="-7868,-1242" coordsize="65319,6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">
                                          <v:shape id="Text Box 246195868" o:spid="_x0000_s1123" type="#_x0000_t202" style="position:absolute;left:-7868;top:60331;width:13134;height:3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" fillcolor="white [3201]" stroked="f" strokeweight=".5pt">
                                            <v:textbox>
                                              <w:txbxContent>
                                                <w:p w14:paraId="7E7316F0" w14:textId="77777777" w:rsidR="00855DDF" w:rsidRPr="00913AA0" w:rsidRDefault="00855DDF" w:rsidP="00855DDF">
                                                  <w:pPr>
                                                    <w:rPr>
                                                      <w:rFonts w:ascii="Avenir LT Std 45 Book" w:hAnsi="Avenir LT Std 45 Book"/>
                                                      <w:lang w:val="en-US"/>
                                                    </w:rPr>
                                                  </w:pPr>
                                                  <w:r w:rsidRPr="00913AA0">
                                                    <w:rPr>
                                                      <w:rFonts w:ascii="Avenir LT Std 45 Book" w:hAnsi="Avenir LT Std 45 Book"/>
                                                      <w:lang w:val="en-US"/>
                                                    </w:rPr>
                                                    <w:t>ADVOCACY</w:t>
                                                  </w:r>
                                                </w:p>
                                              </w:txbxContent>
                                            </v:textbox>
                                          </v:shape>
                                          <v:group id="Group 2" o:spid="_x0000_s1124" style="position:absolute;left:5909;top:-1242;width:51542;height:62820" coordorigin=",-1242" coordsize="51541,6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">
                                            <v:shape id="Straight Arrow Connector 1561233213" o:spid="_x0000_s1125" type="#_x0000_t32" style="position:absolute;top:30621;width:12763;height:309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" strokecolor="#88750c" strokeweight=".5pt">
                                              <v:stroke endarrow="block" joinstyle="miter"/>
                                            </v:shape>
                                            <v:shape id="Straight Arrow Connector 259566433" o:spid="_x0000_s1126" type="#_x0000_t32" style="position:absolute;left:13441;top:30302;width:22479;height:279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" strokecolor="#88750c" strokeweight=".5pt">
                                              <v:stroke endarrow="block" joinstyle="miter"/>
                                            </v:shape>
                                            <v:shape id="Straight Arrow Connector 1764577291" o:spid="_x0000_s1127" type="#_x0000_t32" style="position:absolute;left:12697;top:62;width:26860;height:292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" strokecolor="#88750c" strokeweight=".5pt">
                                              <v:stroke endarrow="block" joinstyle="miter"/>
                                            </v:shape>
                                            <v:shape id="Straight Arrow Connector 1719520959" o:spid="_x0000_s1128" type="#_x0000_t32" style="position:absolute;left:13335;top:29558;width:33909;height:146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" strokecolor="#88750c" strokeweight=".5pt">
                                              <v:stroke endarrow="block" joinstyle="miter"/>
                                            </v:shape>
                                            <v:shape id="Straight Arrow Connector 2061151877" o:spid="_x0000_s1129" type="#_x0000_t32" style="position:absolute;left:13441;top:25770;width:38100;height:3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" strokecolor="#88750c" strokeweight=".5pt">
                                              <v:stroke endarrow="block" joinstyle="miter"/>
                                            </v:shape>
                                            <v:group id="Group 1" o:spid="_x0000_s1130" style="position:absolute;left:13757;top:-1242;width:9109;height:25712" coordorigin="-2,-1242" coordsize="9108,2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">
                                              <v:shape id="Text Box 776956675" o:spid="_x0000_s1131" type="#_x0000_t202" style="position:absolute;left:-2;top:20413;width:2856;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" fillcolor="white [3201]" strokecolor="#88750c" strokeweight=".5pt">
                                                <v:textbox>
                                                  <w:txbxContent>
                                                    <w:p w14:paraId="2043E895" w14:textId="77777777" w:rsidR="00855DDF" w:rsidRPr="007E13C7" w:rsidRDefault="00855DDF" w:rsidP="00855DDF">
                                                      <w:pPr>
                                                        <w:rPr>
                                                          <w:lang w:val="en-US"/>
                                                        </w:rPr>
                                                      </w:pPr>
                                                      <w:r>
                                                        <w:rPr>
                                                          <w:lang w:val="en-US"/>
                                                        </w:rPr>
                                                        <w:t>A</w:t>
                                                      </w:r>
                                                    </w:p>
                                                  </w:txbxContent>
                                                </v:textbox>
                                              </v:shape>
                                              <v:shape id="Text Box 125553060" o:spid="_x0000_s1132" type="#_x0000_t202" style="position:absolute;left:1798;top:15523;width:2857;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" fillcolor="white [3201]" strokecolor="#88750c" strokeweight=".5pt">
                                                <v:textbox>
                                                  <w:txbxContent>
                                                    <w:p w14:paraId="683E50A7" w14:textId="77777777" w:rsidR="00855DDF" w:rsidRPr="007E13C7" w:rsidRDefault="00855DDF" w:rsidP="00855DDF">
                                                      <w:pPr>
                                                        <w:rPr>
                                                          <w:lang w:val="en-US"/>
                                                        </w:rPr>
                                                      </w:pPr>
                                                      <w:r>
                                                        <w:rPr>
                                                          <w:lang w:val="en-US"/>
                                                        </w:rPr>
                                                        <w:t>B</w:t>
                                                      </w:r>
                                                    </w:p>
                                                  </w:txbxContent>
                                                </v:textbox>
                                              </v:shape>
                                              <v:shape id="Text Box 1794960671" o:spid="_x0000_s1133" type="#_x0000_t202" style="position:absolute;left:3187;top:9887;width:2952;height:4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" fillcolor="white [3201]" strokecolor="#88750c" strokeweight=".5pt">
                                                <v:textbox>
                                                  <w:txbxContent>
                                                    <w:p w14:paraId="39A8FD2C" w14:textId="77777777" w:rsidR="00855DDF" w:rsidRPr="007E13C7" w:rsidRDefault="00855DDF" w:rsidP="00855DDF">
                                                      <w:pPr>
                                                        <w:rPr>
                                                          <w:lang w:val="en-US"/>
                                                        </w:rPr>
                                                      </w:pPr>
                                                      <w:r>
                                                        <w:rPr>
                                                          <w:lang w:val="en-US"/>
                                                        </w:rPr>
                                                        <w:t>C</w:t>
                                                      </w:r>
                                                    </w:p>
                                                  </w:txbxContent>
                                                </v:textbox>
                                              </v:shape>
                                              <v:shape id="Text Box 1920908520" o:spid="_x0000_s1134" type="#_x0000_t202" style="position:absolute;left:4253;top:3934;width:2762;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" fillcolor="white [3201]" strokecolor="#88750c" strokeweight=".5pt">
                                                <v:textbox>
                                                  <w:txbxContent>
                                                    <w:p w14:paraId="2305470B" w14:textId="77777777" w:rsidR="00855DDF" w:rsidRPr="007E13C7" w:rsidRDefault="00855DDF" w:rsidP="00855DDF">
                                                      <w:pPr>
                                                        <w:rPr>
                                                          <w:lang w:val="en-US"/>
                                                        </w:rPr>
                                                      </w:pPr>
                                                      <w:r>
                                                        <w:rPr>
                                                          <w:lang w:val="en-US"/>
                                                        </w:rPr>
                                                        <w:t>D</w:t>
                                                      </w:r>
                                                    </w:p>
                                                  </w:txbxContent>
                                                </v:textbox>
                                              </v:shape>
                                              <v:shape id="Text Box 1711157513" o:spid="_x0000_s1135" type="#_x0000_t202" style="position:absolute;left:6248;top:-1242;width:2858;height:4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" fillcolor="white [3201]" strokecolor="#88750c" strokeweight=".5pt">
                                                <v:textbox>
                                                  <w:txbxContent>
                                                    <w:p w14:paraId="1C834478" w14:textId="77777777" w:rsidR="00855DDF" w:rsidRPr="007E13C7" w:rsidRDefault="00855DDF" w:rsidP="00855DDF">
                                                      <w:pPr>
                                                        <w:rPr>
                                                          <w:lang w:val="en-US"/>
                                                        </w:rPr>
                                                      </w:pPr>
                                                      <w:r>
                                                        <w:rPr>
                                                          <w:lang w:val="en-US"/>
                                                        </w:rPr>
                                                        <w:t>E</w:t>
                                                      </w:r>
                                                    </w:p>
                                                  </w:txbxContent>
                                                </v:textbox>
                                              </v:shape>
                                            </v:group>
                                          </v:group>
                                        </v:group>
                                      </v:group>
                                    </v:group>
                                  </v:group>
                                </v:group>
                              </v:group>
                            </v:group>
                          </v:group>
                        </v:group>
                      </v:group>
                    </v:group>
                  </v:group>
                </v:group>
                <w10:anchorlock/>
              </v:group>
            </w:pict>
          </mc:Fallback>
        </mc:AlternateContent>
      </w:r>
      <w:r w:rsidR="00507D25" w:rsidRPr="00E64A22">
        <w:rPr>
          <w:rFonts w:cstheme="minorHAnsi"/>
        </w:rPr>
        <w:br w:type="page"/>
      </w:r>
    </w:p>
    <w:p w14:paraId="2D6FA044" w14:textId="233A130E" w:rsidR="00D054A1" w:rsidRPr="00E64A22" w:rsidRDefault="00397688" w:rsidP="00463808">
      <w:pPr>
        <w:pStyle w:val="Heading2"/>
      </w:pPr>
      <w:r w:rsidRPr="00E64A22">
        <w:lastRenderedPageBreak/>
        <w:t xml:space="preserve">Tool 4b: Action </w:t>
      </w:r>
      <w:r w:rsidR="006431BB" w:rsidRPr="00E64A22">
        <w:t>Prioritisation Templates</w:t>
      </w:r>
    </w:p>
    <w:tbl>
      <w:tblPr>
        <w:tblStyle w:val="TableGrid"/>
        <w:tblW w:w="5181" w:type="pct"/>
        <w:tblLook w:val="04A0" w:firstRow="1" w:lastRow="0" w:firstColumn="1" w:lastColumn="0" w:noHBand="0" w:noVBand="1"/>
      </w:tblPr>
      <w:tblGrid>
        <w:gridCol w:w="2833"/>
        <w:gridCol w:w="5645"/>
        <w:gridCol w:w="1321"/>
        <w:gridCol w:w="1385"/>
        <w:gridCol w:w="3269"/>
      </w:tblGrid>
      <w:tr w:rsidR="00391EAA" w:rsidRPr="00E64A22" w14:paraId="6FEA2F9A" w14:textId="77777777" w:rsidTr="003C6BC2">
        <w:tc>
          <w:tcPr>
            <w:tcW w:w="980" w:type="pct"/>
            <w:shd w:val="clear" w:color="auto" w:fill="88750C"/>
          </w:tcPr>
          <w:p w14:paraId="232E7181" w14:textId="30732878" w:rsidR="00391EAA" w:rsidRPr="00707B8E" w:rsidRDefault="00391EAA" w:rsidP="00707B8E">
            <w:pPr>
              <w:spacing w:before="120" w:after="120" w:line="360" w:lineRule="auto"/>
              <w:ind w:left="57" w:right="57"/>
              <w:rPr>
                <w:rFonts w:ascii="Avenir LT Std 55 Roman" w:hAnsi="Avenir LT Std 55 Roman" w:cstheme="minorHAnsi"/>
                <w:color w:val="FFFFFF" w:themeColor="background1"/>
              </w:rPr>
            </w:pPr>
            <w:r w:rsidRPr="00707B8E">
              <w:rPr>
                <w:rFonts w:ascii="Avenir LT Std 55 Roman" w:hAnsi="Avenir LT Std 55 Roman" w:cstheme="minorHAnsi"/>
                <w:b/>
                <w:bCs/>
                <w:color w:val="FFFFFF" w:themeColor="background1"/>
              </w:rPr>
              <w:t>Domain</w:t>
            </w:r>
          </w:p>
        </w:tc>
        <w:tc>
          <w:tcPr>
            <w:tcW w:w="4020" w:type="pct"/>
            <w:gridSpan w:val="4"/>
            <w:shd w:val="clear" w:color="auto" w:fill="88750C"/>
          </w:tcPr>
          <w:p w14:paraId="47C51CAF" w14:textId="4CE44C80" w:rsidR="00391EAA" w:rsidRPr="00707B8E" w:rsidRDefault="00391EAA" w:rsidP="00707B8E">
            <w:pPr>
              <w:spacing w:before="120" w:after="120" w:line="360" w:lineRule="auto"/>
              <w:ind w:left="57" w:right="57"/>
              <w:rPr>
                <w:rFonts w:ascii="Avenir LT Std 55 Roman" w:hAnsi="Avenir LT Std 55 Roman" w:cstheme="minorHAnsi"/>
                <w:color w:val="FFFFFF" w:themeColor="background1"/>
              </w:rPr>
            </w:pPr>
            <w:r w:rsidRPr="00707B8E">
              <w:rPr>
                <w:rFonts w:ascii="Avenir LT Std 55 Roman" w:hAnsi="Avenir LT Std 55 Roman" w:cstheme="minorHAnsi"/>
                <w:b/>
                <w:bCs/>
                <w:color w:val="FFFFFF" w:themeColor="background1"/>
              </w:rPr>
              <w:t>Quality and Effectiveness: Planning and Design</w:t>
            </w:r>
          </w:p>
        </w:tc>
      </w:tr>
      <w:tr w:rsidR="006431BB" w:rsidRPr="00E64A22" w14:paraId="766EE992" w14:textId="77777777" w:rsidTr="003C6BC2">
        <w:tc>
          <w:tcPr>
            <w:tcW w:w="980" w:type="pct"/>
          </w:tcPr>
          <w:p w14:paraId="70271823" w14:textId="77777777" w:rsidR="006431BB" w:rsidRPr="00E64A22" w:rsidRDefault="006431BB" w:rsidP="00707B8E">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4020" w:type="pct"/>
            <w:gridSpan w:val="4"/>
          </w:tcPr>
          <w:p w14:paraId="26D5E2EA" w14:textId="77777777" w:rsidR="006431BB" w:rsidRPr="00E64A22" w:rsidRDefault="006431BB" w:rsidP="00707B8E">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covers activities such as program design and planning processes of development and humanitarian initiatives. </w:t>
            </w:r>
          </w:p>
        </w:tc>
      </w:tr>
      <w:tr w:rsidR="006431BB" w:rsidRPr="00E64A22" w14:paraId="6D1847F3" w14:textId="77777777" w:rsidTr="003C6BC2">
        <w:trPr>
          <w:trHeight w:val="180"/>
        </w:trPr>
        <w:tc>
          <w:tcPr>
            <w:tcW w:w="980" w:type="pct"/>
          </w:tcPr>
          <w:p w14:paraId="1803799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585C0033" w14:textId="77777777" w:rsidR="006431BB" w:rsidRPr="00E64A22" w:rsidRDefault="006431BB" w:rsidP="00707B8E">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Potential Action</w:t>
            </w:r>
          </w:p>
        </w:tc>
        <w:tc>
          <w:tcPr>
            <w:tcW w:w="457" w:type="pct"/>
          </w:tcPr>
          <w:p w14:paraId="5C8091C5" w14:textId="77777777" w:rsidR="006431BB" w:rsidRPr="00E64A22" w:rsidRDefault="006431BB" w:rsidP="00707B8E">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Effort (High, Medium, Low)</w:t>
            </w:r>
          </w:p>
        </w:tc>
        <w:tc>
          <w:tcPr>
            <w:tcW w:w="479" w:type="pct"/>
          </w:tcPr>
          <w:p w14:paraId="4B652C53" w14:textId="77777777" w:rsidR="006431BB" w:rsidRPr="00E64A22" w:rsidRDefault="006431BB" w:rsidP="00707B8E">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Impact (Low, Medium, High)</w:t>
            </w:r>
          </w:p>
        </w:tc>
        <w:tc>
          <w:tcPr>
            <w:tcW w:w="1132" w:type="pct"/>
          </w:tcPr>
          <w:p w14:paraId="03624C5D" w14:textId="77777777" w:rsidR="006431BB" w:rsidRPr="00E64A22" w:rsidRDefault="006431BB" w:rsidP="00707B8E">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Priority (Will not action at this time, Will action – low priority, Will action – high priority)</w:t>
            </w:r>
          </w:p>
        </w:tc>
      </w:tr>
      <w:tr w:rsidR="006431BB" w:rsidRPr="00E64A22" w14:paraId="1B0F6672" w14:textId="77777777" w:rsidTr="003C6BC2">
        <w:trPr>
          <w:trHeight w:val="180"/>
        </w:trPr>
        <w:tc>
          <w:tcPr>
            <w:tcW w:w="980" w:type="pct"/>
            <w:vMerge w:val="restart"/>
          </w:tcPr>
          <w:p w14:paraId="578D3002" w14:textId="77777777" w:rsidR="006431BB" w:rsidRPr="00E64A22" w:rsidRDefault="006431BB" w:rsidP="00707B8E">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are in our "Sphere of Control" that would help us be more Locally Led in this Domain</w:t>
            </w:r>
          </w:p>
        </w:tc>
        <w:tc>
          <w:tcPr>
            <w:tcW w:w="1953" w:type="pct"/>
          </w:tcPr>
          <w:p w14:paraId="5E77AAF2"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2FE5E72C"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21E253FC"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02BCAB97"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46248743" w14:textId="77777777" w:rsidTr="003C6BC2">
        <w:trPr>
          <w:trHeight w:val="180"/>
        </w:trPr>
        <w:tc>
          <w:tcPr>
            <w:tcW w:w="980" w:type="pct"/>
            <w:vMerge/>
          </w:tcPr>
          <w:p w14:paraId="38D9EBCC"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1B37CD6C"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46D079AE"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46D8F30F"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0BF1610B"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7D81A723" w14:textId="77777777" w:rsidTr="003C6BC2">
        <w:trPr>
          <w:trHeight w:val="180"/>
        </w:trPr>
        <w:tc>
          <w:tcPr>
            <w:tcW w:w="980" w:type="pct"/>
            <w:vMerge/>
          </w:tcPr>
          <w:p w14:paraId="0265EBE3"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1B170F13"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5EAA1ACD"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3ED3259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45558950"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74115178" w14:textId="77777777" w:rsidTr="003C6BC2">
        <w:trPr>
          <w:trHeight w:val="180"/>
        </w:trPr>
        <w:tc>
          <w:tcPr>
            <w:tcW w:w="980" w:type="pct"/>
            <w:vMerge/>
          </w:tcPr>
          <w:p w14:paraId="71F5EB30"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024C8BD9"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4D9DBD9A"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377F9883"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350AA2B9"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00CCC431" w14:textId="77777777" w:rsidTr="003C6BC2">
        <w:trPr>
          <w:trHeight w:val="180"/>
        </w:trPr>
        <w:tc>
          <w:tcPr>
            <w:tcW w:w="980" w:type="pct"/>
            <w:vMerge/>
          </w:tcPr>
          <w:p w14:paraId="576F669F"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67C0CFAE"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6AEC31F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0245657D"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3B532C06"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6488DAC2" w14:textId="77777777" w:rsidTr="003C6BC2">
        <w:trPr>
          <w:trHeight w:val="180"/>
        </w:trPr>
        <w:tc>
          <w:tcPr>
            <w:tcW w:w="980" w:type="pct"/>
            <w:vMerge/>
          </w:tcPr>
          <w:p w14:paraId="4A8F466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758C6C2D"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271EFDB3"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6AF77F89"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33E49DDC"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3D8A257E" w14:textId="77777777" w:rsidTr="003C6BC2">
        <w:trPr>
          <w:trHeight w:val="180"/>
        </w:trPr>
        <w:tc>
          <w:tcPr>
            <w:tcW w:w="980" w:type="pct"/>
            <w:vMerge w:val="restart"/>
          </w:tcPr>
          <w:p w14:paraId="713D3C82" w14:textId="77777777" w:rsidR="006431BB" w:rsidRPr="00E64A22" w:rsidRDefault="006431BB" w:rsidP="00707B8E">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Potential actions that impact on our "Sphere of Influence" that would help us be more Locally Led in this Domain</w:t>
            </w:r>
          </w:p>
        </w:tc>
        <w:tc>
          <w:tcPr>
            <w:tcW w:w="1953" w:type="pct"/>
          </w:tcPr>
          <w:p w14:paraId="554746FA"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2A7AD97C"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45F63CC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1286196D"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43A4B764" w14:textId="77777777" w:rsidTr="003C6BC2">
        <w:trPr>
          <w:trHeight w:val="180"/>
        </w:trPr>
        <w:tc>
          <w:tcPr>
            <w:tcW w:w="980" w:type="pct"/>
            <w:vMerge/>
          </w:tcPr>
          <w:p w14:paraId="77CD23C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13E223F8"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658AAE0B"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1443CABE"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07C5A056"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7CB1219A" w14:textId="77777777" w:rsidTr="003C6BC2">
        <w:trPr>
          <w:trHeight w:val="180"/>
        </w:trPr>
        <w:tc>
          <w:tcPr>
            <w:tcW w:w="980" w:type="pct"/>
            <w:vMerge/>
          </w:tcPr>
          <w:p w14:paraId="211C615B"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58CF945B"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2E7B5F0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4DF9153D"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67B09781"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10FF8378" w14:textId="77777777" w:rsidTr="003C6BC2">
        <w:trPr>
          <w:trHeight w:val="180"/>
        </w:trPr>
        <w:tc>
          <w:tcPr>
            <w:tcW w:w="980" w:type="pct"/>
            <w:vMerge/>
          </w:tcPr>
          <w:p w14:paraId="326306CF"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1C090267"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20ADDCAC"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48F76F40"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5773D000"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1931A304" w14:textId="77777777" w:rsidTr="003C6BC2">
        <w:trPr>
          <w:trHeight w:val="180"/>
        </w:trPr>
        <w:tc>
          <w:tcPr>
            <w:tcW w:w="980" w:type="pct"/>
            <w:vMerge/>
          </w:tcPr>
          <w:p w14:paraId="3563428D"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3BFCD84A"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6E026A2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6DAEF06B"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6B4A371F" w14:textId="77777777" w:rsidR="006431BB" w:rsidRPr="00E64A22" w:rsidRDefault="006431BB" w:rsidP="00707B8E">
            <w:pPr>
              <w:spacing w:before="120" w:after="120" w:line="360" w:lineRule="auto"/>
              <w:ind w:left="57" w:right="57"/>
              <w:rPr>
                <w:rFonts w:ascii="Avenir LT Std 45 Book" w:hAnsi="Avenir LT Std 45 Book" w:cstheme="minorHAnsi"/>
              </w:rPr>
            </w:pPr>
          </w:p>
        </w:tc>
      </w:tr>
      <w:tr w:rsidR="006431BB" w:rsidRPr="00E64A22" w14:paraId="354D95EB" w14:textId="77777777" w:rsidTr="003C6BC2">
        <w:trPr>
          <w:trHeight w:val="180"/>
        </w:trPr>
        <w:tc>
          <w:tcPr>
            <w:tcW w:w="980" w:type="pct"/>
            <w:vMerge/>
          </w:tcPr>
          <w:p w14:paraId="2047829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953" w:type="pct"/>
          </w:tcPr>
          <w:p w14:paraId="7269557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57" w:type="pct"/>
          </w:tcPr>
          <w:p w14:paraId="4E0066B5"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479" w:type="pct"/>
          </w:tcPr>
          <w:p w14:paraId="00711BAE" w14:textId="77777777" w:rsidR="006431BB" w:rsidRPr="00E64A22" w:rsidRDefault="006431BB" w:rsidP="00707B8E">
            <w:pPr>
              <w:spacing w:before="120" w:after="120" w:line="360" w:lineRule="auto"/>
              <w:ind w:left="57" w:right="57"/>
              <w:rPr>
                <w:rFonts w:ascii="Avenir LT Std 45 Book" w:hAnsi="Avenir LT Std 45 Book" w:cstheme="minorHAnsi"/>
              </w:rPr>
            </w:pPr>
          </w:p>
        </w:tc>
        <w:tc>
          <w:tcPr>
            <w:tcW w:w="1132" w:type="pct"/>
          </w:tcPr>
          <w:p w14:paraId="0E3F813C" w14:textId="77777777" w:rsidR="006431BB" w:rsidRPr="00E64A22" w:rsidRDefault="006431BB" w:rsidP="00707B8E">
            <w:pPr>
              <w:spacing w:before="120" w:after="120" w:line="360" w:lineRule="auto"/>
              <w:ind w:left="57" w:right="57"/>
              <w:rPr>
                <w:rFonts w:ascii="Avenir LT Std 45 Book" w:hAnsi="Avenir LT Std 45 Book" w:cstheme="minorHAnsi"/>
              </w:rPr>
            </w:pPr>
          </w:p>
        </w:tc>
      </w:tr>
    </w:tbl>
    <w:p w14:paraId="7C7D2369" w14:textId="77777777" w:rsidR="006431BB" w:rsidRPr="00E64A22" w:rsidRDefault="006431BB" w:rsidP="00677D20">
      <w:pPr>
        <w:spacing w:line="360" w:lineRule="auto"/>
        <w:rPr>
          <w:rFonts w:ascii="Avenir LT Std 45 Book" w:hAnsi="Avenir LT Std 45 Book" w:cstheme="minorHAnsi"/>
        </w:rPr>
      </w:pPr>
    </w:p>
    <w:tbl>
      <w:tblPr>
        <w:tblStyle w:val="TableGrid"/>
        <w:tblW w:w="5181" w:type="pct"/>
        <w:tblLook w:val="04A0" w:firstRow="1" w:lastRow="0" w:firstColumn="1" w:lastColumn="0" w:noHBand="0" w:noVBand="1"/>
      </w:tblPr>
      <w:tblGrid>
        <w:gridCol w:w="2830"/>
        <w:gridCol w:w="5645"/>
        <w:gridCol w:w="1321"/>
        <w:gridCol w:w="1382"/>
        <w:gridCol w:w="3275"/>
      </w:tblGrid>
      <w:tr w:rsidR="006431BB" w:rsidRPr="00E64A22" w14:paraId="32FFD66A" w14:textId="77777777" w:rsidTr="003C6BC2">
        <w:tc>
          <w:tcPr>
            <w:tcW w:w="979" w:type="pct"/>
            <w:shd w:val="clear" w:color="auto" w:fill="88750C"/>
          </w:tcPr>
          <w:p w14:paraId="67C45CD4" w14:textId="77777777" w:rsidR="006431BB" w:rsidRPr="00B07E7D" w:rsidRDefault="006431BB" w:rsidP="00B07E7D">
            <w:pPr>
              <w:spacing w:before="120" w:after="120" w:line="360" w:lineRule="auto"/>
              <w:ind w:left="57" w:right="57"/>
              <w:rPr>
                <w:rFonts w:ascii="Avenir LT Std 55 Roman" w:hAnsi="Avenir LT Std 55 Roman" w:cstheme="minorHAnsi"/>
                <w:b/>
                <w:bCs/>
                <w:color w:val="FFFFFF" w:themeColor="background1"/>
              </w:rPr>
            </w:pPr>
            <w:r w:rsidRPr="00B07E7D">
              <w:rPr>
                <w:rFonts w:ascii="Avenir LT Std 55 Roman" w:hAnsi="Avenir LT Std 55 Roman" w:cstheme="minorHAnsi"/>
                <w:b/>
                <w:bCs/>
                <w:color w:val="FFFFFF" w:themeColor="background1"/>
              </w:rPr>
              <w:t>Domain</w:t>
            </w:r>
          </w:p>
        </w:tc>
        <w:tc>
          <w:tcPr>
            <w:tcW w:w="4021" w:type="pct"/>
            <w:gridSpan w:val="4"/>
            <w:shd w:val="clear" w:color="auto" w:fill="88750C"/>
          </w:tcPr>
          <w:p w14:paraId="732A25FA" w14:textId="77777777" w:rsidR="006431BB" w:rsidRPr="00B07E7D" w:rsidRDefault="006431BB" w:rsidP="00B07E7D">
            <w:pPr>
              <w:spacing w:before="120" w:after="120" w:line="360" w:lineRule="auto"/>
              <w:ind w:left="57" w:right="57"/>
              <w:rPr>
                <w:rFonts w:ascii="Avenir LT Std 55 Roman" w:hAnsi="Avenir LT Std 55 Roman" w:cstheme="minorHAnsi"/>
                <w:b/>
                <w:bCs/>
                <w:color w:val="FFFFFF" w:themeColor="background1"/>
              </w:rPr>
            </w:pPr>
            <w:r w:rsidRPr="00B07E7D">
              <w:rPr>
                <w:rFonts w:ascii="Avenir LT Std 55 Roman" w:hAnsi="Avenir LT Std 55 Roman" w:cstheme="minorHAnsi"/>
                <w:b/>
                <w:bCs/>
                <w:color w:val="FFFFFF" w:themeColor="background1"/>
              </w:rPr>
              <w:t>Quality and Effectiveness: Implementation, Monitoring and Evaluation</w:t>
            </w:r>
          </w:p>
        </w:tc>
      </w:tr>
      <w:tr w:rsidR="006431BB" w:rsidRPr="00E64A22" w14:paraId="4055D411" w14:textId="77777777" w:rsidTr="003C6BC2">
        <w:tc>
          <w:tcPr>
            <w:tcW w:w="979" w:type="pct"/>
          </w:tcPr>
          <w:p w14:paraId="1BD17E3F" w14:textId="77777777" w:rsidR="006431BB" w:rsidRPr="00E64A22" w:rsidRDefault="006431BB" w:rsidP="00B07E7D">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4021" w:type="pct"/>
            <w:gridSpan w:val="4"/>
          </w:tcPr>
          <w:p w14:paraId="4EE4F347" w14:textId="77777777" w:rsidR="006431BB" w:rsidRPr="00E64A22" w:rsidRDefault="006431BB" w:rsidP="00B07E7D">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covers ongoing implementation of development and humanitarian initiatives. It also includes activities which monitor the projects implementation and progress towards the agreed outcomes. It also includes end of project evaluations and sharing of lessons learnt with stakeholders.</w:t>
            </w:r>
          </w:p>
        </w:tc>
      </w:tr>
      <w:tr w:rsidR="006431BB" w:rsidRPr="00E64A22" w14:paraId="6ED37BE2" w14:textId="77777777" w:rsidTr="003C6BC2">
        <w:trPr>
          <w:trHeight w:val="180"/>
        </w:trPr>
        <w:tc>
          <w:tcPr>
            <w:tcW w:w="979" w:type="pct"/>
          </w:tcPr>
          <w:p w14:paraId="37B571E2"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46DEBF8C" w14:textId="77777777" w:rsidR="006431BB" w:rsidRPr="00E64A22" w:rsidRDefault="006431BB" w:rsidP="00B07E7D">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Potential Action</w:t>
            </w:r>
          </w:p>
        </w:tc>
        <w:tc>
          <w:tcPr>
            <w:tcW w:w="457" w:type="pct"/>
          </w:tcPr>
          <w:p w14:paraId="6A672C88" w14:textId="77777777" w:rsidR="006431BB" w:rsidRPr="00E64A22" w:rsidRDefault="006431BB" w:rsidP="00B07E7D">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Effort (High, Medium, Low)</w:t>
            </w:r>
          </w:p>
        </w:tc>
        <w:tc>
          <w:tcPr>
            <w:tcW w:w="478" w:type="pct"/>
          </w:tcPr>
          <w:p w14:paraId="132452F9" w14:textId="77777777" w:rsidR="006431BB" w:rsidRPr="00E64A22" w:rsidRDefault="006431BB" w:rsidP="00B07E7D">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Impact (Low, Medium, High)</w:t>
            </w:r>
          </w:p>
        </w:tc>
        <w:tc>
          <w:tcPr>
            <w:tcW w:w="1133" w:type="pct"/>
          </w:tcPr>
          <w:p w14:paraId="738FCDB5" w14:textId="77777777" w:rsidR="006431BB" w:rsidRPr="00E64A22" w:rsidRDefault="006431BB" w:rsidP="00B07E7D">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Priority (Will not action at this time, Will action – low priority, Will action – high priority)</w:t>
            </w:r>
          </w:p>
        </w:tc>
      </w:tr>
      <w:tr w:rsidR="006431BB" w:rsidRPr="00E64A22" w14:paraId="61A0E684" w14:textId="77777777" w:rsidTr="003C6BC2">
        <w:trPr>
          <w:trHeight w:val="180"/>
        </w:trPr>
        <w:tc>
          <w:tcPr>
            <w:tcW w:w="979" w:type="pct"/>
            <w:vMerge w:val="restart"/>
          </w:tcPr>
          <w:p w14:paraId="424472EE" w14:textId="77777777" w:rsidR="006431BB" w:rsidRPr="00E64A22" w:rsidRDefault="006431BB" w:rsidP="00B07E7D">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Potential actions that are in our "Sphere of Control" that would help us be more Locally Led in this Domain</w:t>
            </w:r>
          </w:p>
        </w:tc>
        <w:tc>
          <w:tcPr>
            <w:tcW w:w="1953" w:type="pct"/>
          </w:tcPr>
          <w:p w14:paraId="56F9E89B"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4C5D5B79"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348B10A4"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560A3BB1"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2F1F033B" w14:textId="77777777" w:rsidTr="003C6BC2">
        <w:trPr>
          <w:trHeight w:val="180"/>
        </w:trPr>
        <w:tc>
          <w:tcPr>
            <w:tcW w:w="979" w:type="pct"/>
            <w:vMerge/>
          </w:tcPr>
          <w:p w14:paraId="74B84166"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5BB1D206"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4FD326A4"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727E4215"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70BA1E08"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4A8A51C9" w14:textId="77777777" w:rsidTr="003C6BC2">
        <w:trPr>
          <w:trHeight w:val="180"/>
        </w:trPr>
        <w:tc>
          <w:tcPr>
            <w:tcW w:w="979" w:type="pct"/>
            <w:vMerge/>
          </w:tcPr>
          <w:p w14:paraId="53CBBEAE"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4A5F07A8"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3AB587D5"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6128BB03"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729B4A9D"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343DDE90" w14:textId="77777777" w:rsidTr="003C6BC2">
        <w:trPr>
          <w:trHeight w:val="180"/>
        </w:trPr>
        <w:tc>
          <w:tcPr>
            <w:tcW w:w="979" w:type="pct"/>
            <w:vMerge/>
          </w:tcPr>
          <w:p w14:paraId="37706376"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6DA47EBB"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5A9EB61B"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15BD127C"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117AEF60"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4B90BBAA" w14:textId="77777777" w:rsidTr="003C6BC2">
        <w:trPr>
          <w:trHeight w:val="180"/>
        </w:trPr>
        <w:tc>
          <w:tcPr>
            <w:tcW w:w="979" w:type="pct"/>
            <w:vMerge/>
          </w:tcPr>
          <w:p w14:paraId="449005FD"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6442A648"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6BF1FD28"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3D89E20A"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6DB172DF"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71F01BC2" w14:textId="77777777" w:rsidTr="003C6BC2">
        <w:trPr>
          <w:trHeight w:val="180"/>
        </w:trPr>
        <w:tc>
          <w:tcPr>
            <w:tcW w:w="979" w:type="pct"/>
            <w:vMerge/>
          </w:tcPr>
          <w:p w14:paraId="0A7C3CE8"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5B394315"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3ECF5C50"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3415412E"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2E724C91"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3173F1B9" w14:textId="77777777" w:rsidTr="003C6BC2">
        <w:trPr>
          <w:trHeight w:val="180"/>
        </w:trPr>
        <w:tc>
          <w:tcPr>
            <w:tcW w:w="979" w:type="pct"/>
            <w:vMerge w:val="restart"/>
          </w:tcPr>
          <w:p w14:paraId="2365CD73" w14:textId="77777777" w:rsidR="006431BB" w:rsidRPr="00E64A22" w:rsidRDefault="006431BB" w:rsidP="00B07E7D">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1953" w:type="pct"/>
          </w:tcPr>
          <w:p w14:paraId="138784E1"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510165E2"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3DAE6725"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66B7BA53"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435990D8" w14:textId="77777777" w:rsidTr="003C6BC2">
        <w:trPr>
          <w:trHeight w:val="180"/>
        </w:trPr>
        <w:tc>
          <w:tcPr>
            <w:tcW w:w="979" w:type="pct"/>
            <w:vMerge/>
          </w:tcPr>
          <w:p w14:paraId="480D0B71"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377CC199"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481BD25D"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6E621412"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43A8F205"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5F157ED6" w14:textId="77777777" w:rsidTr="003C6BC2">
        <w:trPr>
          <w:trHeight w:val="180"/>
        </w:trPr>
        <w:tc>
          <w:tcPr>
            <w:tcW w:w="979" w:type="pct"/>
            <w:vMerge/>
          </w:tcPr>
          <w:p w14:paraId="5E167EF1"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2010C08A"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3DB73192"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37F573CC"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5E683711"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45137F1C" w14:textId="77777777" w:rsidTr="003C6BC2">
        <w:trPr>
          <w:trHeight w:val="180"/>
        </w:trPr>
        <w:tc>
          <w:tcPr>
            <w:tcW w:w="979" w:type="pct"/>
            <w:vMerge/>
          </w:tcPr>
          <w:p w14:paraId="56AFB4A7"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2DB24D80"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2C53F161"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2B5FF3D3"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1B19BA79"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4D0A82E5" w14:textId="77777777" w:rsidTr="003C6BC2">
        <w:trPr>
          <w:trHeight w:val="180"/>
        </w:trPr>
        <w:tc>
          <w:tcPr>
            <w:tcW w:w="979" w:type="pct"/>
            <w:vMerge/>
          </w:tcPr>
          <w:p w14:paraId="18003622"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5B296B79"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5F0CF8D7"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0FB341ED"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6AF4D133" w14:textId="77777777" w:rsidR="006431BB" w:rsidRPr="00E64A22" w:rsidRDefault="006431BB" w:rsidP="00B07E7D">
            <w:pPr>
              <w:spacing w:before="120" w:after="120" w:line="360" w:lineRule="auto"/>
              <w:ind w:left="57" w:right="57"/>
              <w:rPr>
                <w:rFonts w:ascii="Avenir LT Std 45 Book" w:hAnsi="Avenir LT Std 45 Book" w:cstheme="minorHAnsi"/>
              </w:rPr>
            </w:pPr>
          </w:p>
        </w:tc>
      </w:tr>
      <w:tr w:rsidR="006431BB" w:rsidRPr="00E64A22" w14:paraId="18C3D7D5" w14:textId="77777777" w:rsidTr="003C6BC2">
        <w:trPr>
          <w:trHeight w:val="180"/>
        </w:trPr>
        <w:tc>
          <w:tcPr>
            <w:tcW w:w="979" w:type="pct"/>
            <w:vMerge/>
          </w:tcPr>
          <w:p w14:paraId="274C5E4A"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953" w:type="pct"/>
          </w:tcPr>
          <w:p w14:paraId="37CA0138"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57" w:type="pct"/>
          </w:tcPr>
          <w:p w14:paraId="5B9D8DFE"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478" w:type="pct"/>
          </w:tcPr>
          <w:p w14:paraId="465D4282" w14:textId="77777777" w:rsidR="006431BB" w:rsidRPr="00E64A22" w:rsidRDefault="006431BB" w:rsidP="00B07E7D">
            <w:pPr>
              <w:spacing w:before="120" w:after="120" w:line="360" w:lineRule="auto"/>
              <w:ind w:left="57" w:right="57"/>
              <w:rPr>
                <w:rFonts w:ascii="Avenir LT Std 45 Book" w:hAnsi="Avenir LT Std 45 Book" w:cstheme="minorHAnsi"/>
              </w:rPr>
            </w:pPr>
          </w:p>
        </w:tc>
        <w:tc>
          <w:tcPr>
            <w:tcW w:w="1133" w:type="pct"/>
          </w:tcPr>
          <w:p w14:paraId="02CD4B06" w14:textId="77777777" w:rsidR="006431BB" w:rsidRPr="00E64A22" w:rsidRDefault="006431BB" w:rsidP="00B07E7D">
            <w:pPr>
              <w:spacing w:before="120" w:after="120" w:line="360" w:lineRule="auto"/>
              <w:ind w:left="57" w:right="57"/>
              <w:rPr>
                <w:rFonts w:ascii="Avenir LT Std 45 Book" w:hAnsi="Avenir LT Std 45 Book" w:cstheme="minorHAnsi"/>
              </w:rPr>
            </w:pPr>
          </w:p>
        </w:tc>
      </w:tr>
    </w:tbl>
    <w:p w14:paraId="2C3BD821" w14:textId="77777777" w:rsidR="006431BB" w:rsidRPr="00E64A22" w:rsidRDefault="006431BB" w:rsidP="00677D20">
      <w:pPr>
        <w:spacing w:line="360" w:lineRule="auto"/>
        <w:rPr>
          <w:rFonts w:ascii="Avenir LT Std 45 Book" w:hAnsi="Avenir LT Std 45 Book" w:cstheme="minorHAnsi"/>
        </w:rPr>
      </w:pPr>
    </w:p>
    <w:tbl>
      <w:tblPr>
        <w:tblStyle w:val="TableGrid"/>
        <w:tblW w:w="5181" w:type="pct"/>
        <w:tblLook w:val="04A0" w:firstRow="1" w:lastRow="0" w:firstColumn="1" w:lastColumn="0" w:noHBand="0" w:noVBand="1"/>
      </w:tblPr>
      <w:tblGrid>
        <w:gridCol w:w="2830"/>
        <w:gridCol w:w="5642"/>
        <w:gridCol w:w="1321"/>
        <w:gridCol w:w="1385"/>
        <w:gridCol w:w="3275"/>
      </w:tblGrid>
      <w:tr w:rsidR="006431BB" w:rsidRPr="00E64A22" w14:paraId="42EB833B" w14:textId="77777777" w:rsidTr="003C6BC2">
        <w:tc>
          <w:tcPr>
            <w:tcW w:w="979" w:type="pct"/>
            <w:shd w:val="clear" w:color="auto" w:fill="88750C"/>
          </w:tcPr>
          <w:p w14:paraId="0EDF3AFD" w14:textId="77777777" w:rsidR="006431BB" w:rsidRPr="00296A47" w:rsidRDefault="006431BB" w:rsidP="00296A47">
            <w:pPr>
              <w:spacing w:before="120" w:after="120" w:line="360" w:lineRule="auto"/>
              <w:ind w:left="57" w:right="57"/>
              <w:rPr>
                <w:rFonts w:ascii="Avenir LT Std 55 Roman" w:hAnsi="Avenir LT Std 55 Roman" w:cstheme="minorHAnsi"/>
                <w:b/>
                <w:bCs/>
                <w:color w:val="FFFFFF" w:themeColor="background1"/>
              </w:rPr>
            </w:pPr>
            <w:r w:rsidRPr="00296A47">
              <w:rPr>
                <w:rFonts w:ascii="Avenir LT Std 55 Roman" w:hAnsi="Avenir LT Std 55 Roman" w:cstheme="minorHAnsi"/>
                <w:b/>
                <w:bCs/>
                <w:color w:val="FFFFFF" w:themeColor="background1"/>
              </w:rPr>
              <w:lastRenderedPageBreak/>
              <w:t>Domain</w:t>
            </w:r>
          </w:p>
        </w:tc>
        <w:tc>
          <w:tcPr>
            <w:tcW w:w="4021" w:type="pct"/>
            <w:gridSpan w:val="4"/>
            <w:shd w:val="clear" w:color="auto" w:fill="88750C"/>
          </w:tcPr>
          <w:p w14:paraId="24E6BCF3" w14:textId="77777777" w:rsidR="006431BB" w:rsidRPr="00296A47" w:rsidRDefault="006431BB" w:rsidP="00296A47">
            <w:pPr>
              <w:spacing w:before="120" w:after="120" w:line="360" w:lineRule="auto"/>
              <w:ind w:left="57" w:right="57"/>
              <w:rPr>
                <w:rFonts w:ascii="Avenir LT Std 55 Roman" w:hAnsi="Avenir LT Std 55 Roman" w:cstheme="minorHAnsi"/>
                <w:b/>
                <w:bCs/>
                <w:color w:val="FFFFFF" w:themeColor="background1"/>
              </w:rPr>
            </w:pPr>
            <w:r w:rsidRPr="00296A47">
              <w:rPr>
                <w:rFonts w:ascii="Avenir LT Std 55 Roman" w:hAnsi="Avenir LT Std 55 Roman" w:cstheme="minorHAnsi"/>
                <w:b/>
                <w:bCs/>
                <w:color w:val="FFFFFF" w:themeColor="background1"/>
              </w:rPr>
              <w:t>Collaboration</w:t>
            </w:r>
          </w:p>
        </w:tc>
      </w:tr>
      <w:tr w:rsidR="006431BB" w:rsidRPr="00E64A22" w14:paraId="26D29950" w14:textId="77777777" w:rsidTr="003C6BC2">
        <w:tc>
          <w:tcPr>
            <w:tcW w:w="979" w:type="pct"/>
          </w:tcPr>
          <w:p w14:paraId="601636D0"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4021" w:type="pct"/>
            <w:gridSpan w:val="4"/>
          </w:tcPr>
          <w:p w14:paraId="4F41B53C"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refers to the relationships </w:t>
            </w:r>
            <w:sdt>
              <w:sdtPr>
                <w:rPr>
                  <w:rFonts w:ascii="Avenir LT Std 45 Book" w:hAnsi="Avenir LT Std 45 Book" w:cstheme="minorHAnsi"/>
                </w:rPr>
                <w:tag w:val="goog_rdk_16"/>
                <w:id w:val="-1115669152"/>
              </w:sdtPr>
              <w:sdtEndPr/>
              <w:sdtContent/>
            </w:sdt>
            <w:r w:rsidRPr="00E64A22">
              <w:rPr>
                <w:rFonts w:ascii="Avenir LT Std 45 Book" w:hAnsi="Avenir LT Std 45 Book" w:cstheme="minorHAnsi"/>
              </w:rPr>
              <w:t>our organisations have with other organisations (or parts of organisations) and groups.</w:t>
            </w:r>
          </w:p>
        </w:tc>
      </w:tr>
      <w:tr w:rsidR="006431BB" w:rsidRPr="00E64A22" w14:paraId="1D6AC209" w14:textId="77777777" w:rsidTr="003C6BC2">
        <w:trPr>
          <w:trHeight w:val="180"/>
        </w:trPr>
        <w:tc>
          <w:tcPr>
            <w:tcW w:w="979" w:type="pct"/>
          </w:tcPr>
          <w:p w14:paraId="785055B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3CF574DF"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Potential Action</w:t>
            </w:r>
          </w:p>
        </w:tc>
        <w:tc>
          <w:tcPr>
            <w:tcW w:w="457" w:type="pct"/>
          </w:tcPr>
          <w:p w14:paraId="2F9160C3"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Effort (High, Medium, Low)</w:t>
            </w:r>
          </w:p>
        </w:tc>
        <w:tc>
          <w:tcPr>
            <w:tcW w:w="479" w:type="pct"/>
          </w:tcPr>
          <w:p w14:paraId="7739D2D5"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Impact (Low, Medium, High)</w:t>
            </w:r>
          </w:p>
        </w:tc>
        <w:tc>
          <w:tcPr>
            <w:tcW w:w="1133" w:type="pct"/>
          </w:tcPr>
          <w:p w14:paraId="005A25DA"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Priority (Will not action at this time, Will action – low priority, Will action – high priority)</w:t>
            </w:r>
          </w:p>
        </w:tc>
      </w:tr>
      <w:tr w:rsidR="006431BB" w:rsidRPr="00E64A22" w14:paraId="4039FAC7" w14:textId="77777777" w:rsidTr="003C6BC2">
        <w:trPr>
          <w:trHeight w:val="180"/>
        </w:trPr>
        <w:tc>
          <w:tcPr>
            <w:tcW w:w="979" w:type="pct"/>
            <w:vMerge w:val="restart"/>
          </w:tcPr>
          <w:p w14:paraId="23A2A2B2"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are in our "Sphere of Control" that would help us be more Locally Led in this Domain</w:t>
            </w:r>
          </w:p>
        </w:tc>
        <w:tc>
          <w:tcPr>
            <w:tcW w:w="1952" w:type="pct"/>
          </w:tcPr>
          <w:p w14:paraId="31485D3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402C8C3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080C5BF9"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5D311D32"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0DB206A1" w14:textId="77777777" w:rsidTr="003C6BC2">
        <w:trPr>
          <w:trHeight w:val="180"/>
        </w:trPr>
        <w:tc>
          <w:tcPr>
            <w:tcW w:w="979" w:type="pct"/>
            <w:vMerge/>
          </w:tcPr>
          <w:p w14:paraId="0B56888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11C13E0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3D762E5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79DDCE7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4D45E6BF"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0701D81D" w14:textId="77777777" w:rsidTr="003C6BC2">
        <w:trPr>
          <w:trHeight w:val="180"/>
        </w:trPr>
        <w:tc>
          <w:tcPr>
            <w:tcW w:w="979" w:type="pct"/>
            <w:vMerge/>
          </w:tcPr>
          <w:p w14:paraId="01B50EC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1A04BC4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42B82E1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2ECDE71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2C279EBF"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59B19067" w14:textId="77777777" w:rsidTr="003C6BC2">
        <w:trPr>
          <w:trHeight w:val="180"/>
        </w:trPr>
        <w:tc>
          <w:tcPr>
            <w:tcW w:w="979" w:type="pct"/>
            <w:vMerge/>
          </w:tcPr>
          <w:p w14:paraId="6CCC720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7A3F57C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6B18249E"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1841B6D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2C0F1551"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3617E050" w14:textId="77777777" w:rsidTr="003C6BC2">
        <w:trPr>
          <w:trHeight w:val="180"/>
        </w:trPr>
        <w:tc>
          <w:tcPr>
            <w:tcW w:w="979" w:type="pct"/>
            <w:vMerge/>
          </w:tcPr>
          <w:p w14:paraId="0BFDA04E"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1BFB7E7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1A307D6B"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51483CF3"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5B571044"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92D1BCA" w14:textId="77777777" w:rsidTr="003C6BC2">
        <w:trPr>
          <w:trHeight w:val="180"/>
        </w:trPr>
        <w:tc>
          <w:tcPr>
            <w:tcW w:w="979" w:type="pct"/>
            <w:vMerge/>
          </w:tcPr>
          <w:p w14:paraId="4D052E36"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5ACA9C9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29E637EE"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7FFC6E96"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122B7B7D"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4E2D5F17" w14:textId="77777777" w:rsidTr="003C6BC2">
        <w:trPr>
          <w:trHeight w:val="180"/>
        </w:trPr>
        <w:tc>
          <w:tcPr>
            <w:tcW w:w="979" w:type="pct"/>
            <w:vMerge w:val="restart"/>
          </w:tcPr>
          <w:p w14:paraId="428FE2C2"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1952" w:type="pct"/>
          </w:tcPr>
          <w:p w14:paraId="24FB062B"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4D28635B"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21787BB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262E02C7"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749130C" w14:textId="77777777" w:rsidTr="003C6BC2">
        <w:trPr>
          <w:trHeight w:val="180"/>
        </w:trPr>
        <w:tc>
          <w:tcPr>
            <w:tcW w:w="979" w:type="pct"/>
            <w:vMerge/>
          </w:tcPr>
          <w:p w14:paraId="3DA5C42E"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1B63F5D9"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64DB5734"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4DAD49C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0BF3E947"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0368E9F1" w14:textId="77777777" w:rsidTr="003C6BC2">
        <w:trPr>
          <w:trHeight w:val="180"/>
        </w:trPr>
        <w:tc>
          <w:tcPr>
            <w:tcW w:w="979" w:type="pct"/>
            <w:vMerge/>
          </w:tcPr>
          <w:p w14:paraId="396C8D6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147A4ED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332E4E9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1289C63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4A85A071"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B2DD8E1" w14:textId="77777777" w:rsidTr="003C6BC2">
        <w:trPr>
          <w:trHeight w:val="180"/>
        </w:trPr>
        <w:tc>
          <w:tcPr>
            <w:tcW w:w="979" w:type="pct"/>
            <w:vMerge/>
          </w:tcPr>
          <w:p w14:paraId="6AE382B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3519865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2F444AF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69FCD3D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235912AA"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69BBB274" w14:textId="77777777" w:rsidTr="003C6BC2">
        <w:trPr>
          <w:trHeight w:val="180"/>
        </w:trPr>
        <w:tc>
          <w:tcPr>
            <w:tcW w:w="979" w:type="pct"/>
            <w:vMerge/>
          </w:tcPr>
          <w:p w14:paraId="18E5F06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48446FE4"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04855AD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0AF9C75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2B62008C"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08F5F6E2" w14:textId="77777777" w:rsidTr="003C6BC2">
        <w:trPr>
          <w:trHeight w:val="180"/>
        </w:trPr>
        <w:tc>
          <w:tcPr>
            <w:tcW w:w="979" w:type="pct"/>
            <w:vMerge/>
          </w:tcPr>
          <w:p w14:paraId="60BA03C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2" w:type="pct"/>
          </w:tcPr>
          <w:p w14:paraId="5B30AC6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75520E6E"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68008234"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3" w:type="pct"/>
          </w:tcPr>
          <w:p w14:paraId="768FE29F" w14:textId="77777777" w:rsidR="006431BB" w:rsidRPr="00E64A22" w:rsidRDefault="006431BB" w:rsidP="00296A47">
            <w:pPr>
              <w:spacing w:before="120" w:after="120" w:line="360" w:lineRule="auto"/>
              <w:ind w:left="57" w:right="57"/>
              <w:rPr>
                <w:rFonts w:ascii="Avenir LT Std 45 Book" w:hAnsi="Avenir LT Std 45 Book" w:cstheme="minorHAnsi"/>
              </w:rPr>
            </w:pPr>
          </w:p>
        </w:tc>
      </w:tr>
    </w:tbl>
    <w:p w14:paraId="10A5B78A" w14:textId="77777777" w:rsidR="006431BB" w:rsidRPr="00E64A22" w:rsidRDefault="006431BB" w:rsidP="00677D20">
      <w:pPr>
        <w:spacing w:line="360" w:lineRule="auto"/>
        <w:rPr>
          <w:rFonts w:ascii="Avenir LT Std 45 Book" w:hAnsi="Avenir LT Std 45 Book" w:cstheme="minorHAnsi"/>
        </w:rPr>
      </w:pPr>
    </w:p>
    <w:tbl>
      <w:tblPr>
        <w:tblStyle w:val="TableGrid"/>
        <w:tblW w:w="5181" w:type="pct"/>
        <w:tblLook w:val="04A0" w:firstRow="1" w:lastRow="0" w:firstColumn="1" w:lastColumn="0" w:noHBand="0" w:noVBand="1"/>
      </w:tblPr>
      <w:tblGrid>
        <w:gridCol w:w="2833"/>
        <w:gridCol w:w="5645"/>
        <w:gridCol w:w="1321"/>
        <w:gridCol w:w="1385"/>
        <w:gridCol w:w="3269"/>
      </w:tblGrid>
      <w:tr w:rsidR="006431BB" w:rsidRPr="00E64A22" w14:paraId="6D776F46" w14:textId="77777777" w:rsidTr="003C6BC2">
        <w:tc>
          <w:tcPr>
            <w:tcW w:w="980" w:type="pct"/>
            <w:shd w:val="clear" w:color="auto" w:fill="88750C"/>
          </w:tcPr>
          <w:p w14:paraId="407EF556" w14:textId="77777777" w:rsidR="006431BB" w:rsidRPr="00296A47" w:rsidRDefault="006431BB" w:rsidP="00296A47">
            <w:pPr>
              <w:spacing w:before="120" w:after="120" w:line="360" w:lineRule="auto"/>
              <w:ind w:left="57" w:right="57"/>
              <w:rPr>
                <w:rFonts w:ascii="Avenir LT Std 55 Roman" w:hAnsi="Avenir LT Std 55 Roman" w:cstheme="minorHAnsi"/>
                <w:b/>
                <w:bCs/>
                <w:color w:val="FFFFFF" w:themeColor="background1"/>
              </w:rPr>
            </w:pPr>
            <w:r w:rsidRPr="00296A47">
              <w:rPr>
                <w:rFonts w:ascii="Avenir LT Std 55 Roman" w:hAnsi="Avenir LT Std 55 Roman" w:cstheme="minorHAnsi"/>
                <w:b/>
                <w:bCs/>
                <w:color w:val="FFFFFF" w:themeColor="background1"/>
              </w:rPr>
              <w:t>Domain</w:t>
            </w:r>
          </w:p>
        </w:tc>
        <w:tc>
          <w:tcPr>
            <w:tcW w:w="4020" w:type="pct"/>
            <w:gridSpan w:val="4"/>
            <w:shd w:val="clear" w:color="auto" w:fill="88750C"/>
          </w:tcPr>
          <w:p w14:paraId="6196B3AA" w14:textId="77777777" w:rsidR="006431BB" w:rsidRPr="00296A47" w:rsidRDefault="006431BB" w:rsidP="00296A47">
            <w:pPr>
              <w:spacing w:before="120" w:after="120" w:line="360" w:lineRule="auto"/>
              <w:ind w:left="57" w:right="57"/>
              <w:rPr>
                <w:rFonts w:ascii="Avenir LT Std 55 Roman" w:hAnsi="Avenir LT Std 55 Roman" w:cstheme="minorHAnsi"/>
                <w:b/>
                <w:bCs/>
                <w:color w:val="FFFFFF" w:themeColor="background1"/>
              </w:rPr>
            </w:pPr>
            <w:r w:rsidRPr="00296A47">
              <w:rPr>
                <w:rFonts w:ascii="Avenir LT Std 55 Roman" w:hAnsi="Avenir LT Std 55 Roman" w:cstheme="minorHAnsi"/>
                <w:b/>
                <w:bCs/>
                <w:color w:val="FFFFFF" w:themeColor="background1"/>
              </w:rPr>
              <w:t>Communication</w:t>
            </w:r>
          </w:p>
        </w:tc>
      </w:tr>
      <w:tr w:rsidR="006431BB" w:rsidRPr="00E64A22" w14:paraId="1EB0C04C" w14:textId="77777777" w:rsidTr="003C6BC2">
        <w:tc>
          <w:tcPr>
            <w:tcW w:w="980" w:type="pct"/>
          </w:tcPr>
          <w:p w14:paraId="19F4CD90"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4020" w:type="pct"/>
            <w:gridSpan w:val="4"/>
          </w:tcPr>
          <w:p w14:paraId="5F7ECDF9"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external communications products, representation to the public and ANGO engagement with their donors.</w:t>
            </w:r>
          </w:p>
        </w:tc>
      </w:tr>
      <w:tr w:rsidR="006431BB" w:rsidRPr="00E64A22" w14:paraId="269B3685" w14:textId="77777777" w:rsidTr="003C6BC2">
        <w:trPr>
          <w:trHeight w:val="180"/>
        </w:trPr>
        <w:tc>
          <w:tcPr>
            <w:tcW w:w="980" w:type="pct"/>
          </w:tcPr>
          <w:p w14:paraId="7DCDDA3B"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5D39F33B"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Potential Action</w:t>
            </w:r>
          </w:p>
        </w:tc>
        <w:tc>
          <w:tcPr>
            <w:tcW w:w="457" w:type="pct"/>
          </w:tcPr>
          <w:p w14:paraId="13350A8F"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Effort (High, Medium, Low)</w:t>
            </w:r>
          </w:p>
        </w:tc>
        <w:tc>
          <w:tcPr>
            <w:tcW w:w="479" w:type="pct"/>
          </w:tcPr>
          <w:p w14:paraId="74E2C78B"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Impact (Low, Medium, High)</w:t>
            </w:r>
          </w:p>
        </w:tc>
        <w:tc>
          <w:tcPr>
            <w:tcW w:w="1132" w:type="pct"/>
          </w:tcPr>
          <w:p w14:paraId="3B0E1728"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Priority (Will not action at this time, Will action – low priority, Will action – high priority)</w:t>
            </w:r>
          </w:p>
        </w:tc>
      </w:tr>
      <w:tr w:rsidR="006431BB" w:rsidRPr="00E64A22" w14:paraId="2233FF29" w14:textId="77777777" w:rsidTr="003C6BC2">
        <w:trPr>
          <w:trHeight w:val="180"/>
        </w:trPr>
        <w:tc>
          <w:tcPr>
            <w:tcW w:w="980" w:type="pct"/>
            <w:vMerge w:val="restart"/>
          </w:tcPr>
          <w:p w14:paraId="2B874FC1"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are in our "Sphere of Control" that would help us be more Locally Led in this Domain</w:t>
            </w:r>
          </w:p>
        </w:tc>
        <w:tc>
          <w:tcPr>
            <w:tcW w:w="1953" w:type="pct"/>
          </w:tcPr>
          <w:p w14:paraId="010B64E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2D299CF9"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3077CDC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7F1D4D86"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0FC5E954" w14:textId="77777777" w:rsidTr="003C6BC2">
        <w:trPr>
          <w:trHeight w:val="180"/>
        </w:trPr>
        <w:tc>
          <w:tcPr>
            <w:tcW w:w="980" w:type="pct"/>
            <w:vMerge/>
          </w:tcPr>
          <w:p w14:paraId="3FD0924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3F89559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12A6200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0A26BA8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0ACDAF2C"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4CF4783D" w14:textId="77777777" w:rsidTr="003C6BC2">
        <w:trPr>
          <w:trHeight w:val="180"/>
        </w:trPr>
        <w:tc>
          <w:tcPr>
            <w:tcW w:w="980" w:type="pct"/>
            <w:vMerge/>
          </w:tcPr>
          <w:p w14:paraId="3694F3C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0B594FA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7C52314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783A6389"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730975AE"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7D49AF6D" w14:textId="77777777" w:rsidTr="003C6BC2">
        <w:trPr>
          <w:trHeight w:val="180"/>
        </w:trPr>
        <w:tc>
          <w:tcPr>
            <w:tcW w:w="980" w:type="pct"/>
            <w:vMerge/>
          </w:tcPr>
          <w:p w14:paraId="59B5A8E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291CAF1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4C758F5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55081CB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3341C5B0"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543764D2" w14:textId="77777777" w:rsidTr="003C6BC2">
        <w:trPr>
          <w:trHeight w:val="180"/>
        </w:trPr>
        <w:tc>
          <w:tcPr>
            <w:tcW w:w="980" w:type="pct"/>
            <w:vMerge/>
          </w:tcPr>
          <w:p w14:paraId="0EDBD52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228DB41B"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31432F59"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797C445E"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2F57BE97"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5B6E505F" w14:textId="77777777" w:rsidTr="003C6BC2">
        <w:trPr>
          <w:trHeight w:val="180"/>
        </w:trPr>
        <w:tc>
          <w:tcPr>
            <w:tcW w:w="980" w:type="pct"/>
            <w:vMerge/>
          </w:tcPr>
          <w:p w14:paraId="6C23AE7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2FE8234E"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779F43B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33F5E8A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7BEA027C"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D408DA0" w14:textId="77777777" w:rsidTr="003C6BC2">
        <w:trPr>
          <w:trHeight w:val="180"/>
        </w:trPr>
        <w:tc>
          <w:tcPr>
            <w:tcW w:w="980" w:type="pct"/>
            <w:vMerge w:val="restart"/>
          </w:tcPr>
          <w:p w14:paraId="320E3A22"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1953" w:type="pct"/>
          </w:tcPr>
          <w:p w14:paraId="66D8FA39"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2D044EA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194B00E4"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6D6DED96"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41D7CE01" w14:textId="77777777" w:rsidTr="003C6BC2">
        <w:trPr>
          <w:trHeight w:val="180"/>
        </w:trPr>
        <w:tc>
          <w:tcPr>
            <w:tcW w:w="980" w:type="pct"/>
            <w:vMerge/>
          </w:tcPr>
          <w:p w14:paraId="20860FF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521F2C3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10F0A17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7A6DFC8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687DEC1C"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30730CE5" w14:textId="77777777" w:rsidTr="003C6BC2">
        <w:trPr>
          <w:trHeight w:val="180"/>
        </w:trPr>
        <w:tc>
          <w:tcPr>
            <w:tcW w:w="980" w:type="pct"/>
            <w:vMerge/>
          </w:tcPr>
          <w:p w14:paraId="0F06E26B"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1628E57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39F88BE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0F1B1BA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1E013C4D"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0938CB75" w14:textId="77777777" w:rsidTr="003C6BC2">
        <w:trPr>
          <w:trHeight w:val="180"/>
        </w:trPr>
        <w:tc>
          <w:tcPr>
            <w:tcW w:w="980" w:type="pct"/>
            <w:vMerge/>
          </w:tcPr>
          <w:p w14:paraId="48C28C8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6A94E623"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6D4DAC2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57D2FD8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54562E3D"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4FB8C98" w14:textId="77777777" w:rsidTr="003C6BC2">
        <w:trPr>
          <w:trHeight w:val="180"/>
        </w:trPr>
        <w:tc>
          <w:tcPr>
            <w:tcW w:w="980" w:type="pct"/>
            <w:vMerge/>
          </w:tcPr>
          <w:p w14:paraId="62E1ED3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105558A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3536CF1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12B2953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681266B8"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3A3E204" w14:textId="77777777" w:rsidTr="003C6BC2">
        <w:trPr>
          <w:trHeight w:val="180"/>
        </w:trPr>
        <w:tc>
          <w:tcPr>
            <w:tcW w:w="980" w:type="pct"/>
            <w:vMerge/>
          </w:tcPr>
          <w:p w14:paraId="614D5E56"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7028EF24"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6D6B397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4588F1D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31B2639A" w14:textId="77777777" w:rsidR="006431BB" w:rsidRPr="00E64A22" w:rsidRDefault="006431BB" w:rsidP="00296A47">
            <w:pPr>
              <w:spacing w:before="120" w:after="120" w:line="360" w:lineRule="auto"/>
              <w:ind w:left="57" w:right="57"/>
              <w:rPr>
                <w:rFonts w:ascii="Avenir LT Std 45 Book" w:hAnsi="Avenir LT Std 45 Book" w:cstheme="minorHAnsi"/>
              </w:rPr>
            </w:pPr>
          </w:p>
        </w:tc>
      </w:tr>
    </w:tbl>
    <w:p w14:paraId="05932443" w14:textId="77777777" w:rsidR="003C6BC2" w:rsidRDefault="003C6BC2">
      <w:pPr>
        <w:rPr>
          <w:rFonts w:ascii="Avenir LT Std 45 Book" w:hAnsi="Avenir LT Std 45 Book" w:cstheme="minorHAnsi"/>
        </w:rPr>
      </w:pPr>
      <w:r>
        <w:rPr>
          <w:rFonts w:ascii="Avenir LT Std 45 Book" w:hAnsi="Avenir LT Std 45 Book" w:cstheme="minorHAnsi"/>
        </w:rPr>
        <w:br w:type="page"/>
      </w:r>
    </w:p>
    <w:tbl>
      <w:tblPr>
        <w:tblStyle w:val="TableGrid"/>
        <w:tblW w:w="5181" w:type="pct"/>
        <w:tblLook w:val="04A0" w:firstRow="1" w:lastRow="0" w:firstColumn="1" w:lastColumn="0" w:noHBand="0" w:noVBand="1"/>
      </w:tblPr>
      <w:tblGrid>
        <w:gridCol w:w="2833"/>
        <w:gridCol w:w="5645"/>
        <w:gridCol w:w="1321"/>
        <w:gridCol w:w="1385"/>
        <w:gridCol w:w="3269"/>
      </w:tblGrid>
      <w:tr w:rsidR="006431BB" w:rsidRPr="00E64A22" w14:paraId="4AF0C1EA" w14:textId="77777777" w:rsidTr="003C6BC2">
        <w:tc>
          <w:tcPr>
            <w:tcW w:w="980" w:type="pct"/>
            <w:shd w:val="clear" w:color="auto" w:fill="88750C"/>
          </w:tcPr>
          <w:p w14:paraId="16C12407" w14:textId="77777777" w:rsidR="006431BB" w:rsidRPr="00296A47" w:rsidRDefault="006431BB" w:rsidP="00296A47">
            <w:pPr>
              <w:spacing w:before="120" w:after="120" w:line="360" w:lineRule="auto"/>
              <w:ind w:left="57" w:right="57"/>
              <w:rPr>
                <w:rFonts w:ascii="Avenir LT Std 55 Roman" w:hAnsi="Avenir LT Std 55 Roman" w:cstheme="minorHAnsi"/>
                <w:b/>
                <w:bCs/>
                <w:color w:val="FFFFFF" w:themeColor="background1"/>
              </w:rPr>
            </w:pPr>
            <w:r w:rsidRPr="00296A47">
              <w:rPr>
                <w:rFonts w:ascii="Avenir LT Std 55 Roman" w:hAnsi="Avenir LT Std 55 Roman" w:cstheme="minorHAnsi"/>
                <w:b/>
                <w:bCs/>
                <w:color w:val="FFFFFF" w:themeColor="background1"/>
              </w:rPr>
              <w:lastRenderedPageBreak/>
              <w:t>Domain</w:t>
            </w:r>
          </w:p>
        </w:tc>
        <w:tc>
          <w:tcPr>
            <w:tcW w:w="4020" w:type="pct"/>
            <w:gridSpan w:val="4"/>
            <w:shd w:val="clear" w:color="auto" w:fill="88750C"/>
          </w:tcPr>
          <w:p w14:paraId="0A8FD526" w14:textId="77777777" w:rsidR="006431BB" w:rsidRPr="00296A47" w:rsidRDefault="006431BB" w:rsidP="00296A47">
            <w:pPr>
              <w:spacing w:before="120" w:after="120" w:line="360" w:lineRule="auto"/>
              <w:ind w:left="57" w:right="57"/>
              <w:rPr>
                <w:rFonts w:ascii="Avenir LT Std 55 Roman" w:hAnsi="Avenir LT Std 55 Roman" w:cstheme="minorHAnsi"/>
                <w:b/>
                <w:bCs/>
                <w:color w:val="FFFFFF" w:themeColor="background1"/>
              </w:rPr>
            </w:pPr>
            <w:r w:rsidRPr="00296A47">
              <w:rPr>
                <w:rFonts w:ascii="Avenir LT Std 55 Roman" w:hAnsi="Avenir LT Std 55 Roman" w:cstheme="minorHAnsi"/>
                <w:b/>
                <w:bCs/>
                <w:color w:val="FFFFFF" w:themeColor="background1"/>
              </w:rPr>
              <w:t>Advocacy</w:t>
            </w:r>
          </w:p>
        </w:tc>
      </w:tr>
      <w:tr w:rsidR="006431BB" w:rsidRPr="00E64A22" w14:paraId="5504D329" w14:textId="77777777" w:rsidTr="003C6BC2">
        <w:tc>
          <w:tcPr>
            <w:tcW w:w="980" w:type="pct"/>
          </w:tcPr>
          <w:p w14:paraId="114C195D"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4020" w:type="pct"/>
            <w:gridSpan w:val="4"/>
          </w:tcPr>
          <w:p w14:paraId="2F75CB4B"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activities undertaken to change the systemic and structural causes of poverty and disadvantage which may include popular campaigning, lobbying, research, policy positions, alliances and use of the media. It may occur both in Australia and globally.</w:t>
            </w:r>
          </w:p>
        </w:tc>
      </w:tr>
      <w:tr w:rsidR="006431BB" w:rsidRPr="00E64A22" w14:paraId="68828A5E" w14:textId="77777777" w:rsidTr="003C6BC2">
        <w:trPr>
          <w:trHeight w:val="180"/>
        </w:trPr>
        <w:tc>
          <w:tcPr>
            <w:tcW w:w="980" w:type="pct"/>
          </w:tcPr>
          <w:p w14:paraId="3525C0B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045EC06A"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Potential Action</w:t>
            </w:r>
          </w:p>
        </w:tc>
        <w:tc>
          <w:tcPr>
            <w:tcW w:w="457" w:type="pct"/>
          </w:tcPr>
          <w:p w14:paraId="4208621F"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Effort (High, Medium, Low)</w:t>
            </w:r>
          </w:p>
        </w:tc>
        <w:tc>
          <w:tcPr>
            <w:tcW w:w="479" w:type="pct"/>
          </w:tcPr>
          <w:p w14:paraId="56A92144"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Impact (Low, Medium, High)</w:t>
            </w:r>
          </w:p>
        </w:tc>
        <w:tc>
          <w:tcPr>
            <w:tcW w:w="1131" w:type="pct"/>
          </w:tcPr>
          <w:p w14:paraId="316E1E06"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Priority (Will not action at this time, Will action – low priority, Will action – high priority)</w:t>
            </w:r>
          </w:p>
        </w:tc>
      </w:tr>
      <w:tr w:rsidR="006431BB" w:rsidRPr="00E64A22" w14:paraId="5B2955BD" w14:textId="77777777" w:rsidTr="003C6BC2">
        <w:trPr>
          <w:trHeight w:val="180"/>
        </w:trPr>
        <w:tc>
          <w:tcPr>
            <w:tcW w:w="980" w:type="pct"/>
            <w:vMerge w:val="restart"/>
          </w:tcPr>
          <w:p w14:paraId="73032F35"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are in our "Sphere of Control" that would help us be more Locally Led in this Domain</w:t>
            </w:r>
          </w:p>
        </w:tc>
        <w:tc>
          <w:tcPr>
            <w:tcW w:w="1953" w:type="pct"/>
          </w:tcPr>
          <w:p w14:paraId="5C36F62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438DC6E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31136C9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513AE328"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7197C5A6" w14:textId="77777777" w:rsidTr="003C6BC2">
        <w:trPr>
          <w:trHeight w:val="180"/>
        </w:trPr>
        <w:tc>
          <w:tcPr>
            <w:tcW w:w="980" w:type="pct"/>
            <w:vMerge/>
          </w:tcPr>
          <w:p w14:paraId="5BCB163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191F2A2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5BA1A1B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62C4D69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346A6B01"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302F72D" w14:textId="77777777" w:rsidTr="003C6BC2">
        <w:trPr>
          <w:trHeight w:val="180"/>
        </w:trPr>
        <w:tc>
          <w:tcPr>
            <w:tcW w:w="980" w:type="pct"/>
            <w:vMerge/>
          </w:tcPr>
          <w:p w14:paraId="66866BA9"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4DDD240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37BD425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72A6FD36"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0B4CF941"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6E7F3393" w14:textId="77777777" w:rsidTr="003C6BC2">
        <w:trPr>
          <w:trHeight w:val="180"/>
        </w:trPr>
        <w:tc>
          <w:tcPr>
            <w:tcW w:w="980" w:type="pct"/>
            <w:vMerge/>
          </w:tcPr>
          <w:p w14:paraId="43D1348B"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4BD97F0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71EA204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3DE5389B"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1DB9730B"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BC8C2D2" w14:textId="77777777" w:rsidTr="003C6BC2">
        <w:trPr>
          <w:trHeight w:val="180"/>
        </w:trPr>
        <w:tc>
          <w:tcPr>
            <w:tcW w:w="980" w:type="pct"/>
            <w:vMerge/>
          </w:tcPr>
          <w:p w14:paraId="20EA92A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6208DB1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08C9298B"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284B717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714CD65E"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712983CC" w14:textId="77777777" w:rsidTr="003C6BC2">
        <w:trPr>
          <w:trHeight w:val="180"/>
        </w:trPr>
        <w:tc>
          <w:tcPr>
            <w:tcW w:w="980" w:type="pct"/>
            <w:vMerge/>
          </w:tcPr>
          <w:p w14:paraId="4FE6B0B4"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6015CEFE"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3FB2CBC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4941560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6A8E5396"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1707CC5F" w14:textId="77777777" w:rsidTr="003C6BC2">
        <w:trPr>
          <w:trHeight w:val="180"/>
        </w:trPr>
        <w:tc>
          <w:tcPr>
            <w:tcW w:w="980" w:type="pct"/>
            <w:vMerge w:val="restart"/>
          </w:tcPr>
          <w:p w14:paraId="60B20EEF"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1953" w:type="pct"/>
          </w:tcPr>
          <w:p w14:paraId="29F3E15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0C18530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1C36ACA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788B6753"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6A00545C" w14:textId="77777777" w:rsidTr="003C6BC2">
        <w:trPr>
          <w:trHeight w:val="180"/>
        </w:trPr>
        <w:tc>
          <w:tcPr>
            <w:tcW w:w="980" w:type="pct"/>
            <w:vMerge/>
          </w:tcPr>
          <w:p w14:paraId="21381DA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00D71C1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575C5DB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0D840F66"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1E4F79CC"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1142D608" w14:textId="77777777" w:rsidTr="003C6BC2">
        <w:trPr>
          <w:trHeight w:val="180"/>
        </w:trPr>
        <w:tc>
          <w:tcPr>
            <w:tcW w:w="980" w:type="pct"/>
            <w:vMerge/>
          </w:tcPr>
          <w:p w14:paraId="29B131A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0DCB950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5621564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57F7E41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5BF641B0"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046F3023" w14:textId="77777777" w:rsidTr="003C6BC2">
        <w:trPr>
          <w:trHeight w:val="180"/>
        </w:trPr>
        <w:tc>
          <w:tcPr>
            <w:tcW w:w="980" w:type="pct"/>
            <w:vMerge/>
          </w:tcPr>
          <w:p w14:paraId="4C19A34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0E98F73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1D50C376"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3E674E79"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1C3A522C"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334537C2" w14:textId="77777777" w:rsidTr="003C6BC2">
        <w:trPr>
          <w:trHeight w:val="180"/>
        </w:trPr>
        <w:tc>
          <w:tcPr>
            <w:tcW w:w="980" w:type="pct"/>
            <w:vMerge/>
          </w:tcPr>
          <w:p w14:paraId="3896738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7ED9C59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037E5F1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2212CD66"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465E85F1"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79A85BF" w14:textId="77777777" w:rsidTr="003C6BC2">
        <w:trPr>
          <w:trHeight w:val="180"/>
        </w:trPr>
        <w:tc>
          <w:tcPr>
            <w:tcW w:w="980" w:type="pct"/>
            <w:vMerge/>
          </w:tcPr>
          <w:p w14:paraId="0178D2B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133863A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7554388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3B09EBE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1" w:type="pct"/>
          </w:tcPr>
          <w:p w14:paraId="06ACA09E" w14:textId="77777777" w:rsidR="006431BB" w:rsidRPr="00E64A22" w:rsidRDefault="006431BB" w:rsidP="00296A47">
            <w:pPr>
              <w:spacing w:before="120" w:after="120" w:line="360" w:lineRule="auto"/>
              <w:ind w:left="57" w:right="57"/>
              <w:rPr>
                <w:rFonts w:ascii="Avenir LT Std 45 Book" w:hAnsi="Avenir LT Std 45 Book" w:cstheme="minorHAnsi"/>
              </w:rPr>
            </w:pPr>
          </w:p>
        </w:tc>
      </w:tr>
    </w:tbl>
    <w:p w14:paraId="0649FFA5" w14:textId="77777777" w:rsidR="006431BB" w:rsidRPr="00E64A22" w:rsidRDefault="006431BB" w:rsidP="00677D20">
      <w:pPr>
        <w:spacing w:line="360" w:lineRule="auto"/>
        <w:rPr>
          <w:rFonts w:ascii="Avenir LT Std 45 Book" w:hAnsi="Avenir LT Std 45 Book" w:cstheme="minorHAnsi"/>
        </w:rPr>
      </w:pPr>
    </w:p>
    <w:tbl>
      <w:tblPr>
        <w:tblStyle w:val="TableGrid"/>
        <w:tblW w:w="5181" w:type="pct"/>
        <w:tblLook w:val="04A0" w:firstRow="1" w:lastRow="0" w:firstColumn="1" w:lastColumn="0" w:noHBand="0" w:noVBand="1"/>
      </w:tblPr>
      <w:tblGrid>
        <w:gridCol w:w="2833"/>
        <w:gridCol w:w="5645"/>
        <w:gridCol w:w="1321"/>
        <w:gridCol w:w="1385"/>
        <w:gridCol w:w="3269"/>
      </w:tblGrid>
      <w:tr w:rsidR="006431BB" w:rsidRPr="00E64A22" w14:paraId="34CD9515" w14:textId="77777777" w:rsidTr="003C6BC2">
        <w:tc>
          <w:tcPr>
            <w:tcW w:w="980" w:type="pct"/>
            <w:shd w:val="clear" w:color="auto" w:fill="88750C"/>
          </w:tcPr>
          <w:p w14:paraId="5FE11D4E" w14:textId="77777777" w:rsidR="006431BB" w:rsidRPr="00296A47" w:rsidRDefault="006431BB" w:rsidP="00296A47">
            <w:pPr>
              <w:spacing w:before="120" w:after="120" w:line="360" w:lineRule="auto"/>
              <w:ind w:left="57" w:right="57"/>
              <w:rPr>
                <w:rFonts w:ascii="Avenir LT Std 55 Roman" w:hAnsi="Avenir LT Std 55 Roman" w:cstheme="minorHAnsi"/>
                <w:b/>
                <w:bCs/>
                <w:color w:val="FFFFFF" w:themeColor="background1"/>
              </w:rPr>
            </w:pPr>
            <w:r w:rsidRPr="00296A47">
              <w:rPr>
                <w:rFonts w:ascii="Avenir LT Std 55 Roman" w:hAnsi="Avenir LT Std 55 Roman" w:cstheme="minorHAnsi"/>
                <w:b/>
                <w:bCs/>
                <w:color w:val="FFFFFF" w:themeColor="background1"/>
              </w:rPr>
              <w:t>Domain</w:t>
            </w:r>
          </w:p>
        </w:tc>
        <w:tc>
          <w:tcPr>
            <w:tcW w:w="4020" w:type="pct"/>
            <w:gridSpan w:val="4"/>
            <w:shd w:val="clear" w:color="auto" w:fill="88750C"/>
          </w:tcPr>
          <w:p w14:paraId="5A2E144C" w14:textId="77777777" w:rsidR="006431BB" w:rsidRPr="00296A47" w:rsidRDefault="006431BB" w:rsidP="00296A47">
            <w:pPr>
              <w:spacing w:before="120" w:after="120" w:line="360" w:lineRule="auto"/>
              <w:ind w:left="57" w:right="57"/>
              <w:rPr>
                <w:rFonts w:ascii="Avenir LT Std 55 Roman" w:hAnsi="Avenir LT Std 55 Roman" w:cstheme="minorHAnsi"/>
                <w:b/>
                <w:bCs/>
                <w:color w:val="FFFFFF" w:themeColor="background1"/>
              </w:rPr>
            </w:pPr>
            <w:r w:rsidRPr="00296A47">
              <w:rPr>
                <w:rFonts w:ascii="Avenir LT Std 55 Roman" w:hAnsi="Avenir LT Std 55 Roman" w:cstheme="minorHAnsi"/>
                <w:b/>
                <w:bCs/>
                <w:color w:val="FFFFFF" w:themeColor="background1"/>
              </w:rPr>
              <w:t>Risk</w:t>
            </w:r>
          </w:p>
        </w:tc>
      </w:tr>
      <w:tr w:rsidR="006431BB" w:rsidRPr="00E64A22" w14:paraId="6135AFF8" w14:textId="77777777" w:rsidTr="003C6BC2">
        <w:tc>
          <w:tcPr>
            <w:tcW w:w="980" w:type="pct"/>
          </w:tcPr>
          <w:p w14:paraId="4DDD0891"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4020" w:type="pct"/>
            <w:gridSpan w:val="4"/>
          </w:tcPr>
          <w:p w14:paraId="339E7686"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activities such as risk management, contractual compliance.</w:t>
            </w:r>
          </w:p>
        </w:tc>
      </w:tr>
      <w:tr w:rsidR="006431BB" w:rsidRPr="00E64A22" w14:paraId="5DBD8046" w14:textId="77777777" w:rsidTr="003C6BC2">
        <w:trPr>
          <w:trHeight w:val="180"/>
        </w:trPr>
        <w:tc>
          <w:tcPr>
            <w:tcW w:w="980" w:type="pct"/>
          </w:tcPr>
          <w:p w14:paraId="63ACAD4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727FB9F4"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Potential Action</w:t>
            </w:r>
          </w:p>
        </w:tc>
        <w:tc>
          <w:tcPr>
            <w:tcW w:w="457" w:type="pct"/>
          </w:tcPr>
          <w:p w14:paraId="290DC4F2"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Effort (High, Medium, Low)</w:t>
            </w:r>
          </w:p>
        </w:tc>
        <w:tc>
          <w:tcPr>
            <w:tcW w:w="479" w:type="pct"/>
          </w:tcPr>
          <w:p w14:paraId="104942C5"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Impact (Low, Medium, High)</w:t>
            </w:r>
          </w:p>
        </w:tc>
        <w:tc>
          <w:tcPr>
            <w:tcW w:w="1132" w:type="pct"/>
          </w:tcPr>
          <w:p w14:paraId="659344A6" w14:textId="77777777" w:rsidR="006431BB" w:rsidRPr="00E64A22" w:rsidRDefault="006431BB" w:rsidP="00296A47">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Priority (Will not action at this time, Will action – low priority, Will action – high priority)</w:t>
            </w:r>
          </w:p>
        </w:tc>
      </w:tr>
      <w:tr w:rsidR="006431BB" w:rsidRPr="00E64A22" w14:paraId="2834532C" w14:textId="77777777" w:rsidTr="003C6BC2">
        <w:trPr>
          <w:trHeight w:val="180"/>
        </w:trPr>
        <w:tc>
          <w:tcPr>
            <w:tcW w:w="980" w:type="pct"/>
            <w:vMerge w:val="restart"/>
          </w:tcPr>
          <w:p w14:paraId="49EEF3D1"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Potential actions that are in our "Sphere of </w:t>
            </w:r>
            <w:r w:rsidRPr="00E64A22">
              <w:rPr>
                <w:rFonts w:ascii="Avenir LT Std 45 Book" w:hAnsi="Avenir LT Std 45 Book" w:cstheme="minorHAnsi"/>
              </w:rPr>
              <w:lastRenderedPageBreak/>
              <w:t>Control" that would help us be more Locally Led in this Domain</w:t>
            </w:r>
          </w:p>
        </w:tc>
        <w:tc>
          <w:tcPr>
            <w:tcW w:w="1953" w:type="pct"/>
          </w:tcPr>
          <w:p w14:paraId="6F0C7276"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4B901B64"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7277B559"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7575185B"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416C7E2E" w14:textId="77777777" w:rsidTr="003C6BC2">
        <w:trPr>
          <w:trHeight w:val="180"/>
        </w:trPr>
        <w:tc>
          <w:tcPr>
            <w:tcW w:w="980" w:type="pct"/>
            <w:vMerge/>
          </w:tcPr>
          <w:p w14:paraId="7A67790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6E9BDF2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6CCCF00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0D21F99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6B6FF73B"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F850637" w14:textId="77777777" w:rsidTr="003C6BC2">
        <w:trPr>
          <w:trHeight w:val="180"/>
        </w:trPr>
        <w:tc>
          <w:tcPr>
            <w:tcW w:w="980" w:type="pct"/>
            <w:vMerge/>
          </w:tcPr>
          <w:p w14:paraId="7A318C5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59E1D97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485FBD5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1BF04F3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6D1A92F7"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16F544AE" w14:textId="77777777" w:rsidTr="003C6BC2">
        <w:trPr>
          <w:trHeight w:val="180"/>
        </w:trPr>
        <w:tc>
          <w:tcPr>
            <w:tcW w:w="980" w:type="pct"/>
            <w:vMerge/>
          </w:tcPr>
          <w:p w14:paraId="1D4C48D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129255C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12F1F463"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673930C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181273E8"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5AF51577" w14:textId="77777777" w:rsidTr="003C6BC2">
        <w:trPr>
          <w:trHeight w:val="180"/>
        </w:trPr>
        <w:tc>
          <w:tcPr>
            <w:tcW w:w="980" w:type="pct"/>
            <w:vMerge/>
          </w:tcPr>
          <w:p w14:paraId="5A587FEE"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1030BA8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3871C569"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7FAF0F3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79E82C36"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2E2B1DCD" w14:textId="77777777" w:rsidTr="003C6BC2">
        <w:trPr>
          <w:trHeight w:val="180"/>
        </w:trPr>
        <w:tc>
          <w:tcPr>
            <w:tcW w:w="980" w:type="pct"/>
            <w:vMerge/>
          </w:tcPr>
          <w:p w14:paraId="07456E3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0DA1203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795DFD0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25C1CD7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16F41DE2"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1F012758" w14:textId="77777777" w:rsidTr="003C6BC2">
        <w:trPr>
          <w:trHeight w:val="180"/>
        </w:trPr>
        <w:tc>
          <w:tcPr>
            <w:tcW w:w="980" w:type="pct"/>
            <w:vMerge w:val="restart"/>
          </w:tcPr>
          <w:p w14:paraId="47230BE0" w14:textId="77777777" w:rsidR="006431BB" w:rsidRPr="00E64A22" w:rsidRDefault="006431BB" w:rsidP="00296A47">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1953" w:type="pct"/>
          </w:tcPr>
          <w:p w14:paraId="268B7861"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4F95D936"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42BABA6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108D7D00"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5434C68E" w14:textId="77777777" w:rsidTr="003C6BC2">
        <w:trPr>
          <w:trHeight w:val="180"/>
        </w:trPr>
        <w:tc>
          <w:tcPr>
            <w:tcW w:w="980" w:type="pct"/>
            <w:vMerge/>
          </w:tcPr>
          <w:p w14:paraId="0A4F133E"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16A1F4D0"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5E39876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600BA0CD"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3924CF62"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18BB9436" w14:textId="77777777" w:rsidTr="003C6BC2">
        <w:trPr>
          <w:trHeight w:val="180"/>
        </w:trPr>
        <w:tc>
          <w:tcPr>
            <w:tcW w:w="980" w:type="pct"/>
            <w:vMerge/>
          </w:tcPr>
          <w:p w14:paraId="07B21B44"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56CCC5D6"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08CE7D2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74A530C3"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004CADFE"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7DD02A84" w14:textId="77777777" w:rsidTr="003C6BC2">
        <w:trPr>
          <w:trHeight w:val="180"/>
        </w:trPr>
        <w:tc>
          <w:tcPr>
            <w:tcW w:w="980" w:type="pct"/>
            <w:vMerge/>
          </w:tcPr>
          <w:p w14:paraId="6F31922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5BC14674"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20B8C37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6B2F27E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0B19F4C7"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153FAE08" w14:textId="77777777" w:rsidTr="003C6BC2">
        <w:trPr>
          <w:trHeight w:val="180"/>
        </w:trPr>
        <w:tc>
          <w:tcPr>
            <w:tcW w:w="980" w:type="pct"/>
            <w:vMerge/>
          </w:tcPr>
          <w:p w14:paraId="35FBFAF2"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1ED6EC75"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363A167A"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6D7D1538"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72A3E972" w14:textId="77777777" w:rsidR="006431BB" w:rsidRPr="00E64A22" w:rsidRDefault="006431BB" w:rsidP="00296A47">
            <w:pPr>
              <w:spacing w:before="120" w:after="120" w:line="360" w:lineRule="auto"/>
              <w:ind w:left="57" w:right="57"/>
              <w:rPr>
                <w:rFonts w:ascii="Avenir LT Std 45 Book" w:hAnsi="Avenir LT Std 45 Book" w:cstheme="minorHAnsi"/>
              </w:rPr>
            </w:pPr>
          </w:p>
        </w:tc>
      </w:tr>
      <w:tr w:rsidR="006431BB" w:rsidRPr="00E64A22" w14:paraId="658ACAA2" w14:textId="77777777" w:rsidTr="003C6BC2">
        <w:trPr>
          <w:trHeight w:val="180"/>
        </w:trPr>
        <w:tc>
          <w:tcPr>
            <w:tcW w:w="980" w:type="pct"/>
            <w:vMerge/>
          </w:tcPr>
          <w:p w14:paraId="470426DF"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953" w:type="pct"/>
          </w:tcPr>
          <w:p w14:paraId="05541B2C"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57" w:type="pct"/>
          </w:tcPr>
          <w:p w14:paraId="06A31884"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479" w:type="pct"/>
          </w:tcPr>
          <w:p w14:paraId="39F035E7" w14:textId="77777777" w:rsidR="006431BB" w:rsidRPr="00E64A22" w:rsidRDefault="006431BB" w:rsidP="00296A47">
            <w:pPr>
              <w:spacing w:before="120" w:after="120" w:line="360" w:lineRule="auto"/>
              <w:ind w:left="57" w:right="57"/>
              <w:rPr>
                <w:rFonts w:ascii="Avenir LT Std 45 Book" w:hAnsi="Avenir LT Std 45 Book" w:cstheme="minorHAnsi"/>
              </w:rPr>
            </w:pPr>
          </w:p>
        </w:tc>
        <w:tc>
          <w:tcPr>
            <w:tcW w:w="1132" w:type="pct"/>
          </w:tcPr>
          <w:p w14:paraId="4F50B05D" w14:textId="77777777" w:rsidR="006431BB" w:rsidRPr="00E64A22" w:rsidRDefault="006431BB" w:rsidP="00296A47">
            <w:pPr>
              <w:spacing w:before="120" w:after="120" w:line="360" w:lineRule="auto"/>
              <w:ind w:left="57" w:right="57"/>
              <w:rPr>
                <w:rFonts w:ascii="Avenir LT Std 45 Book" w:hAnsi="Avenir LT Std 45 Book" w:cstheme="minorHAnsi"/>
              </w:rPr>
            </w:pPr>
          </w:p>
        </w:tc>
      </w:tr>
    </w:tbl>
    <w:p w14:paraId="1EE03174" w14:textId="77777777" w:rsidR="003C6BC2" w:rsidRDefault="003C6BC2">
      <w:pPr>
        <w:rPr>
          <w:rFonts w:ascii="Avenir LT Std 45 Book" w:hAnsi="Avenir LT Std 45 Book" w:cstheme="minorHAnsi"/>
        </w:rPr>
      </w:pPr>
      <w:r>
        <w:rPr>
          <w:rFonts w:ascii="Avenir LT Std 45 Book" w:hAnsi="Avenir LT Std 45 Book" w:cstheme="minorHAnsi"/>
        </w:rPr>
        <w:br w:type="page"/>
      </w:r>
    </w:p>
    <w:p w14:paraId="3FA5BDC6" w14:textId="77777777" w:rsidR="006431BB" w:rsidRPr="00E64A22" w:rsidRDefault="006431BB" w:rsidP="00677D20">
      <w:pPr>
        <w:spacing w:line="360" w:lineRule="auto"/>
        <w:rPr>
          <w:rFonts w:ascii="Avenir LT Std 45 Book" w:hAnsi="Avenir LT Std 45 Book" w:cstheme="minorHAnsi"/>
        </w:rPr>
      </w:pPr>
    </w:p>
    <w:tbl>
      <w:tblPr>
        <w:tblStyle w:val="TableGrid"/>
        <w:tblW w:w="5181" w:type="pct"/>
        <w:tblLook w:val="04A0" w:firstRow="1" w:lastRow="0" w:firstColumn="1" w:lastColumn="0" w:noHBand="0" w:noVBand="1"/>
      </w:tblPr>
      <w:tblGrid>
        <w:gridCol w:w="2833"/>
        <w:gridCol w:w="5645"/>
        <w:gridCol w:w="1321"/>
        <w:gridCol w:w="1385"/>
        <w:gridCol w:w="3269"/>
      </w:tblGrid>
      <w:tr w:rsidR="006431BB" w:rsidRPr="00E64A22" w14:paraId="3C88A1E4" w14:textId="77777777" w:rsidTr="003C6BC2">
        <w:tc>
          <w:tcPr>
            <w:tcW w:w="980" w:type="pct"/>
            <w:shd w:val="clear" w:color="auto" w:fill="88750C"/>
          </w:tcPr>
          <w:p w14:paraId="1E72F9C1" w14:textId="77777777" w:rsidR="006431BB" w:rsidRPr="00404C45" w:rsidRDefault="006431BB" w:rsidP="00404C45">
            <w:pPr>
              <w:spacing w:before="120" w:after="120" w:line="360" w:lineRule="auto"/>
              <w:ind w:left="57" w:right="57"/>
              <w:rPr>
                <w:rFonts w:ascii="Avenir LT Std 55 Roman" w:hAnsi="Avenir LT Std 55 Roman" w:cstheme="minorHAnsi"/>
                <w:b/>
                <w:bCs/>
                <w:color w:val="FFFFFF" w:themeColor="background1"/>
              </w:rPr>
            </w:pPr>
            <w:r w:rsidRPr="00404C45">
              <w:rPr>
                <w:rFonts w:ascii="Avenir LT Std 55 Roman" w:hAnsi="Avenir LT Std 55 Roman" w:cstheme="minorHAnsi"/>
                <w:b/>
                <w:bCs/>
                <w:color w:val="FFFFFF" w:themeColor="background1"/>
              </w:rPr>
              <w:t>Domain</w:t>
            </w:r>
          </w:p>
        </w:tc>
        <w:tc>
          <w:tcPr>
            <w:tcW w:w="4020" w:type="pct"/>
            <w:gridSpan w:val="4"/>
            <w:shd w:val="clear" w:color="auto" w:fill="88750C"/>
          </w:tcPr>
          <w:p w14:paraId="3BE43316" w14:textId="77777777" w:rsidR="006431BB" w:rsidRPr="00404C45" w:rsidRDefault="006431BB" w:rsidP="00404C45">
            <w:pPr>
              <w:spacing w:before="120" w:after="120" w:line="360" w:lineRule="auto"/>
              <w:ind w:left="57" w:right="57"/>
              <w:rPr>
                <w:rFonts w:ascii="Avenir LT Std 55 Roman" w:hAnsi="Avenir LT Std 55 Roman" w:cstheme="minorHAnsi"/>
                <w:b/>
                <w:bCs/>
                <w:color w:val="FFFFFF" w:themeColor="background1"/>
              </w:rPr>
            </w:pPr>
            <w:r w:rsidRPr="00404C45">
              <w:rPr>
                <w:rFonts w:ascii="Avenir LT Std 55 Roman" w:hAnsi="Avenir LT Std 55 Roman" w:cstheme="minorHAnsi"/>
                <w:b/>
                <w:bCs/>
                <w:color w:val="FFFFFF" w:themeColor="background1"/>
              </w:rPr>
              <w:t>Governance</w:t>
            </w:r>
          </w:p>
        </w:tc>
      </w:tr>
      <w:tr w:rsidR="006431BB" w:rsidRPr="00E64A22" w14:paraId="59E84628" w14:textId="77777777" w:rsidTr="003C6BC2">
        <w:tc>
          <w:tcPr>
            <w:tcW w:w="980" w:type="pct"/>
          </w:tcPr>
          <w:p w14:paraId="60B78BEE"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4020" w:type="pct"/>
            <w:gridSpan w:val="4"/>
          </w:tcPr>
          <w:p w14:paraId="7C801D12"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NGO senior management and boards, and internal and external organisational commitments.</w:t>
            </w:r>
          </w:p>
        </w:tc>
      </w:tr>
      <w:tr w:rsidR="006431BB" w:rsidRPr="00E64A22" w14:paraId="7AD21914" w14:textId="77777777" w:rsidTr="003C6BC2">
        <w:trPr>
          <w:trHeight w:val="180"/>
        </w:trPr>
        <w:tc>
          <w:tcPr>
            <w:tcW w:w="980" w:type="pct"/>
          </w:tcPr>
          <w:p w14:paraId="3ED847D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0A49F99A"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Potential Action</w:t>
            </w:r>
          </w:p>
        </w:tc>
        <w:tc>
          <w:tcPr>
            <w:tcW w:w="457" w:type="pct"/>
          </w:tcPr>
          <w:p w14:paraId="52F93647"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Effort (High, Medium, Low)</w:t>
            </w:r>
          </w:p>
        </w:tc>
        <w:tc>
          <w:tcPr>
            <w:tcW w:w="479" w:type="pct"/>
          </w:tcPr>
          <w:p w14:paraId="3DA41783"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Impact (Low, Medium, High)</w:t>
            </w:r>
          </w:p>
        </w:tc>
        <w:tc>
          <w:tcPr>
            <w:tcW w:w="1132" w:type="pct"/>
          </w:tcPr>
          <w:p w14:paraId="5B26CEA3"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Priority (Will not action at this time, Will action – low priority, Will action – high priority)</w:t>
            </w:r>
          </w:p>
        </w:tc>
      </w:tr>
      <w:tr w:rsidR="006431BB" w:rsidRPr="00E64A22" w14:paraId="3100C62B" w14:textId="77777777" w:rsidTr="003C6BC2">
        <w:trPr>
          <w:trHeight w:val="180"/>
        </w:trPr>
        <w:tc>
          <w:tcPr>
            <w:tcW w:w="980" w:type="pct"/>
            <w:vMerge w:val="restart"/>
          </w:tcPr>
          <w:p w14:paraId="69191A9C"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are in our "Sphere of Control" that would help us be more Locally Led in this Domain</w:t>
            </w:r>
          </w:p>
        </w:tc>
        <w:tc>
          <w:tcPr>
            <w:tcW w:w="1953" w:type="pct"/>
          </w:tcPr>
          <w:p w14:paraId="031EC6BD"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4EBB01F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77487C76"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32DBB022"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6BD53543" w14:textId="77777777" w:rsidTr="003C6BC2">
        <w:trPr>
          <w:trHeight w:val="180"/>
        </w:trPr>
        <w:tc>
          <w:tcPr>
            <w:tcW w:w="980" w:type="pct"/>
            <w:vMerge/>
          </w:tcPr>
          <w:p w14:paraId="05BF33D8"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13349F3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64CDC2B8"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44B40BB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4A31995C"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53C15971" w14:textId="77777777" w:rsidTr="003C6BC2">
        <w:trPr>
          <w:trHeight w:val="180"/>
        </w:trPr>
        <w:tc>
          <w:tcPr>
            <w:tcW w:w="980" w:type="pct"/>
            <w:vMerge/>
          </w:tcPr>
          <w:p w14:paraId="6D69392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78C3A50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049DE49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38583F5D"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2C83B4F1"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1ECEB0FF" w14:textId="77777777" w:rsidTr="003C6BC2">
        <w:trPr>
          <w:trHeight w:val="180"/>
        </w:trPr>
        <w:tc>
          <w:tcPr>
            <w:tcW w:w="980" w:type="pct"/>
            <w:vMerge/>
          </w:tcPr>
          <w:p w14:paraId="3B91205D"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4993613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3605FF48"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1F1F47B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0E103505"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6B31DCF9" w14:textId="77777777" w:rsidTr="003C6BC2">
        <w:trPr>
          <w:trHeight w:val="180"/>
        </w:trPr>
        <w:tc>
          <w:tcPr>
            <w:tcW w:w="980" w:type="pct"/>
            <w:vMerge/>
          </w:tcPr>
          <w:p w14:paraId="7A68F89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2816479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79C49037"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04DD8891"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41CCDC72"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7365ACB7" w14:textId="77777777" w:rsidTr="003C6BC2">
        <w:trPr>
          <w:trHeight w:val="180"/>
        </w:trPr>
        <w:tc>
          <w:tcPr>
            <w:tcW w:w="980" w:type="pct"/>
            <w:vMerge/>
          </w:tcPr>
          <w:p w14:paraId="72F73B4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11AB3379"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6FE2607A"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5A9C190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31786920"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508D37C9" w14:textId="77777777" w:rsidTr="003C6BC2">
        <w:trPr>
          <w:trHeight w:val="180"/>
        </w:trPr>
        <w:tc>
          <w:tcPr>
            <w:tcW w:w="980" w:type="pct"/>
            <w:vMerge w:val="restart"/>
          </w:tcPr>
          <w:p w14:paraId="1E9FDC3F"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Potential actions that impact on our "Sphere of Influence" that would help us be more Locally Led in this Domain</w:t>
            </w:r>
          </w:p>
        </w:tc>
        <w:tc>
          <w:tcPr>
            <w:tcW w:w="1953" w:type="pct"/>
          </w:tcPr>
          <w:p w14:paraId="75D128C9"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7416A74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241CE74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03E05799"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0A964CE9" w14:textId="77777777" w:rsidTr="003C6BC2">
        <w:trPr>
          <w:trHeight w:val="180"/>
        </w:trPr>
        <w:tc>
          <w:tcPr>
            <w:tcW w:w="980" w:type="pct"/>
            <w:vMerge/>
          </w:tcPr>
          <w:p w14:paraId="54A2047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669333E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383A4456"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2E5C6BEA"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2AA4AD3A"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5FDAAA94" w14:textId="77777777" w:rsidTr="003C6BC2">
        <w:trPr>
          <w:trHeight w:val="180"/>
        </w:trPr>
        <w:tc>
          <w:tcPr>
            <w:tcW w:w="980" w:type="pct"/>
            <w:vMerge/>
          </w:tcPr>
          <w:p w14:paraId="43113B05"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0712076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59B208E6"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1E0C58A4"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5AB1536F"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029766A4" w14:textId="77777777" w:rsidTr="003C6BC2">
        <w:trPr>
          <w:trHeight w:val="180"/>
        </w:trPr>
        <w:tc>
          <w:tcPr>
            <w:tcW w:w="980" w:type="pct"/>
            <w:vMerge/>
          </w:tcPr>
          <w:p w14:paraId="62CEE72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36859E07"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3F0C3F7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53ECB384"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3AAFBAA0"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67CF7F0D" w14:textId="77777777" w:rsidTr="003C6BC2">
        <w:trPr>
          <w:trHeight w:val="180"/>
        </w:trPr>
        <w:tc>
          <w:tcPr>
            <w:tcW w:w="980" w:type="pct"/>
            <w:vMerge/>
          </w:tcPr>
          <w:p w14:paraId="0549653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6BBDAFD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670F1A3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496E9D1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338DF3D2"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057396B9" w14:textId="77777777" w:rsidTr="003C6BC2">
        <w:trPr>
          <w:trHeight w:val="180"/>
        </w:trPr>
        <w:tc>
          <w:tcPr>
            <w:tcW w:w="980" w:type="pct"/>
            <w:vMerge/>
          </w:tcPr>
          <w:p w14:paraId="1E4A05A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18C832D6"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5352FAA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3167D53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776C011C" w14:textId="77777777" w:rsidR="006431BB" w:rsidRPr="00E64A22" w:rsidRDefault="006431BB" w:rsidP="00404C45">
            <w:pPr>
              <w:spacing w:before="120" w:after="120" w:line="360" w:lineRule="auto"/>
              <w:ind w:left="57" w:right="57"/>
              <w:rPr>
                <w:rFonts w:ascii="Avenir LT Std 45 Book" w:hAnsi="Avenir LT Std 45 Book" w:cstheme="minorHAnsi"/>
              </w:rPr>
            </w:pPr>
          </w:p>
        </w:tc>
      </w:tr>
    </w:tbl>
    <w:p w14:paraId="7E016867" w14:textId="77777777" w:rsidR="006431BB" w:rsidRPr="00E64A22" w:rsidRDefault="006431BB" w:rsidP="00677D20">
      <w:pPr>
        <w:spacing w:line="360" w:lineRule="auto"/>
        <w:rPr>
          <w:rFonts w:ascii="Avenir LT Std 45 Book" w:hAnsi="Avenir LT Std 45 Book" w:cstheme="minorHAnsi"/>
        </w:rPr>
      </w:pPr>
    </w:p>
    <w:tbl>
      <w:tblPr>
        <w:tblStyle w:val="TableGrid"/>
        <w:tblW w:w="5181" w:type="pct"/>
        <w:tblLook w:val="04A0" w:firstRow="1" w:lastRow="0" w:firstColumn="1" w:lastColumn="0" w:noHBand="0" w:noVBand="1"/>
      </w:tblPr>
      <w:tblGrid>
        <w:gridCol w:w="2833"/>
        <w:gridCol w:w="5645"/>
        <w:gridCol w:w="1321"/>
        <w:gridCol w:w="1385"/>
        <w:gridCol w:w="3269"/>
      </w:tblGrid>
      <w:tr w:rsidR="006431BB" w:rsidRPr="00E64A22" w14:paraId="57AB84F3" w14:textId="77777777" w:rsidTr="003C6BC2">
        <w:tc>
          <w:tcPr>
            <w:tcW w:w="980" w:type="pct"/>
            <w:shd w:val="clear" w:color="auto" w:fill="88750C"/>
          </w:tcPr>
          <w:p w14:paraId="170F263D" w14:textId="77777777" w:rsidR="006431BB" w:rsidRPr="00404C45" w:rsidRDefault="006431BB" w:rsidP="00404C45">
            <w:pPr>
              <w:spacing w:before="120" w:after="120" w:line="360" w:lineRule="auto"/>
              <w:ind w:left="57" w:right="57"/>
              <w:rPr>
                <w:rFonts w:ascii="Avenir LT Std 55 Roman" w:hAnsi="Avenir LT Std 55 Roman" w:cstheme="minorHAnsi"/>
                <w:b/>
                <w:bCs/>
                <w:color w:val="FFFFFF" w:themeColor="background1"/>
              </w:rPr>
            </w:pPr>
            <w:r w:rsidRPr="00404C45">
              <w:rPr>
                <w:rFonts w:ascii="Avenir LT Std 55 Roman" w:hAnsi="Avenir LT Std 55 Roman" w:cstheme="minorHAnsi"/>
                <w:b/>
                <w:bCs/>
                <w:color w:val="FFFFFF" w:themeColor="background1"/>
              </w:rPr>
              <w:t>Domain</w:t>
            </w:r>
          </w:p>
        </w:tc>
        <w:tc>
          <w:tcPr>
            <w:tcW w:w="4020" w:type="pct"/>
            <w:gridSpan w:val="4"/>
            <w:shd w:val="clear" w:color="auto" w:fill="88750C"/>
          </w:tcPr>
          <w:p w14:paraId="3B3ABE83" w14:textId="77777777" w:rsidR="006431BB" w:rsidRPr="00404C45" w:rsidRDefault="006431BB" w:rsidP="00404C45">
            <w:pPr>
              <w:spacing w:before="120" w:after="120" w:line="360" w:lineRule="auto"/>
              <w:ind w:left="57" w:right="57"/>
              <w:rPr>
                <w:rFonts w:ascii="Avenir LT Std 55 Roman" w:hAnsi="Avenir LT Std 55 Roman" w:cstheme="minorHAnsi"/>
                <w:b/>
                <w:bCs/>
                <w:color w:val="FFFFFF" w:themeColor="background1"/>
              </w:rPr>
            </w:pPr>
            <w:r w:rsidRPr="00404C45">
              <w:rPr>
                <w:rFonts w:ascii="Avenir LT Std 55 Roman" w:hAnsi="Avenir LT Std 55 Roman" w:cstheme="minorHAnsi"/>
                <w:b/>
                <w:bCs/>
                <w:color w:val="FFFFFF" w:themeColor="background1"/>
              </w:rPr>
              <w:t>Resource Management</w:t>
            </w:r>
          </w:p>
        </w:tc>
      </w:tr>
      <w:tr w:rsidR="006431BB" w:rsidRPr="00E64A22" w14:paraId="7A516C46" w14:textId="77777777" w:rsidTr="003C6BC2">
        <w:tc>
          <w:tcPr>
            <w:tcW w:w="980" w:type="pct"/>
          </w:tcPr>
          <w:p w14:paraId="6A18448D"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4020" w:type="pct"/>
            <w:gridSpan w:val="4"/>
          </w:tcPr>
          <w:p w14:paraId="400AD31A"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This domain refers to the management and use of resources, including fundraising and financial management.</w:t>
            </w:r>
          </w:p>
        </w:tc>
      </w:tr>
      <w:tr w:rsidR="006431BB" w:rsidRPr="00E64A22" w14:paraId="148C1079" w14:textId="77777777" w:rsidTr="003C6BC2">
        <w:trPr>
          <w:trHeight w:val="180"/>
        </w:trPr>
        <w:tc>
          <w:tcPr>
            <w:tcW w:w="980" w:type="pct"/>
          </w:tcPr>
          <w:p w14:paraId="20B3C5D9"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2BB9D898"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Potential Action</w:t>
            </w:r>
          </w:p>
        </w:tc>
        <w:tc>
          <w:tcPr>
            <w:tcW w:w="457" w:type="pct"/>
          </w:tcPr>
          <w:p w14:paraId="13B712FE"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Effort (High, Medium, Low)</w:t>
            </w:r>
          </w:p>
        </w:tc>
        <w:tc>
          <w:tcPr>
            <w:tcW w:w="479" w:type="pct"/>
          </w:tcPr>
          <w:p w14:paraId="71605098"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Impact (Low, Medium, High)</w:t>
            </w:r>
          </w:p>
        </w:tc>
        <w:tc>
          <w:tcPr>
            <w:tcW w:w="1132" w:type="pct"/>
          </w:tcPr>
          <w:p w14:paraId="1700CB83"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Priority (Will not action at this time, Will action – low priority, Will action – high priority)</w:t>
            </w:r>
          </w:p>
        </w:tc>
      </w:tr>
      <w:tr w:rsidR="006431BB" w:rsidRPr="00E64A22" w14:paraId="66323EC9" w14:textId="77777777" w:rsidTr="003C6BC2">
        <w:trPr>
          <w:trHeight w:val="180"/>
        </w:trPr>
        <w:tc>
          <w:tcPr>
            <w:tcW w:w="980" w:type="pct"/>
            <w:vMerge w:val="restart"/>
          </w:tcPr>
          <w:p w14:paraId="5C60A80E"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lastRenderedPageBreak/>
              <w:t>Potential actions that are in our "Sphere of Control" that would help us be more Locally Led in this Domain</w:t>
            </w:r>
          </w:p>
        </w:tc>
        <w:tc>
          <w:tcPr>
            <w:tcW w:w="1953" w:type="pct"/>
          </w:tcPr>
          <w:p w14:paraId="031C0079"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644ADE3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273B25D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2328903D"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60EEB0C8" w14:textId="77777777" w:rsidTr="003C6BC2">
        <w:trPr>
          <w:trHeight w:val="180"/>
        </w:trPr>
        <w:tc>
          <w:tcPr>
            <w:tcW w:w="980" w:type="pct"/>
            <w:vMerge/>
          </w:tcPr>
          <w:p w14:paraId="309FA1ED"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7713D311"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4E95287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4B3D34D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0621FCDF"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1F674B6E" w14:textId="77777777" w:rsidTr="003C6BC2">
        <w:trPr>
          <w:trHeight w:val="180"/>
        </w:trPr>
        <w:tc>
          <w:tcPr>
            <w:tcW w:w="980" w:type="pct"/>
            <w:vMerge/>
          </w:tcPr>
          <w:p w14:paraId="4000C438"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787470D5"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2619891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3CAC74B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3F078ADE"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70149201" w14:textId="77777777" w:rsidTr="003C6BC2">
        <w:trPr>
          <w:trHeight w:val="180"/>
        </w:trPr>
        <w:tc>
          <w:tcPr>
            <w:tcW w:w="980" w:type="pct"/>
            <w:vMerge/>
          </w:tcPr>
          <w:p w14:paraId="58C57A3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2AEDDC0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021FE3A6"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1C6D13A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1F969D13"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22947F24" w14:textId="77777777" w:rsidTr="003C6BC2">
        <w:trPr>
          <w:trHeight w:val="180"/>
        </w:trPr>
        <w:tc>
          <w:tcPr>
            <w:tcW w:w="980" w:type="pct"/>
            <w:vMerge/>
          </w:tcPr>
          <w:p w14:paraId="603221BA"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7E44D607"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31D3B53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21DCD82D"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305E0938"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5BF47F7E" w14:textId="77777777" w:rsidTr="003C6BC2">
        <w:trPr>
          <w:trHeight w:val="180"/>
        </w:trPr>
        <w:tc>
          <w:tcPr>
            <w:tcW w:w="980" w:type="pct"/>
            <w:vMerge/>
          </w:tcPr>
          <w:p w14:paraId="35DE3AB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297FE9A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2B34989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1BCDE325"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448FCE92"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6282DA62" w14:textId="77777777" w:rsidTr="003C6BC2">
        <w:trPr>
          <w:trHeight w:val="180"/>
        </w:trPr>
        <w:tc>
          <w:tcPr>
            <w:tcW w:w="980" w:type="pct"/>
            <w:vMerge w:val="restart"/>
          </w:tcPr>
          <w:p w14:paraId="4DCBF76A"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1953" w:type="pct"/>
          </w:tcPr>
          <w:p w14:paraId="24DF73E7"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2B6E28F4"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3C25EFC8"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166CAF04"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0B32BB10" w14:textId="77777777" w:rsidTr="003C6BC2">
        <w:trPr>
          <w:trHeight w:val="180"/>
        </w:trPr>
        <w:tc>
          <w:tcPr>
            <w:tcW w:w="980" w:type="pct"/>
            <w:vMerge/>
          </w:tcPr>
          <w:p w14:paraId="5100C8B4"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262078D5"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46C85C3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0F87A0B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612CB543"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468BB6D7" w14:textId="77777777" w:rsidTr="003C6BC2">
        <w:trPr>
          <w:trHeight w:val="180"/>
        </w:trPr>
        <w:tc>
          <w:tcPr>
            <w:tcW w:w="980" w:type="pct"/>
            <w:vMerge/>
          </w:tcPr>
          <w:p w14:paraId="343F019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702DFC1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2F2BE0B5"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4158530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7474F945"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76C90B9A" w14:textId="77777777" w:rsidTr="003C6BC2">
        <w:trPr>
          <w:trHeight w:val="180"/>
        </w:trPr>
        <w:tc>
          <w:tcPr>
            <w:tcW w:w="980" w:type="pct"/>
            <w:vMerge/>
          </w:tcPr>
          <w:p w14:paraId="78F229CC"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7D3A733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4661F0D9"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36618AC7"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5715B4E1"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6CB3F11B" w14:textId="77777777" w:rsidTr="003C6BC2">
        <w:trPr>
          <w:trHeight w:val="180"/>
        </w:trPr>
        <w:tc>
          <w:tcPr>
            <w:tcW w:w="980" w:type="pct"/>
            <w:vMerge/>
          </w:tcPr>
          <w:p w14:paraId="19CF1A6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39353DE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4A95C31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6E6AAF0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0DC8D584"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35D09C23" w14:textId="77777777" w:rsidTr="003C6BC2">
        <w:trPr>
          <w:trHeight w:val="180"/>
        </w:trPr>
        <w:tc>
          <w:tcPr>
            <w:tcW w:w="980" w:type="pct"/>
            <w:vMerge/>
          </w:tcPr>
          <w:p w14:paraId="4E3595F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53" w:type="pct"/>
          </w:tcPr>
          <w:p w14:paraId="78C5FF36"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57" w:type="pct"/>
          </w:tcPr>
          <w:p w14:paraId="5EDCB174"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79" w:type="pct"/>
          </w:tcPr>
          <w:p w14:paraId="53908C47"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132" w:type="pct"/>
          </w:tcPr>
          <w:p w14:paraId="6B62512A" w14:textId="77777777" w:rsidR="006431BB" w:rsidRPr="00E64A22" w:rsidRDefault="006431BB" w:rsidP="00404C45">
            <w:pPr>
              <w:spacing w:before="120" w:after="120" w:line="360" w:lineRule="auto"/>
              <w:ind w:left="57" w:right="57"/>
              <w:rPr>
                <w:rFonts w:ascii="Avenir LT Std 45 Book" w:hAnsi="Avenir LT Std 45 Book" w:cstheme="minorHAnsi"/>
              </w:rPr>
            </w:pPr>
          </w:p>
        </w:tc>
      </w:tr>
    </w:tbl>
    <w:p w14:paraId="48F904B9" w14:textId="77777777" w:rsidR="006431BB" w:rsidRPr="00E64A22" w:rsidRDefault="006431BB" w:rsidP="00677D20">
      <w:pPr>
        <w:spacing w:line="360" w:lineRule="auto"/>
        <w:rPr>
          <w:rFonts w:ascii="Avenir LT Std 45 Book" w:hAnsi="Avenir LT Std 45 Book" w:cstheme="minorHAnsi"/>
        </w:rPr>
      </w:pPr>
    </w:p>
    <w:tbl>
      <w:tblPr>
        <w:tblStyle w:val="TableGrid"/>
        <w:tblW w:w="5130" w:type="pct"/>
        <w:tblLook w:val="04A0" w:firstRow="1" w:lastRow="0" w:firstColumn="1" w:lastColumn="0" w:noHBand="0" w:noVBand="1"/>
      </w:tblPr>
      <w:tblGrid>
        <w:gridCol w:w="2831"/>
        <w:gridCol w:w="5644"/>
        <w:gridCol w:w="1320"/>
        <w:gridCol w:w="1385"/>
        <w:gridCol w:w="3131"/>
      </w:tblGrid>
      <w:tr w:rsidR="006431BB" w:rsidRPr="00E64A22" w14:paraId="6CE36EFB" w14:textId="77777777" w:rsidTr="003C6BC2">
        <w:tc>
          <w:tcPr>
            <w:tcW w:w="989" w:type="pct"/>
            <w:shd w:val="clear" w:color="auto" w:fill="88750C"/>
          </w:tcPr>
          <w:p w14:paraId="14370327" w14:textId="77777777" w:rsidR="006431BB" w:rsidRPr="00404C45" w:rsidRDefault="006431BB" w:rsidP="00404C45">
            <w:pPr>
              <w:spacing w:before="120" w:after="120" w:line="360" w:lineRule="auto"/>
              <w:ind w:left="57" w:right="57"/>
              <w:rPr>
                <w:rFonts w:ascii="Avenir LT Std 55 Roman" w:hAnsi="Avenir LT Std 55 Roman" w:cstheme="minorHAnsi"/>
                <w:b/>
                <w:bCs/>
                <w:color w:val="FFFFFF" w:themeColor="background1"/>
              </w:rPr>
            </w:pPr>
            <w:r w:rsidRPr="00404C45">
              <w:rPr>
                <w:rFonts w:ascii="Avenir LT Std 55 Roman" w:hAnsi="Avenir LT Std 55 Roman" w:cstheme="minorHAnsi"/>
                <w:b/>
                <w:bCs/>
                <w:color w:val="FFFFFF" w:themeColor="background1"/>
              </w:rPr>
              <w:lastRenderedPageBreak/>
              <w:t>Domain</w:t>
            </w:r>
          </w:p>
        </w:tc>
        <w:tc>
          <w:tcPr>
            <w:tcW w:w="4011" w:type="pct"/>
            <w:gridSpan w:val="4"/>
            <w:shd w:val="clear" w:color="auto" w:fill="88750C"/>
          </w:tcPr>
          <w:p w14:paraId="1D80AFC2" w14:textId="77777777" w:rsidR="006431BB" w:rsidRPr="00404C45" w:rsidRDefault="006431BB" w:rsidP="00404C45">
            <w:pPr>
              <w:spacing w:before="120" w:after="120" w:line="360" w:lineRule="auto"/>
              <w:ind w:left="57" w:right="57"/>
              <w:rPr>
                <w:rFonts w:ascii="Avenir LT Std 55 Roman" w:hAnsi="Avenir LT Std 55 Roman" w:cstheme="minorHAnsi"/>
                <w:b/>
                <w:bCs/>
                <w:color w:val="FFFFFF" w:themeColor="background1"/>
              </w:rPr>
            </w:pPr>
            <w:r w:rsidRPr="00404C45">
              <w:rPr>
                <w:rFonts w:ascii="Avenir LT Std 55 Roman" w:hAnsi="Avenir LT Std 55 Roman" w:cstheme="minorHAnsi"/>
                <w:b/>
                <w:bCs/>
                <w:color w:val="FFFFFF" w:themeColor="background1"/>
              </w:rPr>
              <w:t>People and Culture</w:t>
            </w:r>
          </w:p>
        </w:tc>
      </w:tr>
      <w:tr w:rsidR="006431BB" w:rsidRPr="00E64A22" w14:paraId="1EDCB40E" w14:textId="77777777" w:rsidTr="003C6BC2">
        <w:tc>
          <w:tcPr>
            <w:tcW w:w="989" w:type="pct"/>
          </w:tcPr>
          <w:p w14:paraId="6C25744A"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Descriptor</w:t>
            </w:r>
          </w:p>
        </w:tc>
        <w:tc>
          <w:tcPr>
            <w:tcW w:w="4011" w:type="pct"/>
            <w:gridSpan w:val="4"/>
          </w:tcPr>
          <w:p w14:paraId="73EB244E"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 xml:space="preserve">This domain refers to recruitment and staffing, identifying and planning for future staff competencies and experience, capacity strengthening including mentoring and twinning approaches.  </w:t>
            </w:r>
          </w:p>
        </w:tc>
      </w:tr>
      <w:tr w:rsidR="006431BB" w:rsidRPr="00E64A22" w14:paraId="25557AA6" w14:textId="77777777" w:rsidTr="003C6BC2">
        <w:trPr>
          <w:trHeight w:val="180"/>
        </w:trPr>
        <w:tc>
          <w:tcPr>
            <w:tcW w:w="989" w:type="pct"/>
          </w:tcPr>
          <w:p w14:paraId="13F45056"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1EBA9F27"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Potential Action</w:t>
            </w:r>
          </w:p>
        </w:tc>
        <w:tc>
          <w:tcPr>
            <w:tcW w:w="461" w:type="pct"/>
          </w:tcPr>
          <w:p w14:paraId="78785F93"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Effort (High, Medium, Low)</w:t>
            </w:r>
          </w:p>
        </w:tc>
        <w:tc>
          <w:tcPr>
            <w:tcW w:w="484" w:type="pct"/>
          </w:tcPr>
          <w:p w14:paraId="3CF78463"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Impact (Low, Medium, High)</w:t>
            </w:r>
          </w:p>
        </w:tc>
        <w:tc>
          <w:tcPr>
            <w:tcW w:w="1093" w:type="pct"/>
          </w:tcPr>
          <w:p w14:paraId="7E9E98B6" w14:textId="77777777" w:rsidR="006431BB" w:rsidRPr="00E64A22" w:rsidRDefault="006431BB"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Priority (Will not action at this time, Will action – low priority, Will action – high priority)</w:t>
            </w:r>
          </w:p>
        </w:tc>
      </w:tr>
      <w:tr w:rsidR="006431BB" w:rsidRPr="00E64A22" w14:paraId="45AED8C8" w14:textId="77777777" w:rsidTr="003C6BC2">
        <w:trPr>
          <w:trHeight w:val="180"/>
        </w:trPr>
        <w:tc>
          <w:tcPr>
            <w:tcW w:w="989" w:type="pct"/>
            <w:vMerge w:val="restart"/>
          </w:tcPr>
          <w:p w14:paraId="5B4F07F2"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are in our "Sphere of Control" that would help us be more Locally Led in this Domain</w:t>
            </w:r>
          </w:p>
        </w:tc>
        <w:tc>
          <w:tcPr>
            <w:tcW w:w="1972" w:type="pct"/>
          </w:tcPr>
          <w:p w14:paraId="01F0C05C"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0C103D0D"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6602D4F8"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15B1163D"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1A90DBA7" w14:textId="77777777" w:rsidTr="003C6BC2">
        <w:trPr>
          <w:trHeight w:val="180"/>
        </w:trPr>
        <w:tc>
          <w:tcPr>
            <w:tcW w:w="989" w:type="pct"/>
            <w:vMerge/>
          </w:tcPr>
          <w:p w14:paraId="5FBF5A74"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4AFE004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0D5CE84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4048A345"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3DAC6AFA"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3EA7FD49" w14:textId="77777777" w:rsidTr="003C6BC2">
        <w:trPr>
          <w:trHeight w:val="180"/>
        </w:trPr>
        <w:tc>
          <w:tcPr>
            <w:tcW w:w="989" w:type="pct"/>
            <w:vMerge/>
          </w:tcPr>
          <w:p w14:paraId="42475F8C"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47295B7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18A5F93C"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32573DF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57F0743C"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56B3627E" w14:textId="77777777" w:rsidTr="003C6BC2">
        <w:trPr>
          <w:trHeight w:val="180"/>
        </w:trPr>
        <w:tc>
          <w:tcPr>
            <w:tcW w:w="989" w:type="pct"/>
            <w:vMerge/>
          </w:tcPr>
          <w:p w14:paraId="4DACAB0A"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742A907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1FF4623F"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7D69D609"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60451E97"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00541D57" w14:textId="77777777" w:rsidTr="003C6BC2">
        <w:trPr>
          <w:trHeight w:val="180"/>
        </w:trPr>
        <w:tc>
          <w:tcPr>
            <w:tcW w:w="989" w:type="pct"/>
            <w:vMerge/>
          </w:tcPr>
          <w:p w14:paraId="3AD65B3C"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4C76D00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0516B3F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53020EE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1101778D"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46C5C3C5" w14:textId="77777777" w:rsidTr="003C6BC2">
        <w:trPr>
          <w:trHeight w:val="180"/>
        </w:trPr>
        <w:tc>
          <w:tcPr>
            <w:tcW w:w="989" w:type="pct"/>
            <w:vMerge/>
          </w:tcPr>
          <w:p w14:paraId="35F6402A"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43084F85"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30DF756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07A7292A"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32E2EDB3"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03F8B69B" w14:textId="77777777" w:rsidTr="003C6BC2">
        <w:trPr>
          <w:trHeight w:val="180"/>
        </w:trPr>
        <w:tc>
          <w:tcPr>
            <w:tcW w:w="989" w:type="pct"/>
            <w:vMerge w:val="restart"/>
          </w:tcPr>
          <w:p w14:paraId="2BF42AF1" w14:textId="77777777" w:rsidR="006431BB" w:rsidRPr="00E64A22" w:rsidRDefault="006431BB" w:rsidP="00404C45">
            <w:pPr>
              <w:spacing w:before="120" w:after="120" w:line="360" w:lineRule="auto"/>
              <w:ind w:left="57" w:right="57"/>
              <w:rPr>
                <w:rFonts w:ascii="Avenir LT Std 45 Book" w:hAnsi="Avenir LT Std 45 Book" w:cstheme="minorHAnsi"/>
              </w:rPr>
            </w:pPr>
            <w:r w:rsidRPr="00E64A22">
              <w:rPr>
                <w:rFonts w:ascii="Avenir LT Std 45 Book" w:hAnsi="Avenir LT Std 45 Book" w:cstheme="minorHAnsi"/>
              </w:rPr>
              <w:t>Potential actions that impact on our "Sphere of Influence" that would help us be more Locally Led in this Domain</w:t>
            </w:r>
          </w:p>
        </w:tc>
        <w:tc>
          <w:tcPr>
            <w:tcW w:w="1972" w:type="pct"/>
          </w:tcPr>
          <w:p w14:paraId="5120393D"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5C40C34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3B8F9C9C"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0F77DA27"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7D9A5F0B" w14:textId="77777777" w:rsidTr="003C6BC2">
        <w:trPr>
          <w:trHeight w:val="180"/>
        </w:trPr>
        <w:tc>
          <w:tcPr>
            <w:tcW w:w="989" w:type="pct"/>
            <w:vMerge/>
          </w:tcPr>
          <w:p w14:paraId="778200C4"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516462B4"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132B64D7"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02C85098"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59C88B71"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43B40820" w14:textId="77777777" w:rsidTr="003C6BC2">
        <w:trPr>
          <w:trHeight w:val="180"/>
        </w:trPr>
        <w:tc>
          <w:tcPr>
            <w:tcW w:w="989" w:type="pct"/>
            <w:vMerge/>
          </w:tcPr>
          <w:p w14:paraId="263D168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10969B8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7CDA4DE1"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5DEAB2E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0FDD9BF0"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01D5C7CF" w14:textId="77777777" w:rsidTr="003C6BC2">
        <w:trPr>
          <w:trHeight w:val="180"/>
        </w:trPr>
        <w:tc>
          <w:tcPr>
            <w:tcW w:w="989" w:type="pct"/>
            <w:vMerge/>
          </w:tcPr>
          <w:p w14:paraId="6CA88778"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1861EA40"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7F646333"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493EA67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03843444"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25425B25" w14:textId="77777777" w:rsidTr="003C6BC2">
        <w:trPr>
          <w:trHeight w:val="180"/>
        </w:trPr>
        <w:tc>
          <w:tcPr>
            <w:tcW w:w="989" w:type="pct"/>
            <w:vMerge/>
          </w:tcPr>
          <w:p w14:paraId="015EFF09"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346A9D8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792A9A7B"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7275483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185F90CA" w14:textId="77777777" w:rsidR="006431BB" w:rsidRPr="00E64A22" w:rsidRDefault="006431BB" w:rsidP="00404C45">
            <w:pPr>
              <w:spacing w:before="120" w:after="120" w:line="360" w:lineRule="auto"/>
              <w:ind w:left="57" w:right="57"/>
              <w:rPr>
                <w:rFonts w:ascii="Avenir LT Std 45 Book" w:hAnsi="Avenir LT Std 45 Book" w:cstheme="minorHAnsi"/>
              </w:rPr>
            </w:pPr>
          </w:p>
        </w:tc>
      </w:tr>
      <w:tr w:rsidR="006431BB" w:rsidRPr="00E64A22" w14:paraId="27DE5B9F" w14:textId="77777777" w:rsidTr="003C6BC2">
        <w:trPr>
          <w:trHeight w:val="180"/>
        </w:trPr>
        <w:tc>
          <w:tcPr>
            <w:tcW w:w="989" w:type="pct"/>
            <w:vMerge/>
          </w:tcPr>
          <w:p w14:paraId="7DAF5209"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972" w:type="pct"/>
          </w:tcPr>
          <w:p w14:paraId="49EB1AEE"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61" w:type="pct"/>
          </w:tcPr>
          <w:p w14:paraId="5B74F972"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484" w:type="pct"/>
          </w:tcPr>
          <w:p w14:paraId="31927437" w14:textId="77777777" w:rsidR="006431BB" w:rsidRPr="00E64A22" w:rsidRDefault="006431BB" w:rsidP="00404C45">
            <w:pPr>
              <w:spacing w:before="120" w:after="120" w:line="360" w:lineRule="auto"/>
              <w:ind w:left="57" w:right="57"/>
              <w:rPr>
                <w:rFonts w:ascii="Avenir LT Std 45 Book" w:hAnsi="Avenir LT Std 45 Book" w:cstheme="minorHAnsi"/>
              </w:rPr>
            </w:pPr>
          </w:p>
        </w:tc>
        <w:tc>
          <w:tcPr>
            <w:tcW w:w="1093" w:type="pct"/>
          </w:tcPr>
          <w:p w14:paraId="5A8127BD" w14:textId="77777777" w:rsidR="006431BB" w:rsidRPr="00E64A22" w:rsidRDefault="006431BB" w:rsidP="00404C45">
            <w:pPr>
              <w:spacing w:before="120" w:after="120" w:line="360" w:lineRule="auto"/>
              <w:ind w:left="57" w:right="57"/>
              <w:rPr>
                <w:rFonts w:ascii="Avenir LT Std 45 Book" w:hAnsi="Avenir LT Std 45 Book" w:cstheme="minorHAnsi"/>
              </w:rPr>
            </w:pPr>
          </w:p>
        </w:tc>
      </w:tr>
    </w:tbl>
    <w:p w14:paraId="186DB410" w14:textId="16238FA4" w:rsidR="00404C45" w:rsidRDefault="00404C45" w:rsidP="00677D20">
      <w:pPr>
        <w:spacing w:line="360" w:lineRule="auto"/>
        <w:rPr>
          <w:rFonts w:ascii="Avenir LT Std 45 Book" w:hAnsi="Avenir LT Std 45 Book" w:cstheme="minorHAnsi"/>
        </w:rPr>
      </w:pPr>
    </w:p>
    <w:p w14:paraId="6D4A51CE" w14:textId="77777777" w:rsidR="00404C45" w:rsidRDefault="00404C45">
      <w:pPr>
        <w:rPr>
          <w:rFonts w:ascii="Avenir LT Std 45 Book" w:hAnsi="Avenir LT Std 45 Book" w:cstheme="minorHAnsi"/>
        </w:rPr>
      </w:pPr>
      <w:r>
        <w:rPr>
          <w:rFonts w:ascii="Avenir LT Std 45 Book" w:hAnsi="Avenir LT Std 45 Book" w:cstheme="minorHAnsi"/>
        </w:rPr>
        <w:br w:type="page"/>
      </w:r>
    </w:p>
    <w:p w14:paraId="547D1CA4" w14:textId="01D9B673" w:rsidR="006431BB" w:rsidRPr="00E64A22" w:rsidRDefault="00EE6514" w:rsidP="00463808">
      <w:pPr>
        <w:pStyle w:val="Heading2"/>
      </w:pPr>
      <w:r w:rsidRPr="00E64A22">
        <w:lastRenderedPageBreak/>
        <w:t>Tool 4c: Action Planner – template</w:t>
      </w:r>
    </w:p>
    <w:tbl>
      <w:tblPr>
        <w:tblStyle w:val="TableGrid"/>
        <w:tblW w:w="0" w:type="auto"/>
        <w:tblLook w:val="04A0" w:firstRow="1" w:lastRow="0" w:firstColumn="1" w:lastColumn="0" w:noHBand="0" w:noVBand="1"/>
      </w:tblPr>
      <w:tblGrid>
        <w:gridCol w:w="3487"/>
        <w:gridCol w:w="3487"/>
        <w:gridCol w:w="3487"/>
        <w:gridCol w:w="3487"/>
      </w:tblGrid>
      <w:tr w:rsidR="00EE6514" w:rsidRPr="00E64A22" w14:paraId="6C9BCA0E" w14:textId="77777777">
        <w:tc>
          <w:tcPr>
            <w:tcW w:w="3487" w:type="dxa"/>
          </w:tcPr>
          <w:p w14:paraId="183908C3" w14:textId="18AD8CCC" w:rsidR="00EE6514" w:rsidRPr="00E64A22" w:rsidRDefault="00EE6514" w:rsidP="00404C45">
            <w:pPr>
              <w:spacing w:before="120" w:after="120" w:line="360" w:lineRule="auto"/>
              <w:ind w:left="57" w:right="57"/>
              <w:jc w:val="right"/>
              <w:rPr>
                <w:rFonts w:ascii="Avenir LT Std 45 Book" w:hAnsi="Avenir LT Std 45 Book" w:cstheme="minorHAnsi"/>
                <w:b/>
                <w:bCs/>
              </w:rPr>
            </w:pPr>
            <w:r w:rsidRPr="00E64A22">
              <w:rPr>
                <w:rFonts w:ascii="Avenir LT Std 45 Book" w:hAnsi="Avenir LT Std 45 Book" w:cstheme="minorHAnsi"/>
                <w:b/>
                <w:bCs/>
              </w:rPr>
              <w:t>Planned Review Date(s):</w:t>
            </w:r>
          </w:p>
        </w:tc>
        <w:tc>
          <w:tcPr>
            <w:tcW w:w="3487" w:type="dxa"/>
          </w:tcPr>
          <w:p w14:paraId="5F11D00C" w14:textId="77777777" w:rsidR="00EE6514" w:rsidRPr="00E64A22" w:rsidRDefault="00EE6514" w:rsidP="00404C45">
            <w:pPr>
              <w:spacing w:before="120" w:after="120" w:line="360" w:lineRule="auto"/>
              <w:ind w:left="57" w:right="57"/>
              <w:jc w:val="center"/>
              <w:rPr>
                <w:rFonts w:ascii="Avenir LT Std 45 Book" w:hAnsi="Avenir LT Std 45 Book" w:cstheme="minorHAnsi"/>
                <w:b/>
                <w:bCs/>
              </w:rPr>
            </w:pPr>
          </w:p>
        </w:tc>
        <w:tc>
          <w:tcPr>
            <w:tcW w:w="3487" w:type="dxa"/>
          </w:tcPr>
          <w:p w14:paraId="49673779" w14:textId="77777777" w:rsidR="00EE6514" w:rsidRPr="00E64A22" w:rsidRDefault="00EE6514" w:rsidP="00404C45">
            <w:pPr>
              <w:spacing w:before="120" w:after="120" w:line="360" w:lineRule="auto"/>
              <w:ind w:left="57" w:right="57"/>
              <w:jc w:val="center"/>
              <w:rPr>
                <w:rFonts w:ascii="Avenir LT Std 45 Book" w:hAnsi="Avenir LT Std 45 Book" w:cstheme="minorHAnsi"/>
                <w:b/>
                <w:bCs/>
              </w:rPr>
            </w:pPr>
          </w:p>
        </w:tc>
        <w:tc>
          <w:tcPr>
            <w:tcW w:w="3487" w:type="dxa"/>
          </w:tcPr>
          <w:p w14:paraId="17C7F201" w14:textId="77777777" w:rsidR="00EE6514" w:rsidRPr="00E64A22" w:rsidRDefault="00EE6514" w:rsidP="00404C45">
            <w:pPr>
              <w:spacing w:before="120" w:after="120" w:line="360" w:lineRule="auto"/>
              <w:ind w:left="57" w:right="57"/>
              <w:jc w:val="center"/>
              <w:rPr>
                <w:rFonts w:ascii="Avenir LT Std 45 Book" w:hAnsi="Avenir LT Std 45 Book" w:cstheme="minorHAnsi"/>
                <w:b/>
                <w:bCs/>
              </w:rPr>
            </w:pPr>
          </w:p>
        </w:tc>
      </w:tr>
      <w:tr w:rsidR="00EE6514" w:rsidRPr="00E64A22" w14:paraId="7CF8287B" w14:textId="77777777">
        <w:tc>
          <w:tcPr>
            <w:tcW w:w="3487" w:type="dxa"/>
          </w:tcPr>
          <w:p w14:paraId="2FA3760B" w14:textId="77777777" w:rsidR="00EE6514" w:rsidRPr="00E64A22" w:rsidRDefault="00EE6514"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Action</w:t>
            </w:r>
          </w:p>
        </w:tc>
        <w:tc>
          <w:tcPr>
            <w:tcW w:w="3487" w:type="dxa"/>
          </w:tcPr>
          <w:p w14:paraId="2CF460AF" w14:textId="77777777" w:rsidR="00EE6514" w:rsidRPr="00E64A22" w:rsidRDefault="00EE6514"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Who will lead this action?</w:t>
            </w:r>
          </w:p>
        </w:tc>
        <w:tc>
          <w:tcPr>
            <w:tcW w:w="3487" w:type="dxa"/>
          </w:tcPr>
          <w:p w14:paraId="362DE780" w14:textId="77777777" w:rsidR="00EE6514" w:rsidRPr="00E64A22" w:rsidRDefault="00EE6514"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What resources are required (staff, tech, training, consultations etc)</w:t>
            </w:r>
          </w:p>
        </w:tc>
        <w:tc>
          <w:tcPr>
            <w:tcW w:w="3487" w:type="dxa"/>
          </w:tcPr>
          <w:p w14:paraId="1A16EFBF" w14:textId="77777777" w:rsidR="00EE6514" w:rsidRPr="00E64A22" w:rsidRDefault="00EE6514" w:rsidP="00404C45">
            <w:pPr>
              <w:spacing w:before="120" w:after="120" w:line="360" w:lineRule="auto"/>
              <w:ind w:left="57" w:right="57"/>
              <w:jc w:val="center"/>
              <w:rPr>
                <w:rFonts w:ascii="Avenir LT Std 45 Book" w:hAnsi="Avenir LT Std 45 Book" w:cstheme="minorHAnsi"/>
                <w:b/>
                <w:bCs/>
              </w:rPr>
            </w:pPr>
            <w:r w:rsidRPr="00E64A22">
              <w:rPr>
                <w:rFonts w:ascii="Avenir LT Std 45 Book" w:hAnsi="Avenir LT Std 45 Book" w:cstheme="minorHAnsi"/>
                <w:b/>
                <w:bCs/>
              </w:rPr>
              <w:t>Timeframe (when will we start this action, when should it be completed by, what dates/events are relevant)</w:t>
            </w:r>
          </w:p>
        </w:tc>
      </w:tr>
      <w:tr w:rsidR="00EE6514" w:rsidRPr="00E64A22" w14:paraId="0D62C489" w14:textId="77777777">
        <w:tc>
          <w:tcPr>
            <w:tcW w:w="3487" w:type="dxa"/>
          </w:tcPr>
          <w:p w14:paraId="5735FC6E"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4D21EAA4"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293377E3"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368AFEEE"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14F5AA7F" w14:textId="77777777">
        <w:tc>
          <w:tcPr>
            <w:tcW w:w="3487" w:type="dxa"/>
          </w:tcPr>
          <w:p w14:paraId="211A679B"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0D0562C1"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22AA377E"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771FAB25"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05166D78" w14:textId="77777777">
        <w:tc>
          <w:tcPr>
            <w:tcW w:w="3487" w:type="dxa"/>
          </w:tcPr>
          <w:p w14:paraId="2F9A8DF3"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57446583"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75F7424E"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29B7A3DF"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519A87CA" w14:textId="77777777">
        <w:tc>
          <w:tcPr>
            <w:tcW w:w="3487" w:type="dxa"/>
          </w:tcPr>
          <w:p w14:paraId="487244B3"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62C25207"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53D1CFED"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33229AD4"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43594412" w14:textId="77777777">
        <w:tc>
          <w:tcPr>
            <w:tcW w:w="3487" w:type="dxa"/>
          </w:tcPr>
          <w:p w14:paraId="305822E1"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403EEB0E"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48CC3F58"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5EA6E2D7"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144B83EC" w14:textId="77777777">
        <w:tc>
          <w:tcPr>
            <w:tcW w:w="3487" w:type="dxa"/>
          </w:tcPr>
          <w:p w14:paraId="52954AF1"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4468E8AD"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07B3089F"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7A5E7215"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0532FB13" w14:textId="77777777">
        <w:tc>
          <w:tcPr>
            <w:tcW w:w="3487" w:type="dxa"/>
          </w:tcPr>
          <w:p w14:paraId="3010A49D"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0987F780"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402EA285"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581DAAEC"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39BC3039" w14:textId="77777777">
        <w:tc>
          <w:tcPr>
            <w:tcW w:w="3487" w:type="dxa"/>
          </w:tcPr>
          <w:p w14:paraId="0FD6CB7E"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3E494E1B"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1D463787"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29CD0817"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35BD2541" w14:textId="77777777">
        <w:tc>
          <w:tcPr>
            <w:tcW w:w="3487" w:type="dxa"/>
          </w:tcPr>
          <w:p w14:paraId="0392DAB2"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33DC85ED"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2E0AB5D5"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6BEE72F6"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550F9363" w14:textId="77777777">
        <w:tc>
          <w:tcPr>
            <w:tcW w:w="3487" w:type="dxa"/>
          </w:tcPr>
          <w:p w14:paraId="344AF905"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3B3FF674"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1FDE9E7A"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3A727C19"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70E3CB61" w14:textId="77777777">
        <w:tc>
          <w:tcPr>
            <w:tcW w:w="3487" w:type="dxa"/>
          </w:tcPr>
          <w:p w14:paraId="519621AB"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07967BC2"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331684C3"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01F00B07" w14:textId="77777777" w:rsidR="00EE6514" w:rsidRPr="00E64A22" w:rsidRDefault="00EE6514" w:rsidP="00404C45">
            <w:pPr>
              <w:spacing w:before="120" w:after="120" w:line="360" w:lineRule="auto"/>
              <w:ind w:left="57" w:right="57"/>
              <w:rPr>
                <w:rFonts w:ascii="Avenir LT Std 45 Book" w:hAnsi="Avenir LT Std 45 Book" w:cstheme="minorHAnsi"/>
              </w:rPr>
            </w:pPr>
          </w:p>
        </w:tc>
      </w:tr>
      <w:tr w:rsidR="00EE6514" w:rsidRPr="00E64A22" w14:paraId="47953056" w14:textId="77777777">
        <w:tc>
          <w:tcPr>
            <w:tcW w:w="3487" w:type="dxa"/>
          </w:tcPr>
          <w:p w14:paraId="6DFE3F26"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4DC98FC3"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489D0887" w14:textId="77777777" w:rsidR="00EE6514" w:rsidRPr="00E64A22" w:rsidRDefault="00EE6514" w:rsidP="00404C45">
            <w:pPr>
              <w:spacing w:before="120" w:after="120" w:line="360" w:lineRule="auto"/>
              <w:ind w:left="57" w:right="57"/>
              <w:rPr>
                <w:rFonts w:ascii="Avenir LT Std 45 Book" w:hAnsi="Avenir LT Std 45 Book" w:cstheme="minorHAnsi"/>
              </w:rPr>
            </w:pPr>
          </w:p>
        </w:tc>
        <w:tc>
          <w:tcPr>
            <w:tcW w:w="3487" w:type="dxa"/>
          </w:tcPr>
          <w:p w14:paraId="4B5CF0F8" w14:textId="77777777" w:rsidR="00EE6514" w:rsidRPr="00E64A22" w:rsidRDefault="00EE6514" w:rsidP="00404C45">
            <w:pPr>
              <w:spacing w:before="120" w:after="120" w:line="360" w:lineRule="auto"/>
              <w:ind w:left="57" w:right="57"/>
              <w:rPr>
                <w:rFonts w:ascii="Avenir LT Std 45 Book" w:hAnsi="Avenir LT Std 45 Book" w:cstheme="minorHAnsi"/>
              </w:rPr>
            </w:pPr>
          </w:p>
        </w:tc>
      </w:tr>
    </w:tbl>
    <w:p w14:paraId="3C252F6C" w14:textId="77777777" w:rsidR="006431BB" w:rsidRPr="00E64A22" w:rsidRDefault="006431BB" w:rsidP="00677D20">
      <w:pPr>
        <w:spacing w:line="360" w:lineRule="auto"/>
        <w:rPr>
          <w:rFonts w:ascii="Avenir LT Std 45 Book" w:hAnsi="Avenir LT Std 45 Book" w:cstheme="minorHAnsi"/>
        </w:rPr>
      </w:pPr>
    </w:p>
    <w:sectPr w:rsidR="006431BB" w:rsidRPr="00E64A22" w:rsidSect="00E9557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49139" w14:textId="77777777" w:rsidR="00185703" w:rsidRDefault="00185703" w:rsidP="00E83EAB">
      <w:pPr>
        <w:spacing w:after="0" w:line="240" w:lineRule="auto"/>
      </w:pPr>
      <w:r>
        <w:separator/>
      </w:r>
    </w:p>
  </w:endnote>
  <w:endnote w:type="continuationSeparator" w:id="0">
    <w:p w14:paraId="09B6F66E" w14:textId="77777777" w:rsidR="00185703" w:rsidRDefault="00185703" w:rsidP="00E83EAB">
      <w:pPr>
        <w:spacing w:after="0" w:line="240" w:lineRule="auto"/>
      </w:pPr>
      <w:r>
        <w:continuationSeparator/>
      </w:r>
    </w:p>
  </w:endnote>
  <w:endnote w:type="continuationNotice" w:id="1">
    <w:p w14:paraId="0A527834" w14:textId="77777777" w:rsidR="00185703" w:rsidRDefault="001857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venir LT Std 45 Book">
    <w:altName w:val="Calibri"/>
    <w:panose1 w:val="020B0502020203020204"/>
    <w:charset w:val="00"/>
    <w:family w:val="swiss"/>
    <w:notTrueType/>
    <w:pitch w:val="variable"/>
    <w:sig w:usb0="800000AF" w:usb1="4000204A" w:usb2="00000000" w:usb3="00000000" w:csb0="00000001" w:csb1="00000000"/>
  </w:font>
  <w:font w:name="Avenir LT Std 65 Medium">
    <w:panose1 w:val="020B0803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venir Book">
    <w:panose1 w:val="02000503020000020003"/>
    <w:charset w:val="00"/>
    <w:family w:val="auto"/>
    <w:pitch w:val="variable"/>
    <w:sig w:usb0="800000AF" w:usb1="5000204A" w:usb2="00000000" w:usb3="00000000" w:csb0="0000009B" w:csb1="00000000"/>
  </w:font>
  <w:font w:name="Avenir LT Std 55 Roman">
    <w:altName w:val="Calibri"/>
    <w:panose1 w:val="020B05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w:panose1 w:val="020B0503020203020204"/>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0632B" w14:textId="77777777" w:rsidR="007A4EE7" w:rsidRDefault="003300CF">
    <w:pPr>
      <w:pStyle w:val="Footer"/>
      <w:jc w:val="right"/>
    </w:pPr>
    <w:sdt>
      <w:sdtPr>
        <w:id w:val="877673350"/>
        <w:docPartObj>
          <w:docPartGallery w:val="Page Numbers (Bottom of Page)"/>
          <w:docPartUnique/>
        </w:docPartObj>
      </w:sdtPr>
      <w:sdtEndPr>
        <w:rPr>
          <w:noProof/>
        </w:rPr>
      </w:sdtEndPr>
      <w:sdtContent>
        <w:r w:rsidR="007A4EE7">
          <w:fldChar w:fldCharType="begin"/>
        </w:r>
        <w:r w:rsidR="007A4EE7">
          <w:instrText xml:space="preserve"> PAGE   \* MERGEFORMAT </w:instrText>
        </w:r>
        <w:r w:rsidR="007A4EE7">
          <w:fldChar w:fldCharType="separate"/>
        </w:r>
        <w:r w:rsidR="007A4EE7">
          <w:rPr>
            <w:noProof/>
          </w:rPr>
          <w:t>2</w:t>
        </w:r>
        <w:r w:rsidR="007A4EE7">
          <w:rPr>
            <w:noProof/>
          </w:rPr>
          <w:fldChar w:fldCharType="end"/>
        </w:r>
      </w:sdtContent>
    </w:sdt>
  </w:p>
  <w:p w14:paraId="18D95B57" w14:textId="77777777" w:rsidR="007A4EE7" w:rsidRDefault="007A4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36B7F" w14:textId="77777777" w:rsidR="00185703" w:rsidRDefault="00185703" w:rsidP="00E83EAB">
      <w:pPr>
        <w:spacing w:after="0" w:line="240" w:lineRule="auto"/>
      </w:pPr>
      <w:r>
        <w:separator/>
      </w:r>
    </w:p>
  </w:footnote>
  <w:footnote w:type="continuationSeparator" w:id="0">
    <w:p w14:paraId="22D3F8FA" w14:textId="77777777" w:rsidR="00185703" w:rsidRDefault="00185703" w:rsidP="00E83EAB">
      <w:pPr>
        <w:spacing w:after="0" w:line="240" w:lineRule="auto"/>
      </w:pPr>
      <w:r>
        <w:continuationSeparator/>
      </w:r>
    </w:p>
  </w:footnote>
  <w:footnote w:type="continuationNotice" w:id="1">
    <w:p w14:paraId="4DA2E8D0" w14:textId="77777777" w:rsidR="00185703" w:rsidRDefault="00185703">
      <w:pPr>
        <w:spacing w:after="0" w:line="240" w:lineRule="auto"/>
      </w:pPr>
    </w:p>
  </w:footnote>
  <w:footnote w:id="2">
    <w:p w14:paraId="4D4EE7B8" w14:textId="4BAE0441" w:rsidR="00802EEE" w:rsidRDefault="00802EEE" w:rsidP="00382A98">
      <w:pPr>
        <w:pStyle w:val="FootnoteText"/>
      </w:pPr>
      <w:r>
        <w:rPr>
          <w:rStyle w:val="FootnoteReference"/>
        </w:rPr>
        <w:footnoteRef/>
      </w:r>
      <w:r>
        <w:t xml:space="preserve"> </w:t>
      </w:r>
      <w:r w:rsidR="00382A98">
        <w:t>Elbers, W., and Schulpen, L. (2011). Decision-making in Partnerships for Development: Explaining the Influence of Local Partners. Nonprofit and Voluntary Sector Quarterly, 20(10): 1-18.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00E77" w14:textId="29164CE8" w:rsidR="006E0768" w:rsidRDefault="006E0768" w:rsidP="00CC6C37">
    <w:pPr>
      <w:pStyle w:val="Header"/>
      <w:jc w:val="right"/>
    </w:pPr>
    <w:r>
      <w:rPr>
        <w:noProof/>
      </w:rPr>
      <w:drawing>
        <wp:anchor distT="0" distB="0" distL="114300" distR="114300" simplePos="0" relativeHeight="251658240" behindDoc="0" locked="0" layoutInCell="1" allowOverlap="1" wp14:anchorId="579123F1" wp14:editId="01FA07A7">
          <wp:simplePos x="0" y="0"/>
          <wp:positionH relativeFrom="column">
            <wp:posOffset>5464810</wp:posOffset>
          </wp:positionH>
          <wp:positionV relativeFrom="paragraph">
            <wp:posOffset>-230505</wp:posOffset>
          </wp:positionV>
          <wp:extent cx="940720" cy="400050"/>
          <wp:effectExtent l="0" t="0" r="0" b="0"/>
          <wp:wrapNone/>
          <wp:docPr id="687469338" name="Picture 2" descr="ACF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82199" name="Picture 2" descr="ACFI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0720" cy="4000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F674A"/>
    <w:multiLevelType w:val="hybridMultilevel"/>
    <w:tmpl w:val="766EFC60"/>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1AB39E1"/>
    <w:multiLevelType w:val="hybridMultilevel"/>
    <w:tmpl w:val="3F7E42F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D593B72"/>
    <w:multiLevelType w:val="hybridMultilevel"/>
    <w:tmpl w:val="E2C09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90708F"/>
    <w:multiLevelType w:val="hybridMultilevel"/>
    <w:tmpl w:val="FEC6B7B0"/>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F4D3251"/>
    <w:multiLevelType w:val="hybridMultilevel"/>
    <w:tmpl w:val="495A6152"/>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327AC6"/>
    <w:multiLevelType w:val="hybridMultilevel"/>
    <w:tmpl w:val="01B4C6A6"/>
    <w:lvl w:ilvl="0" w:tplc="27881612">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A13E6C"/>
    <w:multiLevelType w:val="hybridMultilevel"/>
    <w:tmpl w:val="D7EAD29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BD6577"/>
    <w:multiLevelType w:val="hybridMultilevel"/>
    <w:tmpl w:val="B0E27F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13B034B"/>
    <w:multiLevelType w:val="hybridMultilevel"/>
    <w:tmpl w:val="2B829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9F1D76"/>
    <w:multiLevelType w:val="hybridMultilevel"/>
    <w:tmpl w:val="08F04402"/>
    <w:lvl w:ilvl="0" w:tplc="25A6AEEC">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392F93"/>
    <w:multiLevelType w:val="hybridMultilevel"/>
    <w:tmpl w:val="AB463C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8405D63"/>
    <w:multiLevelType w:val="hybridMultilevel"/>
    <w:tmpl w:val="E4BEDC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A35E4A"/>
    <w:multiLevelType w:val="hybridMultilevel"/>
    <w:tmpl w:val="2BD4E6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C2B2C69"/>
    <w:multiLevelType w:val="hybridMultilevel"/>
    <w:tmpl w:val="E4BEDC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51123C"/>
    <w:multiLevelType w:val="hybridMultilevel"/>
    <w:tmpl w:val="35A425B0"/>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EB504E2"/>
    <w:multiLevelType w:val="hybridMultilevel"/>
    <w:tmpl w:val="E4BEDC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E97B38"/>
    <w:multiLevelType w:val="hybridMultilevel"/>
    <w:tmpl w:val="FFFFFFFF"/>
    <w:lvl w:ilvl="0" w:tplc="606224EC">
      <w:start w:val="1"/>
      <w:numFmt w:val="bullet"/>
      <w:lvlText w:val=""/>
      <w:lvlJc w:val="left"/>
      <w:pPr>
        <w:ind w:left="720" w:hanging="360"/>
      </w:pPr>
      <w:rPr>
        <w:rFonts w:ascii="Symbol" w:hAnsi="Symbol" w:hint="default"/>
      </w:rPr>
    </w:lvl>
    <w:lvl w:ilvl="1" w:tplc="CF86CD7E">
      <w:start w:val="1"/>
      <w:numFmt w:val="bullet"/>
      <w:lvlText w:val="o"/>
      <w:lvlJc w:val="left"/>
      <w:pPr>
        <w:ind w:left="1440" w:hanging="360"/>
      </w:pPr>
      <w:rPr>
        <w:rFonts w:ascii="Courier New" w:hAnsi="Courier New" w:hint="default"/>
      </w:rPr>
    </w:lvl>
    <w:lvl w:ilvl="2" w:tplc="E834D476">
      <w:start w:val="1"/>
      <w:numFmt w:val="bullet"/>
      <w:lvlText w:val=""/>
      <w:lvlJc w:val="left"/>
      <w:pPr>
        <w:ind w:left="2160" w:hanging="360"/>
      </w:pPr>
      <w:rPr>
        <w:rFonts w:ascii="Wingdings" w:hAnsi="Wingdings" w:hint="default"/>
      </w:rPr>
    </w:lvl>
    <w:lvl w:ilvl="3" w:tplc="5644EC9C">
      <w:start w:val="1"/>
      <w:numFmt w:val="bullet"/>
      <w:lvlText w:val=""/>
      <w:lvlJc w:val="left"/>
      <w:pPr>
        <w:ind w:left="2880" w:hanging="360"/>
      </w:pPr>
      <w:rPr>
        <w:rFonts w:ascii="Symbol" w:hAnsi="Symbol" w:hint="default"/>
      </w:rPr>
    </w:lvl>
    <w:lvl w:ilvl="4" w:tplc="A516E72C">
      <w:start w:val="1"/>
      <w:numFmt w:val="bullet"/>
      <w:lvlText w:val="o"/>
      <w:lvlJc w:val="left"/>
      <w:pPr>
        <w:ind w:left="3600" w:hanging="360"/>
      </w:pPr>
      <w:rPr>
        <w:rFonts w:ascii="Courier New" w:hAnsi="Courier New" w:hint="default"/>
      </w:rPr>
    </w:lvl>
    <w:lvl w:ilvl="5" w:tplc="25A8ED9A">
      <w:start w:val="1"/>
      <w:numFmt w:val="bullet"/>
      <w:lvlText w:val=""/>
      <w:lvlJc w:val="left"/>
      <w:pPr>
        <w:ind w:left="4320" w:hanging="360"/>
      </w:pPr>
      <w:rPr>
        <w:rFonts w:ascii="Wingdings" w:hAnsi="Wingdings" w:hint="default"/>
      </w:rPr>
    </w:lvl>
    <w:lvl w:ilvl="6" w:tplc="D6C4DAB2">
      <w:start w:val="1"/>
      <w:numFmt w:val="bullet"/>
      <w:lvlText w:val=""/>
      <w:lvlJc w:val="left"/>
      <w:pPr>
        <w:ind w:left="5040" w:hanging="360"/>
      </w:pPr>
      <w:rPr>
        <w:rFonts w:ascii="Symbol" w:hAnsi="Symbol" w:hint="default"/>
      </w:rPr>
    </w:lvl>
    <w:lvl w:ilvl="7" w:tplc="74AA1D46">
      <w:start w:val="1"/>
      <w:numFmt w:val="bullet"/>
      <w:lvlText w:val="o"/>
      <w:lvlJc w:val="left"/>
      <w:pPr>
        <w:ind w:left="5760" w:hanging="360"/>
      </w:pPr>
      <w:rPr>
        <w:rFonts w:ascii="Courier New" w:hAnsi="Courier New" w:hint="default"/>
      </w:rPr>
    </w:lvl>
    <w:lvl w:ilvl="8" w:tplc="7F346BB8">
      <w:start w:val="1"/>
      <w:numFmt w:val="bullet"/>
      <w:lvlText w:val=""/>
      <w:lvlJc w:val="left"/>
      <w:pPr>
        <w:ind w:left="6480" w:hanging="360"/>
      </w:pPr>
      <w:rPr>
        <w:rFonts w:ascii="Wingdings" w:hAnsi="Wingdings" w:hint="default"/>
      </w:rPr>
    </w:lvl>
  </w:abstractNum>
  <w:abstractNum w:abstractNumId="17" w15:restartNumberingAfterBreak="0">
    <w:nsid w:val="2FC30402"/>
    <w:multiLevelType w:val="hybridMultilevel"/>
    <w:tmpl w:val="FFFFFFFF"/>
    <w:lvl w:ilvl="0" w:tplc="1AFC9B94">
      <w:start w:val="1"/>
      <w:numFmt w:val="bullet"/>
      <w:lvlText w:val=""/>
      <w:lvlJc w:val="left"/>
      <w:pPr>
        <w:ind w:left="720" w:hanging="360"/>
      </w:pPr>
      <w:rPr>
        <w:rFonts w:ascii="Symbol" w:hAnsi="Symbol" w:hint="default"/>
      </w:rPr>
    </w:lvl>
    <w:lvl w:ilvl="1" w:tplc="1FBA66B0">
      <w:start w:val="1"/>
      <w:numFmt w:val="bullet"/>
      <w:lvlText w:val="o"/>
      <w:lvlJc w:val="left"/>
      <w:pPr>
        <w:ind w:left="1440" w:hanging="360"/>
      </w:pPr>
      <w:rPr>
        <w:rFonts w:ascii="Courier New" w:hAnsi="Courier New" w:hint="default"/>
      </w:rPr>
    </w:lvl>
    <w:lvl w:ilvl="2" w:tplc="E95E5A2A">
      <w:start w:val="1"/>
      <w:numFmt w:val="bullet"/>
      <w:lvlText w:val=""/>
      <w:lvlJc w:val="left"/>
      <w:pPr>
        <w:ind w:left="2160" w:hanging="360"/>
      </w:pPr>
      <w:rPr>
        <w:rFonts w:ascii="Wingdings" w:hAnsi="Wingdings" w:hint="default"/>
      </w:rPr>
    </w:lvl>
    <w:lvl w:ilvl="3" w:tplc="8B3852A4">
      <w:start w:val="1"/>
      <w:numFmt w:val="bullet"/>
      <w:lvlText w:val=""/>
      <w:lvlJc w:val="left"/>
      <w:pPr>
        <w:ind w:left="2880" w:hanging="360"/>
      </w:pPr>
      <w:rPr>
        <w:rFonts w:ascii="Symbol" w:hAnsi="Symbol" w:hint="default"/>
      </w:rPr>
    </w:lvl>
    <w:lvl w:ilvl="4" w:tplc="CFBCD888">
      <w:start w:val="1"/>
      <w:numFmt w:val="bullet"/>
      <w:lvlText w:val="o"/>
      <w:lvlJc w:val="left"/>
      <w:pPr>
        <w:ind w:left="3600" w:hanging="360"/>
      </w:pPr>
      <w:rPr>
        <w:rFonts w:ascii="Courier New" w:hAnsi="Courier New" w:hint="default"/>
      </w:rPr>
    </w:lvl>
    <w:lvl w:ilvl="5" w:tplc="65F009B2">
      <w:start w:val="1"/>
      <w:numFmt w:val="bullet"/>
      <w:lvlText w:val=""/>
      <w:lvlJc w:val="left"/>
      <w:pPr>
        <w:ind w:left="4320" w:hanging="360"/>
      </w:pPr>
      <w:rPr>
        <w:rFonts w:ascii="Wingdings" w:hAnsi="Wingdings" w:hint="default"/>
      </w:rPr>
    </w:lvl>
    <w:lvl w:ilvl="6" w:tplc="4A52BE5E">
      <w:start w:val="1"/>
      <w:numFmt w:val="bullet"/>
      <w:lvlText w:val=""/>
      <w:lvlJc w:val="left"/>
      <w:pPr>
        <w:ind w:left="5040" w:hanging="360"/>
      </w:pPr>
      <w:rPr>
        <w:rFonts w:ascii="Symbol" w:hAnsi="Symbol" w:hint="default"/>
      </w:rPr>
    </w:lvl>
    <w:lvl w:ilvl="7" w:tplc="A51EEA6E">
      <w:start w:val="1"/>
      <w:numFmt w:val="bullet"/>
      <w:lvlText w:val="o"/>
      <w:lvlJc w:val="left"/>
      <w:pPr>
        <w:ind w:left="5760" w:hanging="360"/>
      </w:pPr>
      <w:rPr>
        <w:rFonts w:ascii="Courier New" w:hAnsi="Courier New" w:hint="default"/>
      </w:rPr>
    </w:lvl>
    <w:lvl w:ilvl="8" w:tplc="3F621454">
      <w:start w:val="1"/>
      <w:numFmt w:val="bullet"/>
      <w:lvlText w:val=""/>
      <w:lvlJc w:val="left"/>
      <w:pPr>
        <w:ind w:left="6480" w:hanging="360"/>
      </w:pPr>
      <w:rPr>
        <w:rFonts w:ascii="Wingdings" w:hAnsi="Wingdings" w:hint="default"/>
      </w:rPr>
    </w:lvl>
  </w:abstractNum>
  <w:abstractNum w:abstractNumId="18" w15:restartNumberingAfterBreak="0">
    <w:nsid w:val="30060E09"/>
    <w:multiLevelType w:val="hybridMultilevel"/>
    <w:tmpl w:val="D2885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E47723"/>
    <w:multiLevelType w:val="hybridMultilevel"/>
    <w:tmpl w:val="0866816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3EB078C"/>
    <w:multiLevelType w:val="hybridMultilevel"/>
    <w:tmpl w:val="20B63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344AF6"/>
    <w:multiLevelType w:val="hybridMultilevel"/>
    <w:tmpl w:val="010C8F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6730A9F"/>
    <w:multiLevelType w:val="hybridMultilevel"/>
    <w:tmpl w:val="E8E8AC32"/>
    <w:lvl w:ilvl="0" w:tplc="97CCF222">
      <w:start w:val="1"/>
      <w:numFmt w:val="bullet"/>
      <w:lvlText w:val=""/>
      <w:lvlJc w:val="left"/>
      <w:pPr>
        <w:ind w:left="720" w:hanging="360"/>
      </w:pPr>
      <w:rPr>
        <w:rFonts w:ascii="Symbol" w:hAnsi="Symbol" w:hint="default"/>
      </w:rPr>
    </w:lvl>
    <w:lvl w:ilvl="1" w:tplc="A77E21A4">
      <w:start w:val="1"/>
      <w:numFmt w:val="bullet"/>
      <w:lvlText w:val="o"/>
      <w:lvlJc w:val="left"/>
      <w:pPr>
        <w:ind w:left="1440" w:hanging="360"/>
      </w:pPr>
      <w:rPr>
        <w:rFonts w:ascii="Courier New" w:hAnsi="Courier New" w:hint="default"/>
      </w:rPr>
    </w:lvl>
    <w:lvl w:ilvl="2" w:tplc="D2F0FE98">
      <w:start w:val="1"/>
      <w:numFmt w:val="bullet"/>
      <w:lvlText w:val=""/>
      <w:lvlJc w:val="left"/>
      <w:pPr>
        <w:ind w:left="2160" w:hanging="360"/>
      </w:pPr>
      <w:rPr>
        <w:rFonts w:ascii="Wingdings" w:hAnsi="Wingdings" w:hint="default"/>
      </w:rPr>
    </w:lvl>
    <w:lvl w:ilvl="3" w:tplc="D1CE6CEE">
      <w:start w:val="1"/>
      <w:numFmt w:val="bullet"/>
      <w:lvlText w:val=""/>
      <w:lvlJc w:val="left"/>
      <w:pPr>
        <w:ind w:left="2880" w:hanging="360"/>
      </w:pPr>
      <w:rPr>
        <w:rFonts w:ascii="Symbol" w:hAnsi="Symbol" w:hint="default"/>
      </w:rPr>
    </w:lvl>
    <w:lvl w:ilvl="4" w:tplc="4CD04C08">
      <w:start w:val="1"/>
      <w:numFmt w:val="bullet"/>
      <w:lvlText w:val="o"/>
      <w:lvlJc w:val="left"/>
      <w:pPr>
        <w:ind w:left="3600" w:hanging="360"/>
      </w:pPr>
      <w:rPr>
        <w:rFonts w:ascii="Courier New" w:hAnsi="Courier New" w:hint="default"/>
      </w:rPr>
    </w:lvl>
    <w:lvl w:ilvl="5" w:tplc="3CD89242">
      <w:start w:val="1"/>
      <w:numFmt w:val="bullet"/>
      <w:lvlText w:val=""/>
      <w:lvlJc w:val="left"/>
      <w:pPr>
        <w:ind w:left="4320" w:hanging="360"/>
      </w:pPr>
      <w:rPr>
        <w:rFonts w:ascii="Wingdings" w:hAnsi="Wingdings" w:hint="default"/>
      </w:rPr>
    </w:lvl>
    <w:lvl w:ilvl="6" w:tplc="7EB8C7FC">
      <w:start w:val="1"/>
      <w:numFmt w:val="bullet"/>
      <w:lvlText w:val=""/>
      <w:lvlJc w:val="left"/>
      <w:pPr>
        <w:ind w:left="5040" w:hanging="360"/>
      </w:pPr>
      <w:rPr>
        <w:rFonts w:ascii="Symbol" w:hAnsi="Symbol" w:hint="default"/>
      </w:rPr>
    </w:lvl>
    <w:lvl w:ilvl="7" w:tplc="B46C0B0E">
      <w:start w:val="1"/>
      <w:numFmt w:val="bullet"/>
      <w:lvlText w:val="o"/>
      <w:lvlJc w:val="left"/>
      <w:pPr>
        <w:ind w:left="5760" w:hanging="360"/>
      </w:pPr>
      <w:rPr>
        <w:rFonts w:ascii="Courier New" w:hAnsi="Courier New" w:hint="default"/>
      </w:rPr>
    </w:lvl>
    <w:lvl w:ilvl="8" w:tplc="5D1A40F6">
      <w:start w:val="1"/>
      <w:numFmt w:val="bullet"/>
      <w:lvlText w:val=""/>
      <w:lvlJc w:val="left"/>
      <w:pPr>
        <w:ind w:left="6480" w:hanging="360"/>
      </w:pPr>
      <w:rPr>
        <w:rFonts w:ascii="Wingdings" w:hAnsi="Wingdings" w:hint="default"/>
      </w:rPr>
    </w:lvl>
  </w:abstractNum>
  <w:abstractNum w:abstractNumId="23" w15:restartNumberingAfterBreak="0">
    <w:nsid w:val="37976CE2"/>
    <w:multiLevelType w:val="hybridMultilevel"/>
    <w:tmpl w:val="C43224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0E26A5"/>
    <w:multiLevelType w:val="hybridMultilevel"/>
    <w:tmpl w:val="2D3474B2"/>
    <w:lvl w:ilvl="0" w:tplc="CB40EA00">
      <w:numFmt w:val="bullet"/>
      <w:lvlText w:val=""/>
      <w:lvlJc w:val="left"/>
      <w:pPr>
        <w:ind w:left="720" w:hanging="360"/>
      </w:pPr>
      <w:rPr>
        <w:rFonts w:ascii="Symbol" w:eastAsiaTheme="minorEastAsia" w:hAnsi="Symbol"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88C21A4"/>
    <w:multiLevelType w:val="hybridMultilevel"/>
    <w:tmpl w:val="A41A1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CCC0EEB"/>
    <w:multiLevelType w:val="hybridMultilevel"/>
    <w:tmpl w:val="CE10FA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7C4D24"/>
    <w:multiLevelType w:val="hybridMultilevel"/>
    <w:tmpl w:val="20B2D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06E0E51"/>
    <w:multiLevelType w:val="hybridMultilevel"/>
    <w:tmpl w:val="CD5E273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7497B97"/>
    <w:multiLevelType w:val="hybridMultilevel"/>
    <w:tmpl w:val="4942F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7926908"/>
    <w:multiLevelType w:val="hybridMultilevel"/>
    <w:tmpl w:val="62827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6C66BB"/>
    <w:multiLevelType w:val="hybridMultilevel"/>
    <w:tmpl w:val="CD26A8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0D37CCF"/>
    <w:multiLevelType w:val="hybridMultilevel"/>
    <w:tmpl w:val="2E7A51C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43B15C5"/>
    <w:multiLevelType w:val="hybridMultilevel"/>
    <w:tmpl w:val="BA3C1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22016D"/>
    <w:multiLevelType w:val="hybridMultilevel"/>
    <w:tmpl w:val="57F6D92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6C0440"/>
    <w:multiLevelType w:val="hybridMultilevel"/>
    <w:tmpl w:val="B284F1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E331924"/>
    <w:multiLevelType w:val="hybridMultilevel"/>
    <w:tmpl w:val="2870BA84"/>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F9A72F3"/>
    <w:multiLevelType w:val="hybridMultilevel"/>
    <w:tmpl w:val="B59CC71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5AA6D34"/>
    <w:multiLevelType w:val="hybridMultilevel"/>
    <w:tmpl w:val="2E468B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854B12"/>
    <w:multiLevelType w:val="hybridMultilevel"/>
    <w:tmpl w:val="E4BEDC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AA0D4C"/>
    <w:multiLevelType w:val="hybridMultilevel"/>
    <w:tmpl w:val="903257FC"/>
    <w:lvl w:ilvl="0" w:tplc="CA8E30D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BE3B16"/>
    <w:multiLevelType w:val="hybridMultilevel"/>
    <w:tmpl w:val="1780CA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5C9045A"/>
    <w:multiLevelType w:val="hybridMultilevel"/>
    <w:tmpl w:val="08668166"/>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62A07E8"/>
    <w:multiLevelType w:val="hybridMultilevel"/>
    <w:tmpl w:val="3A72A0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6CC4B7D"/>
    <w:multiLevelType w:val="multilevel"/>
    <w:tmpl w:val="5E08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95E5B16"/>
    <w:multiLevelType w:val="hybridMultilevel"/>
    <w:tmpl w:val="4BB23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C20AFC"/>
    <w:multiLevelType w:val="hybridMultilevel"/>
    <w:tmpl w:val="64B62F6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CEB1880"/>
    <w:multiLevelType w:val="hybridMultilevel"/>
    <w:tmpl w:val="1C94AFB4"/>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7E9B6044"/>
    <w:multiLevelType w:val="hybridMultilevel"/>
    <w:tmpl w:val="D80267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77968512">
    <w:abstractNumId w:val="40"/>
  </w:num>
  <w:num w:numId="2" w16cid:durableId="345985471">
    <w:abstractNumId w:val="33"/>
  </w:num>
  <w:num w:numId="3" w16cid:durableId="205531120">
    <w:abstractNumId w:val="34"/>
  </w:num>
  <w:num w:numId="4" w16cid:durableId="180779089">
    <w:abstractNumId w:val="9"/>
  </w:num>
  <w:num w:numId="5" w16cid:durableId="1062220813">
    <w:abstractNumId w:val="24"/>
  </w:num>
  <w:num w:numId="6" w16cid:durableId="1187937890">
    <w:abstractNumId w:val="30"/>
  </w:num>
  <w:num w:numId="7" w16cid:durableId="693580467">
    <w:abstractNumId w:val="20"/>
  </w:num>
  <w:num w:numId="8" w16cid:durableId="391779919">
    <w:abstractNumId w:val="2"/>
  </w:num>
  <w:num w:numId="9" w16cid:durableId="1112674015">
    <w:abstractNumId w:val="27"/>
  </w:num>
  <w:num w:numId="10" w16cid:durableId="1797601641">
    <w:abstractNumId w:val="21"/>
  </w:num>
  <w:num w:numId="11" w16cid:durableId="268778039">
    <w:abstractNumId w:val="48"/>
  </w:num>
  <w:num w:numId="12" w16cid:durableId="1923292569">
    <w:abstractNumId w:val="12"/>
  </w:num>
  <w:num w:numId="13" w16cid:durableId="1291546276">
    <w:abstractNumId w:val="31"/>
  </w:num>
  <w:num w:numId="14" w16cid:durableId="330915506">
    <w:abstractNumId w:val="43"/>
  </w:num>
  <w:num w:numId="15" w16cid:durableId="1603876277">
    <w:abstractNumId w:val="5"/>
  </w:num>
  <w:num w:numId="16" w16cid:durableId="385419197">
    <w:abstractNumId w:val="44"/>
  </w:num>
  <w:num w:numId="17" w16cid:durableId="250552294">
    <w:abstractNumId w:val="45"/>
  </w:num>
  <w:num w:numId="18" w16cid:durableId="921376039">
    <w:abstractNumId w:val="23"/>
  </w:num>
  <w:num w:numId="19" w16cid:durableId="12733533">
    <w:abstractNumId w:val="10"/>
  </w:num>
  <w:num w:numId="20" w16cid:durableId="437064901">
    <w:abstractNumId w:val="42"/>
  </w:num>
  <w:num w:numId="21" w16cid:durableId="1968928280">
    <w:abstractNumId w:val="26"/>
  </w:num>
  <w:num w:numId="22" w16cid:durableId="1641616272">
    <w:abstractNumId w:val="8"/>
  </w:num>
  <w:num w:numId="23" w16cid:durableId="1523395362">
    <w:abstractNumId w:val="13"/>
  </w:num>
  <w:num w:numId="24" w16cid:durableId="1524201491">
    <w:abstractNumId w:val="11"/>
  </w:num>
  <w:num w:numId="25" w16cid:durableId="1868521066">
    <w:abstractNumId w:val="38"/>
  </w:num>
  <w:num w:numId="26" w16cid:durableId="973217777">
    <w:abstractNumId w:val="19"/>
  </w:num>
  <w:num w:numId="27" w16cid:durableId="987519509">
    <w:abstractNumId w:val="46"/>
  </w:num>
  <w:num w:numId="28" w16cid:durableId="1917978450">
    <w:abstractNumId w:val="3"/>
  </w:num>
  <w:num w:numId="29" w16cid:durableId="691107214">
    <w:abstractNumId w:val="1"/>
  </w:num>
  <w:num w:numId="30" w16cid:durableId="1014425">
    <w:abstractNumId w:val="32"/>
  </w:num>
  <w:num w:numId="31" w16cid:durableId="1484390484">
    <w:abstractNumId w:val="0"/>
  </w:num>
  <w:num w:numId="32" w16cid:durableId="1753619975">
    <w:abstractNumId w:val="4"/>
  </w:num>
  <w:num w:numId="33" w16cid:durableId="2038045541">
    <w:abstractNumId w:val="14"/>
  </w:num>
  <w:num w:numId="34" w16cid:durableId="728724174">
    <w:abstractNumId w:val="47"/>
  </w:num>
  <w:num w:numId="35" w16cid:durableId="1970286081">
    <w:abstractNumId w:val="36"/>
  </w:num>
  <w:num w:numId="36" w16cid:durableId="1442147817">
    <w:abstractNumId w:val="29"/>
  </w:num>
  <w:num w:numId="37" w16cid:durableId="2084570412">
    <w:abstractNumId w:val="6"/>
  </w:num>
  <w:num w:numId="38" w16cid:durableId="1892569924">
    <w:abstractNumId w:val="41"/>
  </w:num>
  <w:num w:numId="39" w16cid:durableId="5908163">
    <w:abstractNumId w:val="18"/>
  </w:num>
  <w:num w:numId="40" w16cid:durableId="1508593386">
    <w:abstractNumId w:val="25"/>
  </w:num>
  <w:num w:numId="41" w16cid:durableId="332729842">
    <w:abstractNumId w:val="7"/>
  </w:num>
  <w:num w:numId="42" w16cid:durableId="2056200783">
    <w:abstractNumId w:val="35"/>
  </w:num>
  <w:num w:numId="43" w16cid:durableId="1991208152">
    <w:abstractNumId w:val="37"/>
  </w:num>
  <w:num w:numId="44" w16cid:durableId="633606126">
    <w:abstractNumId w:val="39"/>
  </w:num>
  <w:num w:numId="45" w16cid:durableId="1910462339">
    <w:abstractNumId w:val="15"/>
  </w:num>
  <w:num w:numId="46" w16cid:durableId="2141652990">
    <w:abstractNumId w:val="28"/>
  </w:num>
  <w:num w:numId="47" w16cid:durableId="1349601392">
    <w:abstractNumId w:val="16"/>
  </w:num>
  <w:num w:numId="48" w16cid:durableId="1714305704">
    <w:abstractNumId w:val="17"/>
  </w:num>
  <w:num w:numId="49" w16cid:durableId="2015373789">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EAB"/>
    <w:rsid w:val="00000059"/>
    <w:rsid w:val="000005A8"/>
    <w:rsid w:val="00000D79"/>
    <w:rsid w:val="000011D3"/>
    <w:rsid w:val="00001947"/>
    <w:rsid w:val="00001D8F"/>
    <w:rsid w:val="00003A79"/>
    <w:rsid w:val="0000406E"/>
    <w:rsid w:val="00004A05"/>
    <w:rsid w:val="00004DA6"/>
    <w:rsid w:val="00005842"/>
    <w:rsid w:val="000059D3"/>
    <w:rsid w:val="00005D78"/>
    <w:rsid w:val="00006485"/>
    <w:rsid w:val="000068C8"/>
    <w:rsid w:val="00006BC8"/>
    <w:rsid w:val="00006D6A"/>
    <w:rsid w:val="00006F36"/>
    <w:rsid w:val="00007701"/>
    <w:rsid w:val="0000785C"/>
    <w:rsid w:val="00010403"/>
    <w:rsid w:val="0001086A"/>
    <w:rsid w:val="000108D3"/>
    <w:rsid w:val="000112DF"/>
    <w:rsid w:val="00011B9C"/>
    <w:rsid w:val="00011D11"/>
    <w:rsid w:val="000120E5"/>
    <w:rsid w:val="000126A1"/>
    <w:rsid w:val="000127A7"/>
    <w:rsid w:val="0001459C"/>
    <w:rsid w:val="00015C99"/>
    <w:rsid w:val="00016104"/>
    <w:rsid w:val="00017246"/>
    <w:rsid w:val="00017C74"/>
    <w:rsid w:val="00017E28"/>
    <w:rsid w:val="00021DB7"/>
    <w:rsid w:val="00021FD6"/>
    <w:rsid w:val="00023E2C"/>
    <w:rsid w:val="00024449"/>
    <w:rsid w:val="0002475C"/>
    <w:rsid w:val="00024B27"/>
    <w:rsid w:val="00024F87"/>
    <w:rsid w:val="000256D5"/>
    <w:rsid w:val="00026C7C"/>
    <w:rsid w:val="00027158"/>
    <w:rsid w:val="00027627"/>
    <w:rsid w:val="00027AD9"/>
    <w:rsid w:val="00027AEF"/>
    <w:rsid w:val="000305CF"/>
    <w:rsid w:val="000309F7"/>
    <w:rsid w:val="00030C62"/>
    <w:rsid w:val="00030E3E"/>
    <w:rsid w:val="000312F0"/>
    <w:rsid w:val="00031FE0"/>
    <w:rsid w:val="0003261A"/>
    <w:rsid w:val="00032AE3"/>
    <w:rsid w:val="00032E3D"/>
    <w:rsid w:val="000336AE"/>
    <w:rsid w:val="0003410C"/>
    <w:rsid w:val="000341BA"/>
    <w:rsid w:val="000344B7"/>
    <w:rsid w:val="000348CA"/>
    <w:rsid w:val="00034D45"/>
    <w:rsid w:val="0003584D"/>
    <w:rsid w:val="00035A59"/>
    <w:rsid w:val="00036979"/>
    <w:rsid w:val="00036DF4"/>
    <w:rsid w:val="000377F9"/>
    <w:rsid w:val="0004040A"/>
    <w:rsid w:val="00041292"/>
    <w:rsid w:val="00041CD8"/>
    <w:rsid w:val="00041ECC"/>
    <w:rsid w:val="000421B4"/>
    <w:rsid w:val="000424B4"/>
    <w:rsid w:val="0004273D"/>
    <w:rsid w:val="00043257"/>
    <w:rsid w:val="00043834"/>
    <w:rsid w:val="00043F92"/>
    <w:rsid w:val="000446CC"/>
    <w:rsid w:val="00044BF7"/>
    <w:rsid w:val="00044F6B"/>
    <w:rsid w:val="00045311"/>
    <w:rsid w:val="0004552B"/>
    <w:rsid w:val="0004583A"/>
    <w:rsid w:val="000461EF"/>
    <w:rsid w:val="0004713F"/>
    <w:rsid w:val="000476AA"/>
    <w:rsid w:val="000478DE"/>
    <w:rsid w:val="00047F8E"/>
    <w:rsid w:val="000514E8"/>
    <w:rsid w:val="00051722"/>
    <w:rsid w:val="00051B3D"/>
    <w:rsid w:val="00051FE5"/>
    <w:rsid w:val="00052467"/>
    <w:rsid w:val="00052DEC"/>
    <w:rsid w:val="0005333E"/>
    <w:rsid w:val="0005382E"/>
    <w:rsid w:val="00053BCC"/>
    <w:rsid w:val="00053FE6"/>
    <w:rsid w:val="00055A01"/>
    <w:rsid w:val="00055AA0"/>
    <w:rsid w:val="00056685"/>
    <w:rsid w:val="00056CAE"/>
    <w:rsid w:val="00056D0E"/>
    <w:rsid w:val="000573B9"/>
    <w:rsid w:val="00057D1E"/>
    <w:rsid w:val="00060890"/>
    <w:rsid w:val="00061131"/>
    <w:rsid w:val="00061921"/>
    <w:rsid w:val="00061A44"/>
    <w:rsid w:val="00062F56"/>
    <w:rsid w:val="000635B9"/>
    <w:rsid w:val="00064BE2"/>
    <w:rsid w:val="00065668"/>
    <w:rsid w:val="000667E4"/>
    <w:rsid w:val="00066B41"/>
    <w:rsid w:val="00067093"/>
    <w:rsid w:val="000700F8"/>
    <w:rsid w:val="00070322"/>
    <w:rsid w:val="00070D8F"/>
    <w:rsid w:val="000711FC"/>
    <w:rsid w:val="00071AEC"/>
    <w:rsid w:val="00072449"/>
    <w:rsid w:val="000725D9"/>
    <w:rsid w:val="00072735"/>
    <w:rsid w:val="00073B2F"/>
    <w:rsid w:val="00073DA3"/>
    <w:rsid w:val="0007420B"/>
    <w:rsid w:val="00074412"/>
    <w:rsid w:val="000744FE"/>
    <w:rsid w:val="00074941"/>
    <w:rsid w:val="00074F65"/>
    <w:rsid w:val="00076333"/>
    <w:rsid w:val="00077339"/>
    <w:rsid w:val="000777E6"/>
    <w:rsid w:val="00080085"/>
    <w:rsid w:val="0008091C"/>
    <w:rsid w:val="00080BF9"/>
    <w:rsid w:val="00080EB3"/>
    <w:rsid w:val="00080FF0"/>
    <w:rsid w:val="0008253F"/>
    <w:rsid w:val="00082E8C"/>
    <w:rsid w:val="000831E5"/>
    <w:rsid w:val="000834A3"/>
    <w:rsid w:val="00083538"/>
    <w:rsid w:val="00083E7B"/>
    <w:rsid w:val="00084A7C"/>
    <w:rsid w:val="00084FD4"/>
    <w:rsid w:val="00085474"/>
    <w:rsid w:val="00085ECD"/>
    <w:rsid w:val="00086F36"/>
    <w:rsid w:val="00087014"/>
    <w:rsid w:val="0008701A"/>
    <w:rsid w:val="00087190"/>
    <w:rsid w:val="0008789F"/>
    <w:rsid w:val="0009069C"/>
    <w:rsid w:val="0009072A"/>
    <w:rsid w:val="00090823"/>
    <w:rsid w:val="00090B07"/>
    <w:rsid w:val="00091958"/>
    <w:rsid w:val="0009258A"/>
    <w:rsid w:val="00092813"/>
    <w:rsid w:val="0009289A"/>
    <w:rsid w:val="00093228"/>
    <w:rsid w:val="00093298"/>
    <w:rsid w:val="00093520"/>
    <w:rsid w:val="00093558"/>
    <w:rsid w:val="00093B46"/>
    <w:rsid w:val="00094F4A"/>
    <w:rsid w:val="000953D7"/>
    <w:rsid w:val="000954E2"/>
    <w:rsid w:val="0009597D"/>
    <w:rsid w:val="00095A5B"/>
    <w:rsid w:val="00095F10"/>
    <w:rsid w:val="0009610A"/>
    <w:rsid w:val="00096932"/>
    <w:rsid w:val="00096DAB"/>
    <w:rsid w:val="0009702E"/>
    <w:rsid w:val="000979B2"/>
    <w:rsid w:val="00097EA0"/>
    <w:rsid w:val="000A03AE"/>
    <w:rsid w:val="000A0D30"/>
    <w:rsid w:val="000A0FF7"/>
    <w:rsid w:val="000A1279"/>
    <w:rsid w:val="000A1F9D"/>
    <w:rsid w:val="000A33E5"/>
    <w:rsid w:val="000A3A4D"/>
    <w:rsid w:val="000A3C29"/>
    <w:rsid w:val="000A3E75"/>
    <w:rsid w:val="000A44BA"/>
    <w:rsid w:val="000A478B"/>
    <w:rsid w:val="000A5049"/>
    <w:rsid w:val="000A686C"/>
    <w:rsid w:val="000A6FF9"/>
    <w:rsid w:val="000A70CC"/>
    <w:rsid w:val="000A70EE"/>
    <w:rsid w:val="000A72D9"/>
    <w:rsid w:val="000A782A"/>
    <w:rsid w:val="000A79EA"/>
    <w:rsid w:val="000B0AA1"/>
    <w:rsid w:val="000B0EAA"/>
    <w:rsid w:val="000B2049"/>
    <w:rsid w:val="000B24AB"/>
    <w:rsid w:val="000B24C4"/>
    <w:rsid w:val="000B40B0"/>
    <w:rsid w:val="000B42A7"/>
    <w:rsid w:val="000B4374"/>
    <w:rsid w:val="000B583A"/>
    <w:rsid w:val="000B5866"/>
    <w:rsid w:val="000B6B65"/>
    <w:rsid w:val="000B6F91"/>
    <w:rsid w:val="000B7737"/>
    <w:rsid w:val="000B779E"/>
    <w:rsid w:val="000C023D"/>
    <w:rsid w:val="000C042F"/>
    <w:rsid w:val="000C0745"/>
    <w:rsid w:val="000C1475"/>
    <w:rsid w:val="000C2BDE"/>
    <w:rsid w:val="000C38A5"/>
    <w:rsid w:val="000C45C3"/>
    <w:rsid w:val="000C4FB2"/>
    <w:rsid w:val="000C5466"/>
    <w:rsid w:val="000C55C7"/>
    <w:rsid w:val="000C58B2"/>
    <w:rsid w:val="000C65F6"/>
    <w:rsid w:val="000C7016"/>
    <w:rsid w:val="000C75AA"/>
    <w:rsid w:val="000C793D"/>
    <w:rsid w:val="000C7B34"/>
    <w:rsid w:val="000C7B81"/>
    <w:rsid w:val="000D06CD"/>
    <w:rsid w:val="000D086C"/>
    <w:rsid w:val="000D13DF"/>
    <w:rsid w:val="000D16AF"/>
    <w:rsid w:val="000D1D7F"/>
    <w:rsid w:val="000D1FFD"/>
    <w:rsid w:val="000D2C3F"/>
    <w:rsid w:val="000D34AD"/>
    <w:rsid w:val="000D3882"/>
    <w:rsid w:val="000D44A6"/>
    <w:rsid w:val="000D4F04"/>
    <w:rsid w:val="000D5903"/>
    <w:rsid w:val="000D5A26"/>
    <w:rsid w:val="000D5AA4"/>
    <w:rsid w:val="000D5B65"/>
    <w:rsid w:val="000D5EA7"/>
    <w:rsid w:val="000D61C3"/>
    <w:rsid w:val="000D77AA"/>
    <w:rsid w:val="000D7A13"/>
    <w:rsid w:val="000D7B9D"/>
    <w:rsid w:val="000E01EF"/>
    <w:rsid w:val="000E03B0"/>
    <w:rsid w:val="000E0846"/>
    <w:rsid w:val="000E0B29"/>
    <w:rsid w:val="000E10C7"/>
    <w:rsid w:val="000E196A"/>
    <w:rsid w:val="000E2AC9"/>
    <w:rsid w:val="000E2BCB"/>
    <w:rsid w:val="000E3375"/>
    <w:rsid w:val="000E3AC4"/>
    <w:rsid w:val="000E59BE"/>
    <w:rsid w:val="000E5A69"/>
    <w:rsid w:val="000E61AB"/>
    <w:rsid w:val="000F0150"/>
    <w:rsid w:val="000F1F21"/>
    <w:rsid w:val="000F2D2A"/>
    <w:rsid w:val="000F34A1"/>
    <w:rsid w:val="000F3B53"/>
    <w:rsid w:val="000F3C15"/>
    <w:rsid w:val="000F419C"/>
    <w:rsid w:val="000F6473"/>
    <w:rsid w:val="000F7BE6"/>
    <w:rsid w:val="0010098C"/>
    <w:rsid w:val="00100D2C"/>
    <w:rsid w:val="0010152D"/>
    <w:rsid w:val="00101C11"/>
    <w:rsid w:val="001038A0"/>
    <w:rsid w:val="00104B90"/>
    <w:rsid w:val="0010643D"/>
    <w:rsid w:val="00107049"/>
    <w:rsid w:val="00107735"/>
    <w:rsid w:val="0010792D"/>
    <w:rsid w:val="00110AAF"/>
    <w:rsid w:val="00110BF5"/>
    <w:rsid w:val="00110F6E"/>
    <w:rsid w:val="001129EB"/>
    <w:rsid w:val="00112E76"/>
    <w:rsid w:val="00113390"/>
    <w:rsid w:val="001137B4"/>
    <w:rsid w:val="00113B21"/>
    <w:rsid w:val="00113B30"/>
    <w:rsid w:val="00113D4F"/>
    <w:rsid w:val="00113E6A"/>
    <w:rsid w:val="00115724"/>
    <w:rsid w:val="00115859"/>
    <w:rsid w:val="00116545"/>
    <w:rsid w:val="00117655"/>
    <w:rsid w:val="0011772C"/>
    <w:rsid w:val="00117A53"/>
    <w:rsid w:val="00117A63"/>
    <w:rsid w:val="00117F90"/>
    <w:rsid w:val="001206E4"/>
    <w:rsid w:val="00120B1A"/>
    <w:rsid w:val="0012120F"/>
    <w:rsid w:val="0012149D"/>
    <w:rsid w:val="0012164A"/>
    <w:rsid w:val="001227FB"/>
    <w:rsid w:val="0012296F"/>
    <w:rsid w:val="00122E4B"/>
    <w:rsid w:val="00123A0F"/>
    <w:rsid w:val="00123EA6"/>
    <w:rsid w:val="00124903"/>
    <w:rsid w:val="00125066"/>
    <w:rsid w:val="001250A6"/>
    <w:rsid w:val="00125411"/>
    <w:rsid w:val="0012655E"/>
    <w:rsid w:val="00126E64"/>
    <w:rsid w:val="00126EDD"/>
    <w:rsid w:val="00127076"/>
    <w:rsid w:val="0012710F"/>
    <w:rsid w:val="00127455"/>
    <w:rsid w:val="00130017"/>
    <w:rsid w:val="0013024A"/>
    <w:rsid w:val="00130CB9"/>
    <w:rsid w:val="001331BF"/>
    <w:rsid w:val="001340C6"/>
    <w:rsid w:val="00134409"/>
    <w:rsid w:val="001344D6"/>
    <w:rsid w:val="0013499C"/>
    <w:rsid w:val="001349C2"/>
    <w:rsid w:val="00135198"/>
    <w:rsid w:val="00136FF7"/>
    <w:rsid w:val="001371E6"/>
    <w:rsid w:val="00137CED"/>
    <w:rsid w:val="001401AC"/>
    <w:rsid w:val="00141295"/>
    <w:rsid w:val="00141770"/>
    <w:rsid w:val="00141A2A"/>
    <w:rsid w:val="00142C0F"/>
    <w:rsid w:val="00142FB9"/>
    <w:rsid w:val="00143C0F"/>
    <w:rsid w:val="00143D65"/>
    <w:rsid w:val="00144387"/>
    <w:rsid w:val="00144416"/>
    <w:rsid w:val="00144614"/>
    <w:rsid w:val="00144692"/>
    <w:rsid w:val="00145F41"/>
    <w:rsid w:val="00146162"/>
    <w:rsid w:val="00146D98"/>
    <w:rsid w:val="00146F65"/>
    <w:rsid w:val="00147544"/>
    <w:rsid w:val="0014768B"/>
    <w:rsid w:val="00147CAC"/>
    <w:rsid w:val="00147DF7"/>
    <w:rsid w:val="001501E6"/>
    <w:rsid w:val="00150784"/>
    <w:rsid w:val="00150DE0"/>
    <w:rsid w:val="00151082"/>
    <w:rsid w:val="0015249B"/>
    <w:rsid w:val="0015275A"/>
    <w:rsid w:val="001527ED"/>
    <w:rsid w:val="00154A02"/>
    <w:rsid w:val="00155460"/>
    <w:rsid w:val="00156771"/>
    <w:rsid w:val="001568A9"/>
    <w:rsid w:val="001572CE"/>
    <w:rsid w:val="00157474"/>
    <w:rsid w:val="00157916"/>
    <w:rsid w:val="00157F23"/>
    <w:rsid w:val="001600B8"/>
    <w:rsid w:val="001601DE"/>
    <w:rsid w:val="00160408"/>
    <w:rsid w:val="00161456"/>
    <w:rsid w:val="001623A1"/>
    <w:rsid w:val="00162553"/>
    <w:rsid w:val="001625AF"/>
    <w:rsid w:val="00162C2C"/>
    <w:rsid w:val="00162E0A"/>
    <w:rsid w:val="00162E87"/>
    <w:rsid w:val="00163959"/>
    <w:rsid w:val="00163AB6"/>
    <w:rsid w:val="00163DD3"/>
    <w:rsid w:val="0016416D"/>
    <w:rsid w:val="00164702"/>
    <w:rsid w:val="001650A6"/>
    <w:rsid w:val="001654E4"/>
    <w:rsid w:val="00166782"/>
    <w:rsid w:val="00166934"/>
    <w:rsid w:val="00166C1F"/>
    <w:rsid w:val="00167A21"/>
    <w:rsid w:val="00167C5A"/>
    <w:rsid w:val="00167D46"/>
    <w:rsid w:val="001702CC"/>
    <w:rsid w:val="00170567"/>
    <w:rsid w:val="001707BD"/>
    <w:rsid w:val="00171CD9"/>
    <w:rsid w:val="00171E56"/>
    <w:rsid w:val="00171EFB"/>
    <w:rsid w:val="00172B13"/>
    <w:rsid w:val="0017358B"/>
    <w:rsid w:val="00173840"/>
    <w:rsid w:val="001742C8"/>
    <w:rsid w:val="0017484A"/>
    <w:rsid w:val="0017517B"/>
    <w:rsid w:val="001763C6"/>
    <w:rsid w:val="00176C70"/>
    <w:rsid w:val="001778F7"/>
    <w:rsid w:val="00180184"/>
    <w:rsid w:val="001802AA"/>
    <w:rsid w:val="00180921"/>
    <w:rsid w:val="00180DF2"/>
    <w:rsid w:val="00181228"/>
    <w:rsid w:val="0018184F"/>
    <w:rsid w:val="001818CB"/>
    <w:rsid w:val="00181C59"/>
    <w:rsid w:val="001822DA"/>
    <w:rsid w:val="00182970"/>
    <w:rsid w:val="00182B27"/>
    <w:rsid w:val="001830FC"/>
    <w:rsid w:val="0018321C"/>
    <w:rsid w:val="0018354D"/>
    <w:rsid w:val="00184043"/>
    <w:rsid w:val="001841A7"/>
    <w:rsid w:val="0018437F"/>
    <w:rsid w:val="0018508F"/>
    <w:rsid w:val="00185365"/>
    <w:rsid w:val="00185685"/>
    <w:rsid w:val="00185703"/>
    <w:rsid w:val="00185AD6"/>
    <w:rsid w:val="00186244"/>
    <w:rsid w:val="00186479"/>
    <w:rsid w:val="0018699A"/>
    <w:rsid w:val="00186EBB"/>
    <w:rsid w:val="00186F21"/>
    <w:rsid w:val="0018777C"/>
    <w:rsid w:val="00187DC2"/>
    <w:rsid w:val="001912C8"/>
    <w:rsid w:val="00191A33"/>
    <w:rsid w:val="00192045"/>
    <w:rsid w:val="0019252E"/>
    <w:rsid w:val="00192852"/>
    <w:rsid w:val="00192986"/>
    <w:rsid w:val="00193937"/>
    <w:rsid w:val="0019398F"/>
    <w:rsid w:val="0019451A"/>
    <w:rsid w:val="001947EF"/>
    <w:rsid w:val="00194BA0"/>
    <w:rsid w:val="00194CEB"/>
    <w:rsid w:val="0019511F"/>
    <w:rsid w:val="001953DD"/>
    <w:rsid w:val="001958AC"/>
    <w:rsid w:val="00195A92"/>
    <w:rsid w:val="00195DA4"/>
    <w:rsid w:val="00196778"/>
    <w:rsid w:val="00196CC2"/>
    <w:rsid w:val="00196D0C"/>
    <w:rsid w:val="0019786D"/>
    <w:rsid w:val="00197FC1"/>
    <w:rsid w:val="001A03E5"/>
    <w:rsid w:val="001A06C5"/>
    <w:rsid w:val="001A07D9"/>
    <w:rsid w:val="001A113A"/>
    <w:rsid w:val="001A18E5"/>
    <w:rsid w:val="001A1CF6"/>
    <w:rsid w:val="001A1E7E"/>
    <w:rsid w:val="001A2860"/>
    <w:rsid w:val="001A2A8C"/>
    <w:rsid w:val="001A2CA1"/>
    <w:rsid w:val="001A425C"/>
    <w:rsid w:val="001A481B"/>
    <w:rsid w:val="001A561A"/>
    <w:rsid w:val="001A66B0"/>
    <w:rsid w:val="001A6C10"/>
    <w:rsid w:val="001A6CE6"/>
    <w:rsid w:val="001A6D1F"/>
    <w:rsid w:val="001A6E0C"/>
    <w:rsid w:val="001A7099"/>
    <w:rsid w:val="001A74A5"/>
    <w:rsid w:val="001B02E3"/>
    <w:rsid w:val="001B03B8"/>
    <w:rsid w:val="001B0F89"/>
    <w:rsid w:val="001B1492"/>
    <w:rsid w:val="001B16B9"/>
    <w:rsid w:val="001B3632"/>
    <w:rsid w:val="001B41E4"/>
    <w:rsid w:val="001B45BD"/>
    <w:rsid w:val="001B518F"/>
    <w:rsid w:val="001B53C2"/>
    <w:rsid w:val="001B5941"/>
    <w:rsid w:val="001B6011"/>
    <w:rsid w:val="001B66EB"/>
    <w:rsid w:val="001B6F06"/>
    <w:rsid w:val="001B79E6"/>
    <w:rsid w:val="001B79FB"/>
    <w:rsid w:val="001C023D"/>
    <w:rsid w:val="001C0793"/>
    <w:rsid w:val="001C0DB5"/>
    <w:rsid w:val="001C259F"/>
    <w:rsid w:val="001C280B"/>
    <w:rsid w:val="001C295F"/>
    <w:rsid w:val="001C2A7A"/>
    <w:rsid w:val="001C2C66"/>
    <w:rsid w:val="001C3081"/>
    <w:rsid w:val="001C35F9"/>
    <w:rsid w:val="001C3797"/>
    <w:rsid w:val="001C3BF3"/>
    <w:rsid w:val="001C54E8"/>
    <w:rsid w:val="001C5923"/>
    <w:rsid w:val="001C6BC4"/>
    <w:rsid w:val="001C6BCA"/>
    <w:rsid w:val="001D0A6E"/>
    <w:rsid w:val="001D0CFD"/>
    <w:rsid w:val="001D106B"/>
    <w:rsid w:val="001D191E"/>
    <w:rsid w:val="001D1938"/>
    <w:rsid w:val="001D1B45"/>
    <w:rsid w:val="001D1CD6"/>
    <w:rsid w:val="001D211A"/>
    <w:rsid w:val="001D227A"/>
    <w:rsid w:val="001D2FAF"/>
    <w:rsid w:val="001D3078"/>
    <w:rsid w:val="001D30C4"/>
    <w:rsid w:val="001D49E6"/>
    <w:rsid w:val="001D500D"/>
    <w:rsid w:val="001D545C"/>
    <w:rsid w:val="001D5E4D"/>
    <w:rsid w:val="001D5EC9"/>
    <w:rsid w:val="001D68C3"/>
    <w:rsid w:val="001D6AEA"/>
    <w:rsid w:val="001D7424"/>
    <w:rsid w:val="001D760D"/>
    <w:rsid w:val="001D7D13"/>
    <w:rsid w:val="001E0038"/>
    <w:rsid w:val="001E085E"/>
    <w:rsid w:val="001E095C"/>
    <w:rsid w:val="001E0F44"/>
    <w:rsid w:val="001E110F"/>
    <w:rsid w:val="001E19B1"/>
    <w:rsid w:val="001E1F0C"/>
    <w:rsid w:val="001E21B5"/>
    <w:rsid w:val="001E2324"/>
    <w:rsid w:val="001E276C"/>
    <w:rsid w:val="001E2808"/>
    <w:rsid w:val="001E312C"/>
    <w:rsid w:val="001E33A3"/>
    <w:rsid w:val="001E3435"/>
    <w:rsid w:val="001E4868"/>
    <w:rsid w:val="001E53D3"/>
    <w:rsid w:val="001E560B"/>
    <w:rsid w:val="001E5871"/>
    <w:rsid w:val="001E5DB9"/>
    <w:rsid w:val="001E62A9"/>
    <w:rsid w:val="001E6705"/>
    <w:rsid w:val="001E6F4F"/>
    <w:rsid w:val="001E71B2"/>
    <w:rsid w:val="001E7CC6"/>
    <w:rsid w:val="001E7E04"/>
    <w:rsid w:val="001F0992"/>
    <w:rsid w:val="001F0F53"/>
    <w:rsid w:val="001F1CC3"/>
    <w:rsid w:val="001F1D34"/>
    <w:rsid w:val="001F1F02"/>
    <w:rsid w:val="001F2302"/>
    <w:rsid w:val="001F2EEE"/>
    <w:rsid w:val="001F3AAD"/>
    <w:rsid w:val="001F3C99"/>
    <w:rsid w:val="001F3FC0"/>
    <w:rsid w:val="001F45D0"/>
    <w:rsid w:val="001F537D"/>
    <w:rsid w:val="001F54AF"/>
    <w:rsid w:val="001F575D"/>
    <w:rsid w:val="001F5C02"/>
    <w:rsid w:val="001F5C8A"/>
    <w:rsid w:val="001F5D54"/>
    <w:rsid w:val="001F6F4F"/>
    <w:rsid w:val="001F7BF6"/>
    <w:rsid w:val="00200ACE"/>
    <w:rsid w:val="0020110E"/>
    <w:rsid w:val="00201707"/>
    <w:rsid w:val="002020DB"/>
    <w:rsid w:val="002028FB"/>
    <w:rsid w:val="00202EBD"/>
    <w:rsid w:val="0020302A"/>
    <w:rsid w:val="0020329C"/>
    <w:rsid w:val="002057FD"/>
    <w:rsid w:val="00205837"/>
    <w:rsid w:val="00206700"/>
    <w:rsid w:val="00206950"/>
    <w:rsid w:val="00207637"/>
    <w:rsid w:val="00207B47"/>
    <w:rsid w:val="00207F3F"/>
    <w:rsid w:val="00210505"/>
    <w:rsid w:val="00211269"/>
    <w:rsid w:val="00211550"/>
    <w:rsid w:val="00212F08"/>
    <w:rsid w:val="002143F9"/>
    <w:rsid w:val="00214446"/>
    <w:rsid w:val="00214919"/>
    <w:rsid w:val="002149A4"/>
    <w:rsid w:val="00214DCD"/>
    <w:rsid w:val="00216A61"/>
    <w:rsid w:val="00220AEC"/>
    <w:rsid w:val="00222F94"/>
    <w:rsid w:val="00223338"/>
    <w:rsid w:val="00223A60"/>
    <w:rsid w:val="00223D92"/>
    <w:rsid w:val="00223DB9"/>
    <w:rsid w:val="00223F98"/>
    <w:rsid w:val="0022481F"/>
    <w:rsid w:val="00224C0A"/>
    <w:rsid w:val="00224C18"/>
    <w:rsid w:val="00225633"/>
    <w:rsid w:val="00226B1D"/>
    <w:rsid w:val="002278B0"/>
    <w:rsid w:val="00227C1E"/>
    <w:rsid w:val="00230E43"/>
    <w:rsid w:val="002313E3"/>
    <w:rsid w:val="0023147D"/>
    <w:rsid w:val="00232451"/>
    <w:rsid w:val="002324E2"/>
    <w:rsid w:val="00233228"/>
    <w:rsid w:val="002336A7"/>
    <w:rsid w:val="00234AE8"/>
    <w:rsid w:val="0023501C"/>
    <w:rsid w:val="0023505E"/>
    <w:rsid w:val="0023560B"/>
    <w:rsid w:val="00235E48"/>
    <w:rsid w:val="00235F07"/>
    <w:rsid w:val="002364F4"/>
    <w:rsid w:val="00237E32"/>
    <w:rsid w:val="00241041"/>
    <w:rsid w:val="002415CC"/>
    <w:rsid w:val="002415CE"/>
    <w:rsid w:val="002418A5"/>
    <w:rsid w:val="00241BDA"/>
    <w:rsid w:val="00241CB9"/>
    <w:rsid w:val="0024210A"/>
    <w:rsid w:val="00242317"/>
    <w:rsid w:val="00242E4A"/>
    <w:rsid w:val="0024358A"/>
    <w:rsid w:val="00243CB6"/>
    <w:rsid w:val="002442C0"/>
    <w:rsid w:val="00244342"/>
    <w:rsid w:val="0024593B"/>
    <w:rsid w:val="00245F64"/>
    <w:rsid w:val="002465D0"/>
    <w:rsid w:val="00246B8C"/>
    <w:rsid w:val="00247193"/>
    <w:rsid w:val="00250250"/>
    <w:rsid w:val="00250640"/>
    <w:rsid w:val="0025177D"/>
    <w:rsid w:val="002532C6"/>
    <w:rsid w:val="0025489C"/>
    <w:rsid w:val="00254B51"/>
    <w:rsid w:val="00254CE7"/>
    <w:rsid w:val="00254FF6"/>
    <w:rsid w:val="00255013"/>
    <w:rsid w:val="00255C47"/>
    <w:rsid w:val="00255EE1"/>
    <w:rsid w:val="002569A1"/>
    <w:rsid w:val="00256EE5"/>
    <w:rsid w:val="0025702C"/>
    <w:rsid w:val="002571EF"/>
    <w:rsid w:val="00257BC7"/>
    <w:rsid w:val="0026021A"/>
    <w:rsid w:val="0026026E"/>
    <w:rsid w:val="00260937"/>
    <w:rsid w:val="00260B5A"/>
    <w:rsid w:val="002612B9"/>
    <w:rsid w:val="002621F7"/>
    <w:rsid w:val="002625CB"/>
    <w:rsid w:val="00264508"/>
    <w:rsid w:val="00264F92"/>
    <w:rsid w:val="002654F3"/>
    <w:rsid w:val="00265A29"/>
    <w:rsid w:val="002666C2"/>
    <w:rsid w:val="0026670C"/>
    <w:rsid w:val="002668C4"/>
    <w:rsid w:val="0026736C"/>
    <w:rsid w:val="002674F4"/>
    <w:rsid w:val="00267654"/>
    <w:rsid w:val="00270470"/>
    <w:rsid w:val="00270F53"/>
    <w:rsid w:val="0027101C"/>
    <w:rsid w:val="002724F8"/>
    <w:rsid w:val="002727E1"/>
    <w:rsid w:val="0027355A"/>
    <w:rsid w:val="00273955"/>
    <w:rsid w:val="00274A15"/>
    <w:rsid w:val="002750BD"/>
    <w:rsid w:val="002755A3"/>
    <w:rsid w:val="00275665"/>
    <w:rsid w:val="00275AC7"/>
    <w:rsid w:val="002762D2"/>
    <w:rsid w:val="002765BD"/>
    <w:rsid w:val="00276C82"/>
    <w:rsid w:val="00277D0B"/>
    <w:rsid w:val="00277EA4"/>
    <w:rsid w:val="00280364"/>
    <w:rsid w:val="00280727"/>
    <w:rsid w:val="0028113C"/>
    <w:rsid w:val="002812E5"/>
    <w:rsid w:val="002815C1"/>
    <w:rsid w:val="002815FA"/>
    <w:rsid w:val="00281709"/>
    <w:rsid w:val="00281A2D"/>
    <w:rsid w:val="00282142"/>
    <w:rsid w:val="00282514"/>
    <w:rsid w:val="0028260B"/>
    <w:rsid w:val="00284231"/>
    <w:rsid w:val="00284777"/>
    <w:rsid w:val="002848E9"/>
    <w:rsid w:val="00284AC4"/>
    <w:rsid w:val="00285FB8"/>
    <w:rsid w:val="002865A6"/>
    <w:rsid w:val="00287CC1"/>
    <w:rsid w:val="00290879"/>
    <w:rsid w:val="00290CC1"/>
    <w:rsid w:val="00292902"/>
    <w:rsid w:val="0029293C"/>
    <w:rsid w:val="00292D44"/>
    <w:rsid w:val="0029379A"/>
    <w:rsid w:val="00293EBA"/>
    <w:rsid w:val="00294431"/>
    <w:rsid w:val="00294837"/>
    <w:rsid w:val="00296A47"/>
    <w:rsid w:val="00296DE2"/>
    <w:rsid w:val="00296FE2"/>
    <w:rsid w:val="0029763E"/>
    <w:rsid w:val="0029786D"/>
    <w:rsid w:val="002A0E1F"/>
    <w:rsid w:val="002A1435"/>
    <w:rsid w:val="002A1EA7"/>
    <w:rsid w:val="002A1F54"/>
    <w:rsid w:val="002A21ED"/>
    <w:rsid w:val="002A23E3"/>
    <w:rsid w:val="002A2BBF"/>
    <w:rsid w:val="002A3384"/>
    <w:rsid w:val="002A3926"/>
    <w:rsid w:val="002A3B55"/>
    <w:rsid w:val="002A4023"/>
    <w:rsid w:val="002A5889"/>
    <w:rsid w:val="002A5A44"/>
    <w:rsid w:val="002A5B54"/>
    <w:rsid w:val="002A6483"/>
    <w:rsid w:val="002A6A9E"/>
    <w:rsid w:val="002A6BD5"/>
    <w:rsid w:val="002A6C97"/>
    <w:rsid w:val="002A76B6"/>
    <w:rsid w:val="002B031F"/>
    <w:rsid w:val="002B05FF"/>
    <w:rsid w:val="002B1B22"/>
    <w:rsid w:val="002B2579"/>
    <w:rsid w:val="002B26F2"/>
    <w:rsid w:val="002B2E29"/>
    <w:rsid w:val="002B4CFD"/>
    <w:rsid w:val="002B4E58"/>
    <w:rsid w:val="002B50E5"/>
    <w:rsid w:val="002B5DCF"/>
    <w:rsid w:val="002B605E"/>
    <w:rsid w:val="002B6549"/>
    <w:rsid w:val="002B65AA"/>
    <w:rsid w:val="002B688F"/>
    <w:rsid w:val="002B6AD4"/>
    <w:rsid w:val="002B7402"/>
    <w:rsid w:val="002B7562"/>
    <w:rsid w:val="002B78D8"/>
    <w:rsid w:val="002B7B3F"/>
    <w:rsid w:val="002B7E60"/>
    <w:rsid w:val="002C1CD3"/>
    <w:rsid w:val="002C1E0E"/>
    <w:rsid w:val="002C229B"/>
    <w:rsid w:val="002C3487"/>
    <w:rsid w:val="002C4232"/>
    <w:rsid w:val="002C5615"/>
    <w:rsid w:val="002C6551"/>
    <w:rsid w:val="002C7B60"/>
    <w:rsid w:val="002D0688"/>
    <w:rsid w:val="002D0742"/>
    <w:rsid w:val="002D1AF7"/>
    <w:rsid w:val="002D1CC1"/>
    <w:rsid w:val="002D2FAC"/>
    <w:rsid w:val="002D37A9"/>
    <w:rsid w:val="002D4841"/>
    <w:rsid w:val="002D4D52"/>
    <w:rsid w:val="002D51B8"/>
    <w:rsid w:val="002D5367"/>
    <w:rsid w:val="002D5B28"/>
    <w:rsid w:val="002D60BE"/>
    <w:rsid w:val="002D6289"/>
    <w:rsid w:val="002D6415"/>
    <w:rsid w:val="002D6BB2"/>
    <w:rsid w:val="002D6DC0"/>
    <w:rsid w:val="002D7488"/>
    <w:rsid w:val="002D7CEA"/>
    <w:rsid w:val="002E024D"/>
    <w:rsid w:val="002E0ADB"/>
    <w:rsid w:val="002E11A3"/>
    <w:rsid w:val="002E11B9"/>
    <w:rsid w:val="002E1917"/>
    <w:rsid w:val="002E1FAD"/>
    <w:rsid w:val="002E2709"/>
    <w:rsid w:val="002E2A7E"/>
    <w:rsid w:val="002E2D8E"/>
    <w:rsid w:val="002E3265"/>
    <w:rsid w:val="002E3A4D"/>
    <w:rsid w:val="002E471D"/>
    <w:rsid w:val="002E4B75"/>
    <w:rsid w:val="002E4FA1"/>
    <w:rsid w:val="002E5914"/>
    <w:rsid w:val="002E5A7F"/>
    <w:rsid w:val="002E6006"/>
    <w:rsid w:val="002E67F5"/>
    <w:rsid w:val="002E6AA9"/>
    <w:rsid w:val="002E6D2B"/>
    <w:rsid w:val="002E7ADF"/>
    <w:rsid w:val="002F0967"/>
    <w:rsid w:val="002F0B9B"/>
    <w:rsid w:val="002F229C"/>
    <w:rsid w:val="002F2B2B"/>
    <w:rsid w:val="002F3595"/>
    <w:rsid w:val="002F4D15"/>
    <w:rsid w:val="002F5AA2"/>
    <w:rsid w:val="002F6885"/>
    <w:rsid w:val="002F6AB3"/>
    <w:rsid w:val="002F6ADE"/>
    <w:rsid w:val="002F6C97"/>
    <w:rsid w:val="00300734"/>
    <w:rsid w:val="003009BE"/>
    <w:rsid w:val="003026E5"/>
    <w:rsid w:val="003028C6"/>
    <w:rsid w:val="00302F7F"/>
    <w:rsid w:val="00302F9B"/>
    <w:rsid w:val="00303427"/>
    <w:rsid w:val="0030379F"/>
    <w:rsid w:val="00303A67"/>
    <w:rsid w:val="00304074"/>
    <w:rsid w:val="00304ED6"/>
    <w:rsid w:val="00305BBC"/>
    <w:rsid w:val="00307856"/>
    <w:rsid w:val="00307A1E"/>
    <w:rsid w:val="00307A6C"/>
    <w:rsid w:val="0031090C"/>
    <w:rsid w:val="00310A9C"/>
    <w:rsid w:val="00310ECE"/>
    <w:rsid w:val="00310F85"/>
    <w:rsid w:val="003120DF"/>
    <w:rsid w:val="0031262A"/>
    <w:rsid w:val="00316CFD"/>
    <w:rsid w:val="00320076"/>
    <w:rsid w:val="00321679"/>
    <w:rsid w:val="00322B73"/>
    <w:rsid w:val="00323110"/>
    <w:rsid w:val="0032334D"/>
    <w:rsid w:val="00323D68"/>
    <w:rsid w:val="0032462E"/>
    <w:rsid w:val="00324697"/>
    <w:rsid w:val="00325222"/>
    <w:rsid w:val="00325628"/>
    <w:rsid w:val="00325B93"/>
    <w:rsid w:val="00325DC6"/>
    <w:rsid w:val="003260BB"/>
    <w:rsid w:val="003306A8"/>
    <w:rsid w:val="0033094D"/>
    <w:rsid w:val="0033187C"/>
    <w:rsid w:val="0033224B"/>
    <w:rsid w:val="003324EB"/>
    <w:rsid w:val="00332966"/>
    <w:rsid w:val="00332E38"/>
    <w:rsid w:val="00332E88"/>
    <w:rsid w:val="00333224"/>
    <w:rsid w:val="003336A6"/>
    <w:rsid w:val="00334039"/>
    <w:rsid w:val="003342A0"/>
    <w:rsid w:val="003343F0"/>
    <w:rsid w:val="00334943"/>
    <w:rsid w:val="003355A1"/>
    <w:rsid w:val="00336037"/>
    <w:rsid w:val="00336950"/>
    <w:rsid w:val="00337F47"/>
    <w:rsid w:val="003407A3"/>
    <w:rsid w:val="00340AE4"/>
    <w:rsid w:val="003416E8"/>
    <w:rsid w:val="00341926"/>
    <w:rsid w:val="00341DD1"/>
    <w:rsid w:val="003438B6"/>
    <w:rsid w:val="0034444A"/>
    <w:rsid w:val="00344E65"/>
    <w:rsid w:val="0034532F"/>
    <w:rsid w:val="003453CB"/>
    <w:rsid w:val="00345807"/>
    <w:rsid w:val="00345AAD"/>
    <w:rsid w:val="00345C19"/>
    <w:rsid w:val="00347236"/>
    <w:rsid w:val="00347590"/>
    <w:rsid w:val="00347FA9"/>
    <w:rsid w:val="00347FF4"/>
    <w:rsid w:val="00350066"/>
    <w:rsid w:val="003500C5"/>
    <w:rsid w:val="0035034C"/>
    <w:rsid w:val="00351E25"/>
    <w:rsid w:val="00351EC4"/>
    <w:rsid w:val="00352253"/>
    <w:rsid w:val="003522F3"/>
    <w:rsid w:val="00352790"/>
    <w:rsid w:val="0035339A"/>
    <w:rsid w:val="00354E2A"/>
    <w:rsid w:val="00355648"/>
    <w:rsid w:val="00355706"/>
    <w:rsid w:val="00355A8C"/>
    <w:rsid w:val="00355D50"/>
    <w:rsid w:val="003565DC"/>
    <w:rsid w:val="00356BC6"/>
    <w:rsid w:val="00356C96"/>
    <w:rsid w:val="003570FB"/>
    <w:rsid w:val="00357304"/>
    <w:rsid w:val="0035783D"/>
    <w:rsid w:val="00357CB9"/>
    <w:rsid w:val="00360B70"/>
    <w:rsid w:val="00360E08"/>
    <w:rsid w:val="003614F3"/>
    <w:rsid w:val="0036162D"/>
    <w:rsid w:val="00361882"/>
    <w:rsid w:val="003619AA"/>
    <w:rsid w:val="0036233A"/>
    <w:rsid w:val="0036260A"/>
    <w:rsid w:val="00362B8B"/>
    <w:rsid w:val="00363000"/>
    <w:rsid w:val="00363D45"/>
    <w:rsid w:val="00364E5D"/>
    <w:rsid w:val="00364F59"/>
    <w:rsid w:val="003650F8"/>
    <w:rsid w:val="003653E4"/>
    <w:rsid w:val="003654F9"/>
    <w:rsid w:val="00365639"/>
    <w:rsid w:val="00366BA3"/>
    <w:rsid w:val="00367BE3"/>
    <w:rsid w:val="00367C07"/>
    <w:rsid w:val="00367CE1"/>
    <w:rsid w:val="00367EC3"/>
    <w:rsid w:val="00370098"/>
    <w:rsid w:val="003701BF"/>
    <w:rsid w:val="003705EA"/>
    <w:rsid w:val="0037085E"/>
    <w:rsid w:val="00370BF5"/>
    <w:rsid w:val="00371214"/>
    <w:rsid w:val="003716E7"/>
    <w:rsid w:val="003717F1"/>
    <w:rsid w:val="0037190B"/>
    <w:rsid w:val="0037325A"/>
    <w:rsid w:val="003749F7"/>
    <w:rsid w:val="00374FE4"/>
    <w:rsid w:val="003752CA"/>
    <w:rsid w:val="0037539C"/>
    <w:rsid w:val="00375EAB"/>
    <w:rsid w:val="00377169"/>
    <w:rsid w:val="0037764D"/>
    <w:rsid w:val="003779E0"/>
    <w:rsid w:val="00377B62"/>
    <w:rsid w:val="00377C9C"/>
    <w:rsid w:val="00377E40"/>
    <w:rsid w:val="00380E9F"/>
    <w:rsid w:val="0038108D"/>
    <w:rsid w:val="00381211"/>
    <w:rsid w:val="00382726"/>
    <w:rsid w:val="0038276E"/>
    <w:rsid w:val="00382A98"/>
    <w:rsid w:val="00382D6A"/>
    <w:rsid w:val="003851AD"/>
    <w:rsid w:val="003853DB"/>
    <w:rsid w:val="00385DEB"/>
    <w:rsid w:val="00385FC1"/>
    <w:rsid w:val="003862F3"/>
    <w:rsid w:val="00386870"/>
    <w:rsid w:val="00386FF2"/>
    <w:rsid w:val="00387D7E"/>
    <w:rsid w:val="0039093B"/>
    <w:rsid w:val="003919A4"/>
    <w:rsid w:val="00391A74"/>
    <w:rsid w:val="00391EAA"/>
    <w:rsid w:val="003924A9"/>
    <w:rsid w:val="00392991"/>
    <w:rsid w:val="00392F39"/>
    <w:rsid w:val="00393A4E"/>
    <w:rsid w:val="00394021"/>
    <w:rsid w:val="003952CE"/>
    <w:rsid w:val="00395A53"/>
    <w:rsid w:val="00395A76"/>
    <w:rsid w:val="00395B7B"/>
    <w:rsid w:val="0039615B"/>
    <w:rsid w:val="00397125"/>
    <w:rsid w:val="00397688"/>
    <w:rsid w:val="003A0654"/>
    <w:rsid w:val="003A08D9"/>
    <w:rsid w:val="003A0BA5"/>
    <w:rsid w:val="003A1195"/>
    <w:rsid w:val="003A1356"/>
    <w:rsid w:val="003A14A5"/>
    <w:rsid w:val="003A1DA1"/>
    <w:rsid w:val="003A214C"/>
    <w:rsid w:val="003A2E59"/>
    <w:rsid w:val="003A3A7A"/>
    <w:rsid w:val="003A4D07"/>
    <w:rsid w:val="003A4DD8"/>
    <w:rsid w:val="003A761C"/>
    <w:rsid w:val="003A7825"/>
    <w:rsid w:val="003A7C33"/>
    <w:rsid w:val="003B04D9"/>
    <w:rsid w:val="003B2369"/>
    <w:rsid w:val="003B2397"/>
    <w:rsid w:val="003B2795"/>
    <w:rsid w:val="003B28C9"/>
    <w:rsid w:val="003B2BEC"/>
    <w:rsid w:val="003B2F12"/>
    <w:rsid w:val="003B3164"/>
    <w:rsid w:val="003B4680"/>
    <w:rsid w:val="003B4B33"/>
    <w:rsid w:val="003B4B70"/>
    <w:rsid w:val="003B5158"/>
    <w:rsid w:val="003B60BE"/>
    <w:rsid w:val="003B64F6"/>
    <w:rsid w:val="003B6616"/>
    <w:rsid w:val="003B741C"/>
    <w:rsid w:val="003C0FCB"/>
    <w:rsid w:val="003C10F9"/>
    <w:rsid w:val="003C110B"/>
    <w:rsid w:val="003C1386"/>
    <w:rsid w:val="003C1409"/>
    <w:rsid w:val="003C24F0"/>
    <w:rsid w:val="003C29FF"/>
    <w:rsid w:val="003C3A02"/>
    <w:rsid w:val="003C3E0F"/>
    <w:rsid w:val="003C43A7"/>
    <w:rsid w:val="003C4E1B"/>
    <w:rsid w:val="003C5154"/>
    <w:rsid w:val="003C552C"/>
    <w:rsid w:val="003C629D"/>
    <w:rsid w:val="003C65F6"/>
    <w:rsid w:val="003C66A1"/>
    <w:rsid w:val="003C6BC2"/>
    <w:rsid w:val="003C6D28"/>
    <w:rsid w:val="003D0824"/>
    <w:rsid w:val="003D09C1"/>
    <w:rsid w:val="003D0C68"/>
    <w:rsid w:val="003D1674"/>
    <w:rsid w:val="003D1AD4"/>
    <w:rsid w:val="003D20FA"/>
    <w:rsid w:val="003D457D"/>
    <w:rsid w:val="003D45B8"/>
    <w:rsid w:val="003D46A3"/>
    <w:rsid w:val="003D4993"/>
    <w:rsid w:val="003D5008"/>
    <w:rsid w:val="003D51E6"/>
    <w:rsid w:val="003D51E7"/>
    <w:rsid w:val="003D52A9"/>
    <w:rsid w:val="003D5483"/>
    <w:rsid w:val="003D6126"/>
    <w:rsid w:val="003D6164"/>
    <w:rsid w:val="003D6723"/>
    <w:rsid w:val="003D7095"/>
    <w:rsid w:val="003D70CE"/>
    <w:rsid w:val="003D7157"/>
    <w:rsid w:val="003D7284"/>
    <w:rsid w:val="003D7502"/>
    <w:rsid w:val="003D77E1"/>
    <w:rsid w:val="003E0755"/>
    <w:rsid w:val="003E1ACD"/>
    <w:rsid w:val="003E25FC"/>
    <w:rsid w:val="003E280A"/>
    <w:rsid w:val="003E29DD"/>
    <w:rsid w:val="003E2C7A"/>
    <w:rsid w:val="003E2E87"/>
    <w:rsid w:val="003E2E89"/>
    <w:rsid w:val="003E3126"/>
    <w:rsid w:val="003E356F"/>
    <w:rsid w:val="003E3C0E"/>
    <w:rsid w:val="003E3EA0"/>
    <w:rsid w:val="003E4F02"/>
    <w:rsid w:val="003E5967"/>
    <w:rsid w:val="003E695C"/>
    <w:rsid w:val="003E79FD"/>
    <w:rsid w:val="003E7AB1"/>
    <w:rsid w:val="003E7B44"/>
    <w:rsid w:val="003E7EFE"/>
    <w:rsid w:val="003F0159"/>
    <w:rsid w:val="003F10BA"/>
    <w:rsid w:val="003F11CA"/>
    <w:rsid w:val="003F166B"/>
    <w:rsid w:val="003F1A9E"/>
    <w:rsid w:val="003F1BEE"/>
    <w:rsid w:val="003F2D08"/>
    <w:rsid w:val="003F3011"/>
    <w:rsid w:val="003F3327"/>
    <w:rsid w:val="003F3365"/>
    <w:rsid w:val="003F34B5"/>
    <w:rsid w:val="003F36C3"/>
    <w:rsid w:val="003F370D"/>
    <w:rsid w:val="003F439C"/>
    <w:rsid w:val="003F43DA"/>
    <w:rsid w:val="003F472C"/>
    <w:rsid w:val="003F4738"/>
    <w:rsid w:val="003F489B"/>
    <w:rsid w:val="003F49D4"/>
    <w:rsid w:val="003F4A60"/>
    <w:rsid w:val="003F4BF6"/>
    <w:rsid w:val="003F5E97"/>
    <w:rsid w:val="003F6253"/>
    <w:rsid w:val="003F6A2E"/>
    <w:rsid w:val="003F6C10"/>
    <w:rsid w:val="003F7063"/>
    <w:rsid w:val="003F7070"/>
    <w:rsid w:val="003F715D"/>
    <w:rsid w:val="003F78C3"/>
    <w:rsid w:val="003F7AE9"/>
    <w:rsid w:val="003F7E2E"/>
    <w:rsid w:val="004001BF"/>
    <w:rsid w:val="00401811"/>
    <w:rsid w:val="004030E4"/>
    <w:rsid w:val="004032B4"/>
    <w:rsid w:val="004034F4"/>
    <w:rsid w:val="004035AB"/>
    <w:rsid w:val="004039CD"/>
    <w:rsid w:val="00404880"/>
    <w:rsid w:val="00404C45"/>
    <w:rsid w:val="00405ADA"/>
    <w:rsid w:val="00406191"/>
    <w:rsid w:val="00407FC7"/>
    <w:rsid w:val="004101B9"/>
    <w:rsid w:val="00410257"/>
    <w:rsid w:val="004112FA"/>
    <w:rsid w:val="00411FBB"/>
    <w:rsid w:val="00412234"/>
    <w:rsid w:val="00412BB9"/>
    <w:rsid w:val="00412EC8"/>
    <w:rsid w:val="004130EA"/>
    <w:rsid w:val="004152EE"/>
    <w:rsid w:val="00416514"/>
    <w:rsid w:val="00416ADE"/>
    <w:rsid w:val="00417015"/>
    <w:rsid w:val="00417DF6"/>
    <w:rsid w:val="00417F56"/>
    <w:rsid w:val="00420A3D"/>
    <w:rsid w:val="00420A6A"/>
    <w:rsid w:val="00420B36"/>
    <w:rsid w:val="004213A3"/>
    <w:rsid w:val="0042184D"/>
    <w:rsid w:val="00422183"/>
    <w:rsid w:val="0042347A"/>
    <w:rsid w:val="004234EA"/>
    <w:rsid w:val="00423896"/>
    <w:rsid w:val="0042538F"/>
    <w:rsid w:val="00425BF6"/>
    <w:rsid w:val="004262E3"/>
    <w:rsid w:val="00427113"/>
    <w:rsid w:val="00427233"/>
    <w:rsid w:val="00430B31"/>
    <w:rsid w:val="004315AB"/>
    <w:rsid w:val="00431AC9"/>
    <w:rsid w:val="004321C5"/>
    <w:rsid w:val="004322A3"/>
    <w:rsid w:val="00432361"/>
    <w:rsid w:val="004328A3"/>
    <w:rsid w:val="00432A45"/>
    <w:rsid w:val="00432E38"/>
    <w:rsid w:val="00433067"/>
    <w:rsid w:val="00433314"/>
    <w:rsid w:val="0043396C"/>
    <w:rsid w:val="00436615"/>
    <w:rsid w:val="00436CCD"/>
    <w:rsid w:val="0043716D"/>
    <w:rsid w:val="004373E4"/>
    <w:rsid w:val="004379A7"/>
    <w:rsid w:val="00437EB9"/>
    <w:rsid w:val="00440564"/>
    <w:rsid w:val="0044080D"/>
    <w:rsid w:val="00440B81"/>
    <w:rsid w:val="00440B9B"/>
    <w:rsid w:val="00440D9A"/>
    <w:rsid w:val="00441709"/>
    <w:rsid w:val="00441E94"/>
    <w:rsid w:val="00441FDB"/>
    <w:rsid w:val="00442009"/>
    <w:rsid w:val="004426C3"/>
    <w:rsid w:val="004435D7"/>
    <w:rsid w:val="00443603"/>
    <w:rsid w:val="004438C4"/>
    <w:rsid w:val="00444408"/>
    <w:rsid w:val="004444FA"/>
    <w:rsid w:val="00444EF6"/>
    <w:rsid w:val="00445504"/>
    <w:rsid w:val="004462DC"/>
    <w:rsid w:val="004470F0"/>
    <w:rsid w:val="004473AF"/>
    <w:rsid w:val="00447B9C"/>
    <w:rsid w:val="00447D40"/>
    <w:rsid w:val="00447DAF"/>
    <w:rsid w:val="0045026C"/>
    <w:rsid w:val="00450301"/>
    <w:rsid w:val="004503B2"/>
    <w:rsid w:val="00450A5F"/>
    <w:rsid w:val="00450AC5"/>
    <w:rsid w:val="00450C5C"/>
    <w:rsid w:val="00450E4B"/>
    <w:rsid w:val="00451080"/>
    <w:rsid w:val="00451279"/>
    <w:rsid w:val="0045191E"/>
    <w:rsid w:val="00451FDC"/>
    <w:rsid w:val="0045218A"/>
    <w:rsid w:val="004528F1"/>
    <w:rsid w:val="00454CB9"/>
    <w:rsid w:val="00454D92"/>
    <w:rsid w:val="00456357"/>
    <w:rsid w:val="004564C5"/>
    <w:rsid w:val="004568DD"/>
    <w:rsid w:val="00456D9D"/>
    <w:rsid w:val="0045789A"/>
    <w:rsid w:val="0046002B"/>
    <w:rsid w:val="00460038"/>
    <w:rsid w:val="004605DF"/>
    <w:rsid w:val="0046115F"/>
    <w:rsid w:val="004615B7"/>
    <w:rsid w:val="00461624"/>
    <w:rsid w:val="00461720"/>
    <w:rsid w:val="00462665"/>
    <w:rsid w:val="0046321A"/>
    <w:rsid w:val="004633E9"/>
    <w:rsid w:val="00463808"/>
    <w:rsid w:val="004641AF"/>
    <w:rsid w:val="0046482B"/>
    <w:rsid w:val="00464BFA"/>
    <w:rsid w:val="00466848"/>
    <w:rsid w:val="00467DF8"/>
    <w:rsid w:val="00470D41"/>
    <w:rsid w:val="00470D99"/>
    <w:rsid w:val="004712F7"/>
    <w:rsid w:val="00471480"/>
    <w:rsid w:val="004720B9"/>
    <w:rsid w:val="00472A84"/>
    <w:rsid w:val="00472ABD"/>
    <w:rsid w:val="00472B12"/>
    <w:rsid w:val="00472EF2"/>
    <w:rsid w:val="00473328"/>
    <w:rsid w:val="004733C2"/>
    <w:rsid w:val="00473490"/>
    <w:rsid w:val="00474AD0"/>
    <w:rsid w:val="00474DFC"/>
    <w:rsid w:val="00475B86"/>
    <w:rsid w:val="00476432"/>
    <w:rsid w:val="004768E6"/>
    <w:rsid w:val="00477B60"/>
    <w:rsid w:val="00477BD3"/>
    <w:rsid w:val="00480ED6"/>
    <w:rsid w:val="004830A0"/>
    <w:rsid w:val="00483BC0"/>
    <w:rsid w:val="00483F45"/>
    <w:rsid w:val="00484502"/>
    <w:rsid w:val="00484578"/>
    <w:rsid w:val="00485146"/>
    <w:rsid w:val="00485F8C"/>
    <w:rsid w:val="004862A3"/>
    <w:rsid w:val="00490257"/>
    <w:rsid w:val="004911FF"/>
    <w:rsid w:val="00491250"/>
    <w:rsid w:val="00491600"/>
    <w:rsid w:val="00491BE1"/>
    <w:rsid w:val="00492DB8"/>
    <w:rsid w:val="004938E5"/>
    <w:rsid w:val="00493916"/>
    <w:rsid w:val="00494129"/>
    <w:rsid w:val="0049417C"/>
    <w:rsid w:val="004943BF"/>
    <w:rsid w:val="00495883"/>
    <w:rsid w:val="0049685E"/>
    <w:rsid w:val="00496C95"/>
    <w:rsid w:val="0049732F"/>
    <w:rsid w:val="00497356"/>
    <w:rsid w:val="004A1729"/>
    <w:rsid w:val="004A195E"/>
    <w:rsid w:val="004A1B9A"/>
    <w:rsid w:val="004A2262"/>
    <w:rsid w:val="004A34C5"/>
    <w:rsid w:val="004A3565"/>
    <w:rsid w:val="004A4436"/>
    <w:rsid w:val="004A46E1"/>
    <w:rsid w:val="004A5E06"/>
    <w:rsid w:val="004A5E4F"/>
    <w:rsid w:val="004A65AE"/>
    <w:rsid w:val="004A6A1F"/>
    <w:rsid w:val="004A6C45"/>
    <w:rsid w:val="004A794E"/>
    <w:rsid w:val="004A7F4C"/>
    <w:rsid w:val="004B018D"/>
    <w:rsid w:val="004B05CB"/>
    <w:rsid w:val="004B0660"/>
    <w:rsid w:val="004B07E6"/>
    <w:rsid w:val="004B07F3"/>
    <w:rsid w:val="004B19E5"/>
    <w:rsid w:val="004B1D26"/>
    <w:rsid w:val="004B255E"/>
    <w:rsid w:val="004B2CE0"/>
    <w:rsid w:val="004B3358"/>
    <w:rsid w:val="004B37CA"/>
    <w:rsid w:val="004B5444"/>
    <w:rsid w:val="004B68B4"/>
    <w:rsid w:val="004B6966"/>
    <w:rsid w:val="004B6DB9"/>
    <w:rsid w:val="004B7148"/>
    <w:rsid w:val="004B799E"/>
    <w:rsid w:val="004B7EDD"/>
    <w:rsid w:val="004B7F03"/>
    <w:rsid w:val="004B7F38"/>
    <w:rsid w:val="004C07AC"/>
    <w:rsid w:val="004C0907"/>
    <w:rsid w:val="004C184E"/>
    <w:rsid w:val="004C202A"/>
    <w:rsid w:val="004C2C90"/>
    <w:rsid w:val="004C380F"/>
    <w:rsid w:val="004C3B3D"/>
    <w:rsid w:val="004C3E4B"/>
    <w:rsid w:val="004C5147"/>
    <w:rsid w:val="004C568A"/>
    <w:rsid w:val="004C5B1F"/>
    <w:rsid w:val="004C5F20"/>
    <w:rsid w:val="004C622C"/>
    <w:rsid w:val="004C78E7"/>
    <w:rsid w:val="004C7BA4"/>
    <w:rsid w:val="004D0053"/>
    <w:rsid w:val="004D0643"/>
    <w:rsid w:val="004D0CBB"/>
    <w:rsid w:val="004D0FBB"/>
    <w:rsid w:val="004D13A7"/>
    <w:rsid w:val="004D1B32"/>
    <w:rsid w:val="004D1D26"/>
    <w:rsid w:val="004D21C2"/>
    <w:rsid w:val="004D3249"/>
    <w:rsid w:val="004D36A0"/>
    <w:rsid w:val="004D41F5"/>
    <w:rsid w:val="004D4A34"/>
    <w:rsid w:val="004D4B69"/>
    <w:rsid w:val="004D4C13"/>
    <w:rsid w:val="004D5E64"/>
    <w:rsid w:val="004D66CB"/>
    <w:rsid w:val="004D6AFD"/>
    <w:rsid w:val="004D6BA3"/>
    <w:rsid w:val="004D7923"/>
    <w:rsid w:val="004D7A52"/>
    <w:rsid w:val="004D7C2B"/>
    <w:rsid w:val="004E07A3"/>
    <w:rsid w:val="004E07F3"/>
    <w:rsid w:val="004E0B51"/>
    <w:rsid w:val="004E0BE5"/>
    <w:rsid w:val="004E1237"/>
    <w:rsid w:val="004E1582"/>
    <w:rsid w:val="004E1697"/>
    <w:rsid w:val="004E1794"/>
    <w:rsid w:val="004E22C4"/>
    <w:rsid w:val="004E2882"/>
    <w:rsid w:val="004E29DA"/>
    <w:rsid w:val="004E32EB"/>
    <w:rsid w:val="004E3969"/>
    <w:rsid w:val="004E40C2"/>
    <w:rsid w:val="004E44E2"/>
    <w:rsid w:val="004E53B7"/>
    <w:rsid w:val="004E5A13"/>
    <w:rsid w:val="004E5D56"/>
    <w:rsid w:val="004E609F"/>
    <w:rsid w:val="004E7EDE"/>
    <w:rsid w:val="004F06EE"/>
    <w:rsid w:val="004F0DBA"/>
    <w:rsid w:val="004F1077"/>
    <w:rsid w:val="004F14EE"/>
    <w:rsid w:val="004F19FD"/>
    <w:rsid w:val="004F4A4A"/>
    <w:rsid w:val="004F4D1B"/>
    <w:rsid w:val="004F5A2A"/>
    <w:rsid w:val="004F5AC8"/>
    <w:rsid w:val="004F5CB4"/>
    <w:rsid w:val="004F63F7"/>
    <w:rsid w:val="004F6CCB"/>
    <w:rsid w:val="004F6E4B"/>
    <w:rsid w:val="004F7142"/>
    <w:rsid w:val="004F7177"/>
    <w:rsid w:val="004F7908"/>
    <w:rsid w:val="00500237"/>
    <w:rsid w:val="005004A7"/>
    <w:rsid w:val="00500807"/>
    <w:rsid w:val="00500C32"/>
    <w:rsid w:val="00500D93"/>
    <w:rsid w:val="00501BF8"/>
    <w:rsid w:val="005021C0"/>
    <w:rsid w:val="005024F5"/>
    <w:rsid w:val="0050285D"/>
    <w:rsid w:val="00502930"/>
    <w:rsid w:val="0050310A"/>
    <w:rsid w:val="0050380C"/>
    <w:rsid w:val="005039F6"/>
    <w:rsid w:val="00503E20"/>
    <w:rsid w:val="0050459C"/>
    <w:rsid w:val="00504FF7"/>
    <w:rsid w:val="005051BF"/>
    <w:rsid w:val="0050610D"/>
    <w:rsid w:val="005066E3"/>
    <w:rsid w:val="005066EE"/>
    <w:rsid w:val="005066F8"/>
    <w:rsid w:val="00506AF8"/>
    <w:rsid w:val="00506CFA"/>
    <w:rsid w:val="00507523"/>
    <w:rsid w:val="00507D25"/>
    <w:rsid w:val="005107AB"/>
    <w:rsid w:val="00510D21"/>
    <w:rsid w:val="0051166C"/>
    <w:rsid w:val="005119FF"/>
    <w:rsid w:val="00511D78"/>
    <w:rsid w:val="0051254A"/>
    <w:rsid w:val="00512744"/>
    <w:rsid w:val="00512B24"/>
    <w:rsid w:val="00512FB2"/>
    <w:rsid w:val="00513217"/>
    <w:rsid w:val="005133C6"/>
    <w:rsid w:val="0051349E"/>
    <w:rsid w:val="0051410B"/>
    <w:rsid w:val="0051488F"/>
    <w:rsid w:val="00514942"/>
    <w:rsid w:val="00514C37"/>
    <w:rsid w:val="00514C46"/>
    <w:rsid w:val="0051595A"/>
    <w:rsid w:val="00515B11"/>
    <w:rsid w:val="00515F2A"/>
    <w:rsid w:val="005161AD"/>
    <w:rsid w:val="005169A7"/>
    <w:rsid w:val="00516F93"/>
    <w:rsid w:val="00517D73"/>
    <w:rsid w:val="005205A6"/>
    <w:rsid w:val="005215D1"/>
    <w:rsid w:val="00521E72"/>
    <w:rsid w:val="00521ECF"/>
    <w:rsid w:val="00521EFB"/>
    <w:rsid w:val="005221C5"/>
    <w:rsid w:val="00522A26"/>
    <w:rsid w:val="00522BCD"/>
    <w:rsid w:val="00523D98"/>
    <w:rsid w:val="00524428"/>
    <w:rsid w:val="00524604"/>
    <w:rsid w:val="00524768"/>
    <w:rsid w:val="00524AA9"/>
    <w:rsid w:val="00524F74"/>
    <w:rsid w:val="0052526F"/>
    <w:rsid w:val="0052613F"/>
    <w:rsid w:val="005269F8"/>
    <w:rsid w:val="00526CF3"/>
    <w:rsid w:val="00527CC2"/>
    <w:rsid w:val="00527FFB"/>
    <w:rsid w:val="005304A4"/>
    <w:rsid w:val="00530AB1"/>
    <w:rsid w:val="00530C25"/>
    <w:rsid w:val="0053148A"/>
    <w:rsid w:val="005314E9"/>
    <w:rsid w:val="00531526"/>
    <w:rsid w:val="00531603"/>
    <w:rsid w:val="00531BD0"/>
    <w:rsid w:val="00531CB7"/>
    <w:rsid w:val="00533D4D"/>
    <w:rsid w:val="00533DBA"/>
    <w:rsid w:val="00534105"/>
    <w:rsid w:val="0053460E"/>
    <w:rsid w:val="00534F8D"/>
    <w:rsid w:val="005355F9"/>
    <w:rsid w:val="00536601"/>
    <w:rsid w:val="0053705A"/>
    <w:rsid w:val="005376A6"/>
    <w:rsid w:val="00537B79"/>
    <w:rsid w:val="00540448"/>
    <w:rsid w:val="00540659"/>
    <w:rsid w:val="00540BB4"/>
    <w:rsid w:val="00541465"/>
    <w:rsid w:val="00541721"/>
    <w:rsid w:val="00541AAD"/>
    <w:rsid w:val="00541D29"/>
    <w:rsid w:val="0054247C"/>
    <w:rsid w:val="005427B3"/>
    <w:rsid w:val="00543498"/>
    <w:rsid w:val="0054355B"/>
    <w:rsid w:val="00544AEB"/>
    <w:rsid w:val="00544CF1"/>
    <w:rsid w:val="0054514A"/>
    <w:rsid w:val="005457E5"/>
    <w:rsid w:val="0054593E"/>
    <w:rsid w:val="00545CFB"/>
    <w:rsid w:val="00545F42"/>
    <w:rsid w:val="00546351"/>
    <w:rsid w:val="00546E47"/>
    <w:rsid w:val="0054714E"/>
    <w:rsid w:val="00550572"/>
    <w:rsid w:val="00550BE6"/>
    <w:rsid w:val="00551354"/>
    <w:rsid w:val="00554BF2"/>
    <w:rsid w:val="005559BE"/>
    <w:rsid w:val="005563A1"/>
    <w:rsid w:val="005578DE"/>
    <w:rsid w:val="00557B82"/>
    <w:rsid w:val="00560D86"/>
    <w:rsid w:val="00560E43"/>
    <w:rsid w:val="00561A30"/>
    <w:rsid w:val="00561DD4"/>
    <w:rsid w:val="00562257"/>
    <w:rsid w:val="00563048"/>
    <w:rsid w:val="00563106"/>
    <w:rsid w:val="005631F5"/>
    <w:rsid w:val="005639C0"/>
    <w:rsid w:val="0056406F"/>
    <w:rsid w:val="0056452D"/>
    <w:rsid w:val="00564A2D"/>
    <w:rsid w:val="00564AFA"/>
    <w:rsid w:val="0056513C"/>
    <w:rsid w:val="005656D7"/>
    <w:rsid w:val="00565799"/>
    <w:rsid w:val="005659F1"/>
    <w:rsid w:val="005659FB"/>
    <w:rsid w:val="005679BE"/>
    <w:rsid w:val="005702CE"/>
    <w:rsid w:val="0057034B"/>
    <w:rsid w:val="005708B8"/>
    <w:rsid w:val="00570F5A"/>
    <w:rsid w:val="0057151C"/>
    <w:rsid w:val="0057175F"/>
    <w:rsid w:val="005724D5"/>
    <w:rsid w:val="00572BE4"/>
    <w:rsid w:val="00572C1E"/>
    <w:rsid w:val="00573A7A"/>
    <w:rsid w:val="005752E7"/>
    <w:rsid w:val="00575307"/>
    <w:rsid w:val="0057542A"/>
    <w:rsid w:val="00576861"/>
    <w:rsid w:val="00580690"/>
    <w:rsid w:val="00580A6A"/>
    <w:rsid w:val="00580E80"/>
    <w:rsid w:val="00582231"/>
    <w:rsid w:val="0058241C"/>
    <w:rsid w:val="00582C16"/>
    <w:rsid w:val="00582E86"/>
    <w:rsid w:val="00582EC8"/>
    <w:rsid w:val="0058323C"/>
    <w:rsid w:val="0058397D"/>
    <w:rsid w:val="00583B14"/>
    <w:rsid w:val="00583CB6"/>
    <w:rsid w:val="00583DE6"/>
    <w:rsid w:val="00584025"/>
    <w:rsid w:val="005845F4"/>
    <w:rsid w:val="005863D8"/>
    <w:rsid w:val="005863F8"/>
    <w:rsid w:val="00586ED2"/>
    <w:rsid w:val="00587356"/>
    <w:rsid w:val="00587FF8"/>
    <w:rsid w:val="00590510"/>
    <w:rsid w:val="0059083C"/>
    <w:rsid w:val="005910A9"/>
    <w:rsid w:val="00591BD5"/>
    <w:rsid w:val="00591CF0"/>
    <w:rsid w:val="005920CF"/>
    <w:rsid w:val="00592403"/>
    <w:rsid w:val="005925F5"/>
    <w:rsid w:val="005927E2"/>
    <w:rsid w:val="005932E1"/>
    <w:rsid w:val="005934BB"/>
    <w:rsid w:val="00593EC8"/>
    <w:rsid w:val="0059482A"/>
    <w:rsid w:val="00595906"/>
    <w:rsid w:val="00595AF1"/>
    <w:rsid w:val="00596261"/>
    <w:rsid w:val="00596553"/>
    <w:rsid w:val="00596A17"/>
    <w:rsid w:val="00596A79"/>
    <w:rsid w:val="00596D5A"/>
    <w:rsid w:val="005971DF"/>
    <w:rsid w:val="005A0540"/>
    <w:rsid w:val="005A248D"/>
    <w:rsid w:val="005A349E"/>
    <w:rsid w:val="005A392C"/>
    <w:rsid w:val="005A3D0B"/>
    <w:rsid w:val="005A418E"/>
    <w:rsid w:val="005A4AC5"/>
    <w:rsid w:val="005A535C"/>
    <w:rsid w:val="005A6300"/>
    <w:rsid w:val="005A74AA"/>
    <w:rsid w:val="005A7880"/>
    <w:rsid w:val="005B2CF7"/>
    <w:rsid w:val="005B2E93"/>
    <w:rsid w:val="005B3A44"/>
    <w:rsid w:val="005B5183"/>
    <w:rsid w:val="005B547A"/>
    <w:rsid w:val="005B552C"/>
    <w:rsid w:val="005B5E0A"/>
    <w:rsid w:val="005B5E8D"/>
    <w:rsid w:val="005B6AA7"/>
    <w:rsid w:val="005B6D10"/>
    <w:rsid w:val="005C06A9"/>
    <w:rsid w:val="005C08D0"/>
    <w:rsid w:val="005C0F4E"/>
    <w:rsid w:val="005C197C"/>
    <w:rsid w:val="005C1BAD"/>
    <w:rsid w:val="005C1BEA"/>
    <w:rsid w:val="005C1F20"/>
    <w:rsid w:val="005C2522"/>
    <w:rsid w:val="005C288D"/>
    <w:rsid w:val="005C2BBB"/>
    <w:rsid w:val="005C2D92"/>
    <w:rsid w:val="005C3EE9"/>
    <w:rsid w:val="005C465D"/>
    <w:rsid w:val="005C6969"/>
    <w:rsid w:val="005C6C33"/>
    <w:rsid w:val="005C70AE"/>
    <w:rsid w:val="005C745C"/>
    <w:rsid w:val="005C75A5"/>
    <w:rsid w:val="005C7A28"/>
    <w:rsid w:val="005C7E8A"/>
    <w:rsid w:val="005D0128"/>
    <w:rsid w:val="005D0165"/>
    <w:rsid w:val="005D0940"/>
    <w:rsid w:val="005D150B"/>
    <w:rsid w:val="005D1C28"/>
    <w:rsid w:val="005D1D4B"/>
    <w:rsid w:val="005D2A6E"/>
    <w:rsid w:val="005D30B3"/>
    <w:rsid w:val="005D37B5"/>
    <w:rsid w:val="005D3983"/>
    <w:rsid w:val="005D401E"/>
    <w:rsid w:val="005D41CD"/>
    <w:rsid w:val="005D425B"/>
    <w:rsid w:val="005D48EE"/>
    <w:rsid w:val="005D4B1C"/>
    <w:rsid w:val="005D5034"/>
    <w:rsid w:val="005D66F6"/>
    <w:rsid w:val="005D68B2"/>
    <w:rsid w:val="005D6F4F"/>
    <w:rsid w:val="005D7814"/>
    <w:rsid w:val="005E0605"/>
    <w:rsid w:val="005E073C"/>
    <w:rsid w:val="005E0EB5"/>
    <w:rsid w:val="005E159B"/>
    <w:rsid w:val="005E1BCD"/>
    <w:rsid w:val="005E1CCF"/>
    <w:rsid w:val="005E1E4C"/>
    <w:rsid w:val="005E2295"/>
    <w:rsid w:val="005E22E4"/>
    <w:rsid w:val="005E3C17"/>
    <w:rsid w:val="005E3E9B"/>
    <w:rsid w:val="005E42F6"/>
    <w:rsid w:val="005E4A35"/>
    <w:rsid w:val="005E570B"/>
    <w:rsid w:val="005E706D"/>
    <w:rsid w:val="005E737D"/>
    <w:rsid w:val="005E7840"/>
    <w:rsid w:val="005F0621"/>
    <w:rsid w:val="005F1385"/>
    <w:rsid w:val="005F1799"/>
    <w:rsid w:val="005F1C39"/>
    <w:rsid w:val="005F1F9D"/>
    <w:rsid w:val="005F2D26"/>
    <w:rsid w:val="005F3943"/>
    <w:rsid w:val="005F3CAD"/>
    <w:rsid w:val="005F4812"/>
    <w:rsid w:val="005F53C0"/>
    <w:rsid w:val="005F60CD"/>
    <w:rsid w:val="005F61A5"/>
    <w:rsid w:val="005F64C7"/>
    <w:rsid w:val="005F6678"/>
    <w:rsid w:val="005F6CBE"/>
    <w:rsid w:val="005F7C07"/>
    <w:rsid w:val="005F7ED8"/>
    <w:rsid w:val="00600991"/>
    <w:rsid w:val="006009ED"/>
    <w:rsid w:val="00601255"/>
    <w:rsid w:val="00601CA0"/>
    <w:rsid w:val="00601F9E"/>
    <w:rsid w:val="00602148"/>
    <w:rsid w:val="0060215A"/>
    <w:rsid w:val="00602339"/>
    <w:rsid w:val="006026A2"/>
    <w:rsid w:val="00602C97"/>
    <w:rsid w:val="00603AD9"/>
    <w:rsid w:val="00603F17"/>
    <w:rsid w:val="0060435F"/>
    <w:rsid w:val="00604890"/>
    <w:rsid w:val="006050BB"/>
    <w:rsid w:val="006051CE"/>
    <w:rsid w:val="006051D3"/>
    <w:rsid w:val="00606682"/>
    <w:rsid w:val="006076A6"/>
    <w:rsid w:val="00607D7C"/>
    <w:rsid w:val="00607E6E"/>
    <w:rsid w:val="00610D54"/>
    <w:rsid w:val="00610D71"/>
    <w:rsid w:val="006110C7"/>
    <w:rsid w:val="00612617"/>
    <w:rsid w:val="00612F2B"/>
    <w:rsid w:val="00613737"/>
    <w:rsid w:val="00613A9B"/>
    <w:rsid w:val="006148EA"/>
    <w:rsid w:val="00615082"/>
    <w:rsid w:val="00615E59"/>
    <w:rsid w:val="00615F73"/>
    <w:rsid w:val="00616CB2"/>
    <w:rsid w:val="00617B5B"/>
    <w:rsid w:val="00620282"/>
    <w:rsid w:val="0062035E"/>
    <w:rsid w:val="00620B02"/>
    <w:rsid w:val="00620F70"/>
    <w:rsid w:val="00621270"/>
    <w:rsid w:val="00621868"/>
    <w:rsid w:val="00621972"/>
    <w:rsid w:val="00621E54"/>
    <w:rsid w:val="00622394"/>
    <w:rsid w:val="00623C16"/>
    <w:rsid w:val="00623CAE"/>
    <w:rsid w:val="00623CD7"/>
    <w:rsid w:val="00623F6A"/>
    <w:rsid w:val="00624E2F"/>
    <w:rsid w:val="00624ED4"/>
    <w:rsid w:val="00625B7B"/>
    <w:rsid w:val="00626AEE"/>
    <w:rsid w:val="00626D50"/>
    <w:rsid w:val="00627DCC"/>
    <w:rsid w:val="0063023D"/>
    <w:rsid w:val="00630A51"/>
    <w:rsid w:val="00631460"/>
    <w:rsid w:val="00631BD8"/>
    <w:rsid w:val="00634040"/>
    <w:rsid w:val="0063433E"/>
    <w:rsid w:val="006345F9"/>
    <w:rsid w:val="0063467F"/>
    <w:rsid w:val="00634A51"/>
    <w:rsid w:val="006357DD"/>
    <w:rsid w:val="00635CD8"/>
    <w:rsid w:val="00635E2F"/>
    <w:rsid w:val="00636782"/>
    <w:rsid w:val="0063728E"/>
    <w:rsid w:val="006373D4"/>
    <w:rsid w:val="00637563"/>
    <w:rsid w:val="00640297"/>
    <w:rsid w:val="00640697"/>
    <w:rsid w:val="00641277"/>
    <w:rsid w:val="0064165E"/>
    <w:rsid w:val="0064218D"/>
    <w:rsid w:val="00643061"/>
    <w:rsid w:val="006431BB"/>
    <w:rsid w:val="006432D3"/>
    <w:rsid w:val="00644B1A"/>
    <w:rsid w:val="00644B40"/>
    <w:rsid w:val="00644EA6"/>
    <w:rsid w:val="00646460"/>
    <w:rsid w:val="0064649B"/>
    <w:rsid w:val="0064732A"/>
    <w:rsid w:val="006500E9"/>
    <w:rsid w:val="0065113D"/>
    <w:rsid w:val="006516AE"/>
    <w:rsid w:val="00651C5B"/>
    <w:rsid w:val="0065214B"/>
    <w:rsid w:val="006522DE"/>
    <w:rsid w:val="0065233C"/>
    <w:rsid w:val="006523CA"/>
    <w:rsid w:val="00654096"/>
    <w:rsid w:val="006540EA"/>
    <w:rsid w:val="00654388"/>
    <w:rsid w:val="006547F2"/>
    <w:rsid w:val="00654BA2"/>
    <w:rsid w:val="00655587"/>
    <w:rsid w:val="00655B95"/>
    <w:rsid w:val="00655CFB"/>
    <w:rsid w:val="00656F62"/>
    <w:rsid w:val="0065735E"/>
    <w:rsid w:val="006573CB"/>
    <w:rsid w:val="0066013F"/>
    <w:rsid w:val="00661BCC"/>
    <w:rsid w:val="00661C40"/>
    <w:rsid w:val="00661CB2"/>
    <w:rsid w:val="00661FB0"/>
    <w:rsid w:val="006621F5"/>
    <w:rsid w:val="00663630"/>
    <w:rsid w:val="00663EB9"/>
    <w:rsid w:val="00663EDA"/>
    <w:rsid w:val="00664645"/>
    <w:rsid w:val="006646D7"/>
    <w:rsid w:val="00664A3C"/>
    <w:rsid w:val="00664D25"/>
    <w:rsid w:val="006656C4"/>
    <w:rsid w:val="006656FC"/>
    <w:rsid w:val="00666700"/>
    <w:rsid w:val="00666830"/>
    <w:rsid w:val="00666F3E"/>
    <w:rsid w:val="00666F60"/>
    <w:rsid w:val="006671F4"/>
    <w:rsid w:val="006673B0"/>
    <w:rsid w:val="00667A72"/>
    <w:rsid w:val="0067056B"/>
    <w:rsid w:val="00670679"/>
    <w:rsid w:val="00670B0A"/>
    <w:rsid w:val="00671228"/>
    <w:rsid w:val="006719C4"/>
    <w:rsid w:val="0067214F"/>
    <w:rsid w:val="00672679"/>
    <w:rsid w:val="006728E4"/>
    <w:rsid w:val="0067298F"/>
    <w:rsid w:val="00672AAC"/>
    <w:rsid w:val="006753B2"/>
    <w:rsid w:val="006755A8"/>
    <w:rsid w:val="00675F90"/>
    <w:rsid w:val="0067634B"/>
    <w:rsid w:val="00676EA2"/>
    <w:rsid w:val="00677314"/>
    <w:rsid w:val="00677563"/>
    <w:rsid w:val="00677C98"/>
    <w:rsid w:val="00677D20"/>
    <w:rsid w:val="00677DC8"/>
    <w:rsid w:val="0068089E"/>
    <w:rsid w:val="00680A6E"/>
    <w:rsid w:val="00680A9F"/>
    <w:rsid w:val="0068232A"/>
    <w:rsid w:val="00682703"/>
    <w:rsid w:val="006827F3"/>
    <w:rsid w:val="00682970"/>
    <w:rsid w:val="0068303D"/>
    <w:rsid w:val="0068314F"/>
    <w:rsid w:val="00683A0B"/>
    <w:rsid w:val="00684B33"/>
    <w:rsid w:val="00684DD5"/>
    <w:rsid w:val="00685608"/>
    <w:rsid w:val="00685696"/>
    <w:rsid w:val="00685B72"/>
    <w:rsid w:val="00685E1A"/>
    <w:rsid w:val="00686B53"/>
    <w:rsid w:val="00687366"/>
    <w:rsid w:val="006874F4"/>
    <w:rsid w:val="00687747"/>
    <w:rsid w:val="00691920"/>
    <w:rsid w:val="00691939"/>
    <w:rsid w:val="00691AD7"/>
    <w:rsid w:val="00692164"/>
    <w:rsid w:val="0069268F"/>
    <w:rsid w:val="00692BB2"/>
    <w:rsid w:val="00692E67"/>
    <w:rsid w:val="006931F7"/>
    <w:rsid w:val="00693683"/>
    <w:rsid w:val="0069376D"/>
    <w:rsid w:val="0069457F"/>
    <w:rsid w:val="0069685A"/>
    <w:rsid w:val="00696E00"/>
    <w:rsid w:val="0069732C"/>
    <w:rsid w:val="00697364"/>
    <w:rsid w:val="006974BE"/>
    <w:rsid w:val="0069796D"/>
    <w:rsid w:val="00697FEA"/>
    <w:rsid w:val="006A099A"/>
    <w:rsid w:val="006A0AD6"/>
    <w:rsid w:val="006A0E45"/>
    <w:rsid w:val="006A0EE6"/>
    <w:rsid w:val="006A111B"/>
    <w:rsid w:val="006A19AB"/>
    <w:rsid w:val="006A3FBC"/>
    <w:rsid w:val="006A4383"/>
    <w:rsid w:val="006A4579"/>
    <w:rsid w:val="006A474D"/>
    <w:rsid w:val="006A513E"/>
    <w:rsid w:val="006A56D5"/>
    <w:rsid w:val="006A5D66"/>
    <w:rsid w:val="006A6789"/>
    <w:rsid w:val="006A67FD"/>
    <w:rsid w:val="006A77C2"/>
    <w:rsid w:val="006A7816"/>
    <w:rsid w:val="006B0084"/>
    <w:rsid w:val="006B0BA0"/>
    <w:rsid w:val="006B155A"/>
    <w:rsid w:val="006B1B8D"/>
    <w:rsid w:val="006B1E26"/>
    <w:rsid w:val="006B2038"/>
    <w:rsid w:val="006B2D38"/>
    <w:rsid w:val="006B2DA3"/>
    <w:rsid w:val="006B2F1B"/>
    <w:rsid w:val="006B35CA"/>
    <w:rsid w:val="006B3B91"/>
    <w:rsid w:val="006B41FE"/>
    <w:rsid w:val="006B4B01"/>
    <w:rsid w:val="006B5030"/>
    <w:rsid w:val="006B5BCE"/>
    <w:rsid w:val="006B5BFA"/>
    <w:rsid w:val="006B5DE4"/>
    <w:rsid w:val="006B6202"/>
    <w:rsid w:val="006B63B5"/>
    <w:rsid w:val="006B665C"/>
    <w:rsid w:val="006B6D4D"/>
    <w:rsid w:val="006B6E9E"/>
    <w:rsid w:val="006B70AE"/>
    <w:rsid w:val="006B7319"/>
    <w:rsid w:val="006C013A"/>
    <w:rsid w:val="006C069B"/>
    <w:rsid w:val="006C19D3"/>
    <w:rsid w:val="006C261A"/>
    <w:rsid w:val="006C3629"/>
    <w:rsid w:val="006C36D6"/>
    <w:rsid w:val="006C3B31"/>
    <w:rsid w:val="006C4645"/>
    <w:rsid w:val="006C5231"/>
    <w:rsid w:val="006C5B0E"/>
    <w:rsid w:val="006C5D1F"/>
    <w:rsid w:val="006C5FDB"/>
    <w:rsid w:val="006C5FFD"/>
    <w:rsid w:val="006C6130"/>
    <w:rsid w:val="006C6224"/>
    <w:rsid w:val="006C6623"/>
    <w:rsid w:val="006C6707"/>
    <w:rsid w:val="006C7C9B"/>
    <w:rsid w:val="006D0197"/>
    <w:rsid w:val="006D0241"/>
    <w:rsid w:val="006D028E"/>
    <w:rsid w:val="006D12FE"/>
    <w:rsid w:val="006D1C73"/>
    <w:rsid w:val="006D1C99"/>
    <w:rsid w:val="006D1D6E"/>
    <w:rsid w:val="006D1FBA"/>
    <w:rsid w:val="006D2F01"/>
    <w:rsid w:val="006D3191"/>
    <w:rsid w:val="006D37F5"/>
    <w:rsid w:val="006D3C09"/>
    <w:rsid w:val="006D3D60"/>
    <w:rsid w:val="006D4B79"/>
    <w:rsid w:val="006D57B9"/>
    <w:rsid w:val="006D5BA8"/>
    <w:rsid w:val="006D5C7F"/>
    <w:rsid w:val="006D610C"/>
    <w:rsid w:val="006D643F"/>
    <w:rsid w:val="006D688C"/>
    <w:rsid w:val="006D748A"/>
    <w:rsid w:val="006D7FAD"/>
    <w:rsid w:val="006E0189"/>
    <w:rsid w:val="006E0540"/>
    <w:rsid w:val="006E072F"/>
    <w:rsid w:val="006E0768"/>
    <w:rsid w:val="006E1F3E"/>
    <w:rsid w:val="006E24DE"/>
    <w:rsid w:val="006E2996"/>
    <w:rsid w:val="006E38EB"/>
    <w:rsid w:val="006E4025"/>
    <w:rsid w:val="006E4096"/>
    <w:rsid w:val="006E4F5D"/>
    <w:rsid w:val="006E59AB"/>
    <w:rsid w:val="006E59D2"/>
    <w:rsid w:val="006E5E99"/>
    <w:rsid w:val="006E6341"/>
    <w:rsid w:val="006E6B89"/>
    <w:rsid w:val="006E75CF"/>
    <w:rsid w:val="006E7610"/>
    <w:rsid w:val="006E7DC7"/>
    <w:rsid w:val="006F08F6"/>
    <w:rsid w:val="006F09AD"/>
    <w:rsid w:val="006F0C2F"/>
    <w:rsid w:val="006F1341"/>
    <w:rsid w:val="006F1453"/>
    <w:rsid w:val="006F1844"/>
    <w:rsid w:val="006F1D84"/>
    <w:rsid w:val="006F27BE"/>
    <w:rsid w:val="006F2E13"/>
    <w:rsid w:val="006F3195"/>
    <w:rsid w:val="006F36F4"/>
    <w:rsid w:val="006F39F3"/>
    <w:rsid w:val="006F3C4D"/>
    <w:rsid w:val="006F41EC"/>
    <w:rsid w:val="006F53CC"/>
    <w:rsid w:val="006F590F"/>
    <w:rsid w:val="006F5D3F"/>
    <w:rsid w:val="006F645F"/>
    <w:rsid w:val="006F691A"/>
    <w:rsid w:val="006F77C7"/>
    <w:rsid w:val="006F78DA"/>
    <w:rsid w:val="006F7914"/>
    <w:rsid w:val="006F7995"/>
    <w:rsid w:val="006F7B8D"/>
    <w:rsid w:val="006F7C5A"/>
    <w:rsid w:val="00700258"/>
    <w:rsid w:val="0070096F"/>
    <w:rsid w:val="00701B2F"/>
    <w:rsid w:val="00701FA7"/>
    <w:rsid w:val="00702571"/>
    <w:rsid w:val="00703ED0"/>
    <w:rsid w:val="007047A2"/>
    <w:rsid w:val="00704DD0"/>
    <w:rsid w:val="00705DA2"/>
    <w:rsid w:val="00706A08"/>
    <w:rsid w:val="00706B3F"/>
    <w:rsid w:val="0070746C"/>
    <w:rsid w:val="00707494"/>
    <w:rsid w:val="007077A6"/>
    <w:rsid w:val="00707937"/>
    <w:rsid w:val="00707B8E"/>
    <w:rsid w:val="007106B0"/>
    <w:rsid w:val="00710B2F"/>
    <w:rsid w:val="007118A7"/>
    <w:rsid w:val="007119AF"/>
    <w:rsid w:val="00711ADA"/>
    <w:rsid w:val="00711B28"/>
    <w:rsid w:val="00712CB0"/>
    <w:rsid w:val="00713B19"/>
    <w:rsid w:val="00713C66"/>
    <w:rsid w:val="00713CB5"/>
    <w:rsid w:val="00713DB6"/>
    <w:rsid w:val="00713EA8"/>
    <w:rsid w:val="00714CF6"/>
    <w:rsid w:val="00714E5E"/>
    <w:rsid w:val="00714F9F"/>
    <w:rsid w:val="007155C4"/>
    <w:rsid w:val="00715A62"/>
    <w:rsid w:val="00716AC9"/>
    <w:rsid w:val="00717303"/>
    <w:rsid w:val="00721996"/>
    <w:rsid w:val="00721AAE"/>
    <w:rsid w:val="00721F65"/>
    <w:rsid w:val="00722812"/>
    <w:rsid w:val="00722ADE"/>
    <w:rsid w:val="0072323B"/>
    <w:rsid w:val="00724580"/>
    <w:rsid w:val="00724EF8"/>
    <w:rsid w:val="007254EA"/>
    <w:rsid w:val="00725811"/>
    <w:rsid w:val="00725F69"/>
    <w:rsid w:val="00726D2E"/>
    <w:rsid w:val="00726FA0"/>
    <w:rsid w:val="00727544"/>
    <w:rsid w:val="0073115E"/>
    <w:rsid w:val="00731536"/>
    <w:rsid w:val="0073159A"/>
    <w:rsid w:val="00731956"/>
    <w:rsid w:val="00732971"/>
    <w:rsid w:val="00732F19"/>
    <w:rsid w:val="007337AE"/>
    <w:rsid w:val="00734B70"/>
    <w:rsid w:val="007351CE"/>
    <w:rsid w:val="007352B9"/>
    <w:rsid w:val="0073586C"/>
    <w:rsid w:val="00735CE1"/>
    <w:rsid w:val="00736238"/>
    <w:rsid w:val="00736A99"/>
    <w:rsid w:val="00736C5C"/>
    <w:rsid w:val="00736EA4"/>
    <w:rsid w:val="0073734E"/>
    <w:rsid w:val="007378EB"/>
    <w:rsid w:val="00737E03"/>
    <w:rsid w:val="00740402"/>
    <w:rsid w:val="00740775"/>
    <w:rsid w:val="007423F4"/>
    <w:rsid w:val="00742602"/>
    <w:rsid w:val="00743456"/>
    <w:rsid w:val="007445FD"/>
    <w:rsid w:val="007447AA"/>
    <w:rsid w:val="007448FC"/>
    <w:rsid w:val="00744C98"/>
    <w:rsid w:val="00746187"/>
    <w:rsid w:val="00746190"/>
    <w:rsid w:val="0074650C"/>
    <w:rsid w:val="00746563"/>
    <w:rsid w:val="00747C96"/>
    <w:rsid w:val="0075001D"/>
    <w:rsid w:val="007502A8"/>
    <w:rsid w:val="00751667"/>
    <w:rsid w:val="0075193D"/>
    <w:rsid w:val="00751976"/>
    <w:rsid w:val="007525BB"/>
    <w:rsid w:val="00752D20"/>
    <w:rsid w:val="00753375"/>
    <w:rsid w:val="00753752"/>
    <w:rsid w:val="00754BF8"/>
    <w:rsid w:val="00755701"/>
    <w:rsid w:val="00755ED5"/>
    <w:rsid w:val="00756707"/>
    <w:rsid w:val="00756722"/>
    <w:rsid w:val="00756A2C"/>
    <w:rsid w:val="00756BF7"/>
    <w:rsid w:val="007576F7"/>
    <w:rsid w:val="00760023"/>
    <w:rsid w:val="007603C1"/>
    <w:rsid w:val="00760709"/>
    <w:rsid w:val="00760955"/>
    <w:rsid w:val="00760E95"/>
    <w:rsid w:val="0076118C"/>
    <w:rsid w:val="00761736"/>
    <w:rsid w:val="0076180F"/>
    <w:rsid w:val="00761A1D"/>
    <w:rsid w:val="00761B10"/>
    <w:rsid w:val="007626F7"/>
    <w:rsid w:val="00762F0B"/>
    <w:rsid w:val="00763788"/>
    <w:rsid w:val="00763A54"/>
    <w:rsid w:val="00764480"/>
    <w:rsid w:val="007646FF"/>
    <w:rsid w:val="0076484D"/>
    <w:rsid w:val="00765739"/>
    <w:rsid w:val="0076596A"/>
    <w:rsid w:val="007664AD"/>
    <w:rsid w:val="00766E8A"/>
    <w:rsid w:val="00766F8A"/>
    <w:rsid w:val="00767F1C"/>
    <w:rsid w:val="00767F40"/>
    <w:rsid w:val="00767FE0"/>
    <w:rsid w:val="007702AD"/>
    <w:rsid w:val="0077054F"/>
    <w:rsid w:val="00770763"/>
    <w:rsid w:val="007717BA"/>
    <w:rsid w:val="00771947"/>
    <w:rsid w:val="00771E96"/>
    <w:rsid w:val="0077261C"/>
    <w:rsid w:val="00772F25"/>
    <w:rsid w:val="00773745"/>
    <w:rsid w:val="007740A6"/>
    <w:rsid w:val="00774366"/>
    <w:rsid w:val="00774835"/>
    <w:rsid w:val="0077520B"/>
    <w:rsid w:val="007752BB"/>
    <w:rsid w:val="0077575B"/>
    <w:rsid w:val="00776AB4"/>
    <w:rsid w:val="0077740D"/>
    <w:rsid w:val="0077755D"/>
    <w:rsid w:val="0078000C"/>
    <w:rsid w:val="007803E2"/>
    <w:rsid w:val="00781376"/>
    <w:rsid w:val="00781C95"/>
    <w:rsid w:val="00782B44"/>
    <w:rsid w:val="0078304A"/>
    <w:rsid w:val="00784B12"/>
    <w:rsid w:val="00784C41"/>
    <w:rsid w:val="007855FB"/>
    <w:rsid w:val="007857A5"/>
    <w:rsid w:val="007857E4"/>
    <w:rsid w:val="00785EB0"/>
    <w:rsid w:val="007860C9"/>
    <w:rsid w:val="007864A6"/>
    <w:rsid w:val="00786611"/>
    <w:rsid w:val="007869F0"/>
    <w:rsid w:val="00786E01"/>
    <w:rsid w:val="0078735C"/>
    <w:rsid w:val="00787956"/>
    <w:rsid w:val="007879A2"/>
    <w:rsid w:val="00787B19"/>
    <w:rsid w:val="007902A1"/>
    <w:rsid w:val="007908AE"/>
    <w:rsid w:val="00790A40"/>
    <w:rsid w:val="00790E13"/>
    <w:rsid w:val="00791C5A"/>
    <w:rsid w:val="00791E6A"/>
    <w:rsid w:val="00791FEB"/>
    <w:rsid w:val="007923FD"/>
    <w:rsid w:val="007929E8"/>
    <w:rsid w:val="00792CD3"/>
    <w:rsid w:val="007931FA"/>
    <w:rsid w:val="0079325F"/>
    <w:rsid w:val="007933F7"/>
    <w:rsid w:val="00793696"/>
    <w:rsid w:val="00794037"/>
    <w:rsid w:val="007944FA"/>
    <w:rsid w:val="00794F15"/>
    <w:rsid w:val="00795ED9"/>
    <w:rsid w:val="007971AD"/>
    <w:rsid w:val="007A3D7A"/>
    <w:rsid w:val="007A4A90"/>
    <w:rsid w:val="007A4EE7"/>
    <w:rsid w:val="007A50BA"/>
    <w:rsid w:val="007A51E3"/>
    <w:rsid w:val="007A6255"/>
    <w:rsid w:val="007A6B3B"/>
    <w:rsid w:val="007A70A1"/>
    <w:rsid w:val="007A7459"/>
    <w:rsid w:val="007A7537"/>
    <w:rsid w:val="007A771A"/>
    <w:rsid w:val="007A780E"/>
    <w:rsid w:val="007B0400"/>
    <w:rsid w:val="007B1247"/>
    <w:rsid w:val="007B130C"/>
    <w:rsid w:val="007B1A99"/>
    <w:rsid w:val="007B1E1C"/>
    <w:rsid w:val="007B24AA"/>
    <w:rsid w:val="007B2D8C"/>
    <w:rsid w:val="007B3067"/>
    <w:rsid w:val="007B3282"/>
    <w:rsid w:val="007B32C3"/>
    <w:rsid w:val="007B32E5"/>
    <w:rsid w:val="007B3874"/>
    <w:rsid w:val="007B3E03"/>
    <w:rsid w:val="007B4D09"/>
    <w:rsid w:val="007B557D"/>
    <w:rsid w:val="007B5CBB"/>
    <w:rsid w:val="007B5E44"/>
    <w:rsid w:val="007B5F1E"/>
    <w:rsid w:val="007B631F"/>
    <w:rsid w:val="007B66BC"/>
    <w:rsid w:val="007B6B7F"/>
    <w:rsid w:val="007B6FF2"/>
    <w:rsid w:val="007B76C3"/>
    <w:rsid w:val="007B7E17"/>
    <w:rsid w:val="007C1D2E"/>
    <w:rsid w:val="007C2009"/>
    <w:rsid w:val="007C2614"/>
    <w:rsid w:val="007C2EBD"/>
    <w:rsid w:val="007C3412"/>
    <w:rsid w:val="007C3FC3"/>
    <w:rsid w:val="007C4717"/>
    <w:rsid w:val="007C54AF"/>
    <w:rsid w:val="007C558E"/>
    <w:rsid w:val="007C588A"/>
    <w:rsid w:val="007C67FB"/>
    <w:rsid w:val="007C6B5F"/>
    <w:rsid w:val="007C6E56"/>
    <w:rsid w:val="007C6E8F"/>
    <w:rsid w:val="007C7214"/>
    <w:rsid w:val="007C734E"/>
    <w:rsid w:val="007C7ABA"/>
    <w:rsid w:val="007D05E4"/>
    <w:rsid w:val="007D107D"/>
    <w:rsid w:val="007D1103"/>
    <w:rsid w:val="007D1FB9"/>
    <w:rsid w:val="007D2638"/>
    <w:rsid w:val="007D2A1F"/>
    <w:rsid w:val="007D2D25"/>
    <w:rsid w:val="007D301C"/>
    <w:rsid w:val="007D3957"/>
    <w:rsid w:val="007D52E3"/>
    <w:rsid w:val="007D58D6"/>
    <w:rsid w:val="007D5D92"/>
    <w:rsid w:val="007D5DE3"/>
    <w:rsid w:val="007D5F79"/>
    <w:rsid w:val="007D65B4"/>
    <w:rsid w:val="007D70A3"/>
    <w:rsid w:val="007D737D"/>
    <w:rsid w:val="007D7818"/>
    <w:rsid w:val="007E04A3"/>
    <w:rsid w:val="007E09C3"/>
    <w:rsid w:val="007E0B85"/>
    <w:rsid w:val="007E0D39"/>
    <w:rsid w:val="007E0EA8"/>
    <w:rsid w:val="007E1341"/>
    <w:rsid w:val="007E17B7"/>
    <w:rsid w:val="007E1991"/>
    <w:rsid w:val="007E22CA"/>
    <w:rsid w:val="007E2E67"/>
    <w:rsid w:val="007E3981"/>
    <w:rsid w:val="007E3982"/>
    <w:rsid w:val="007E42A1"/>
    <w:rsid w:val="007E4C70"/>
    <w:rsid w:val="007E56AA"/>
    <w:rsid w:val="007E7A18"/>
    <w:rsid w:val="007E7ECD"/>
    <w:rsid w:val="007F03A8"/>
    <w:rsid w:val="007F0892"/>
    <w:rsid w:val="007F0E91"/>
    <w:rsid w:val="007F2AED"/>
    <w:rsid w:val="007F3475"/>
    <w:rsid w:val="007F37B5"/>
    <w:rsid w:val="007F3B2E"/>
    <w:rsid w:val="007F3EBE"/>
    <w:rsid w:val="007F3F10"/>
    <w:rsid w:val="007F4048"/>
    <w:rsid w:val="007F4EE3"/>
    <w:rsid w:val="007F56AA"/>
    <w:rsid w:val="007F5A99"/>
    <w:rsid w:val="007F62A7"/>
    <w:rsid w:val="007F6885"/>
    <w:rsid w:val="007F6BD1"/>
    <w:rsid w:val="007F6D17"/>
    <w:rsid w:val="007F7344"/>
    <w:rsid w:val="007F7A1C"/>
    <w:rsid w:val="007F7EA8"/>
    <w:rsid w:val="0080063E"/>
    <w:rsid w:val="00801563"/>
    <w:rsid w:val="00801B2B"/>
    <w:rsid w:val="00801C36"/>
    <w:rsid w:val="00802EEE"/>
    <w:rsid w:val="008035AF"/>
    <w:rsid w:val="00805169"/>
    <w:rsid w:val="00805848"/>
    <w:rsid w:val="00805896"/>
    <w:rsid w:val="00805C2C"/>
    <w:rsid w:val="00806F58"/>
    <w:rsid w:val="008073B1"/>
    <w:rsid w:val="00807501"/>
    <w:rsid w:val="00807F75"/>
    <w:rsid w:val="008109F2"/>
    <w:rsid w:val="00810C26"/>
    <w:rsid w:val="008117C6"/>
    <w:rsid w:val="00811DEB"/>
    <w:rsid w:val="00812287"/>
    <w:rsid w:val="008123F9"/>
    <w:rsid w:val="00812FE2"/>
    <w:rsid w:val="00813612"/>
    <w:rsid w:val="00815A7F"/>
    <w:rsid w:val="00815A89"/>
    <w:rsid w:val="0081717C"/>
    <w:rsid w:val="0081722E"/>
    <w:rsid w:val="00817B78"/>
    <w:rsid w:val="00820603"/>
    <w:rsid w:val="00821188"/>
    <w:rsid w:val="008216BD"/>
    <w:rsid w:val="008216C4"/>
    <w:rsid w:val="00821C1B"/>
    <w:rsid w:val="00822EC1"/>
    <w:rsid w:val="00823A87"/>
    <w:rsid w:val="00823E00"/>
    <w:rsid w:val="00824147"/>
    <w:rsid w:val="008246B7"/>
    <w:rsid w:val="00824D32"/>
    <w:rsid w:val="0082539F"/>
    <w:rsid w:val="00825E18"/>
    <w:rsid w:val="00826827"/>
    <w:rsid w:val="0082780E"/>
    <w:rsid w:val="00827CD1"/>
    <w:rsid w:val="0083011A"/>
    <w:rsid w:val="00830605"/>
    <w:rsid w:val="0083095E"/>
    <w:rsid w:val="00830FAE"/>
    <w:rsid w:val="008318C5"/>
    <w:rsid w:val="00831938"/>
    <w:rsid w:val="00832C77"/>
    <w:rsid w:val="00833350"/>
    <w:rsid w:val="00833965"/>
    <w:rsid w:val="00834273"/>
    <w:rsid w:val="008343AD"/>
    <w:rsid w:val="00834814"/>
    <w:rsid w:val="00835115"/>
    <w:rsid w:val="0083521E"/>
    <w:rsid w:val="00835EE8"/>
    <w:rsid w:val="0083692B"/>
    <w:rsid w:val="00837BBE"/>
    <w:rsid w:val="00837FC1"/>
    <w:rsid w:val="00837FC8"/>
    <w:rsid w:val="0084077E"/>
    <w:rsid w:val="0084105F"/>
    <w:rsid w:val="008411B6"/>
    <w:rsid w:val="00841BE5"/>
    <w:rsid w:val="00841F7C"/>
    <w:rsid w:val="0084208C"/>
    <w:rsid w:val="00842B8C"/>
    <w:rsid w:val="0084316A"/>
    <w:rsid w:val="00843ABC"/>
    <w:rsid w:val="00843DB0"/>
    <w:rsid w:val="008466CC"/>
    <w:rsid w:val="00846884"/>
    <w:rsid w:val="00846C63"/>
    <w:rsid w:val="00847002"/>
    <w:rsid w:val="00847A10"/>
    <w:rsid w:val="00850396"/>
    <w:rsid w:val="008503AF"/>
    <w:rsid w:val="0085074F"/>
    <w:rsid w:val="00852DBD"/>
    <w:rsid w:val="008531E2"/>
    <w:rsid w:val="008547F3"/>
    <w:rsid w:val="00854838"/>
    <w:rsid w:val="00854E29"/>
    <w:rsid w:val="00855587"/>
    <w:rsid w:val="00855DDF"/>
    <w:rsid w:val="00856C72"/>
    <w:rsid w:val="0086066E"/>
    <w:rsid w:val="00863310"/>
    <w:rsid w:val="00863628"/>
    <w:rsid w:val="00863992"/>
    <w:rsid w:val="00863F53"/>
    <w:rsid w:val="0086419A"/>
    <w:rsid w:val="00864DDC"/>
    <w:rsid w:val="00865910"/>
    <w:rsid w:val="00865EB2"/>
    <w:rsid w:val="008662D5"/>
    <w:rsid w:val="008703FA"/>
    <w:rsid w:val="0087062F"/>
    <w:rsid w:val="0087115A"/>
    <w:rsid w:val="00871555"/>
    <w:rsid w:val="008733E3"/>
    <w:rsid w:val="0087343D"/>
    <w:rsid w:val="00873F52"/>
    <w:rsid w:val="008742B6"/>
    <w:rsid w:val="008743E7"/>
    <w:rsid w:val="008743F4"/>
    <w:rsid w:val="008745A4"/>
    <w:rsid w:val="008749CB"/>
    <w:rsid w:val="00875895"/>
    <w:rsid w:val="00875E6F"/>
    <w:rsid w:val="0087632F"/>
    <w:rsid w:val="00877B41"/>
    <w:rsid w:val="00877CDF"/>
    <w:rsid w:val="00877DE6"/>
    <w:rsid w:val="0088077A"/>
    <w:rsid w:val="0088096B"/>
    <w:rsid w:val="00880E24"/>
    <w:rsid w:val="0088125D"/>
    <w:rsid w:val="00881926"/>
    <w:rsid w:val="00881FAF"/>
    <w:rsid w:val="00882AE3"/>
    <w:rsid w:val="00882E2E"/>
    <w:rsid w:val="00883CB6"/>
    <w:rsid w:val="00883E12"/>
    <w:rsid w:val="00883F89"/>
    <w:rsid w:val="008842C6"/>
    <w:rsid w:val="00885362"/>
    <w:rsid w:val="00885D32"/>
    <w:rsid w:val="00885D4B"/>
    <w:rsid w:val="00885D72"/>
    <w:rsid w:val="00885E77"/>
    <w:rsid w:val="00886113"/>
    <w:rsid w:val="008901CB"/>
    <w:rsid w:val="0089024A"/>
    <w:rsid w:val="00890522"/>
    <w:rsid w:val="00890743"/>
    <w:rsid w:val="00890ABA"/>
    <w:rsid w:val="00891432"/>
    <w:rsid w:val="00891758"/>
    <w:rsid w:val="00891FE5"/>
    <w:rsid w:val="00892B03"/>
    <w:rsid w:val="00892F0F"/>
    <w:rsid w:val="00893961"/>
    <w:rsid w:val="00893D8A"/>
    <w:rsid w:val="00894293"/>
    <w:rsid w:val="008953FB"/>
    <w:rsid w:val="00896082"/>
    <w:rsid w:val="00896320"/>
    <w:rsid w:val="0089696B"/>
    <w:rsid w:val="0089766F"/>
    <w:rsid w:val="00897E85"/>
    <w:rsid w:val="008A13CA"/>
    <w:rsid w:val="008A1D01"/>
    <w:rsid w:val="008A1DE2"/>
    <w:rsid w:val="008A2404"/>
    <w:rsid w:val="008A2E7E"/>
    <w:rsid w:val="008A3333"/>
    <w:rsid w:val="008A3435"/>
    <w:rsid w:val="008A3EF0"/>
    <w:rsid w:val="008A407B"/>
    <w:rsid w:val="008A42D0"/>
    <w:rsid w:val="008A4FC2"/>
    <w:rsid w:val="008A50CF"/>
    <w:rsid w:val="008A5400"/>
    <w:rsid w:val="008A5B3E"/>
    <w:rsid w:val="008A6D90"/>
    <w:rsid w:val="008A7484"/>
    <w:rsid w:val="008A777C"/>
    <w:rsid w:val="008A794F"/>
    <w:rsid w:val="008B08F1"/>
    <w:rsid w:val="008B10D2"/>
    <w:rsid w:val="008B1587"/>
    <w:rsid w:val="008B1AE9"/>
    <w:rsid w:val="008B1DD2"/>
    <w:rsid w:val="008B28A4"/>
    <w:rsid w:val="008B29C7"/>
    <w:rsid w:val="008B2A48"/>
    <w:rsid w:val="008B2DB2"/>
    <w:rsid w:val="008B3059"/>
    <w:rsid w:val="008B3CE7"/>
    <w:rsid w:val="008B422B"/>
    <w:rsid w:val="008B433E"/>
    <w:rsid w:val="008B53DD"/>
    <w:rsid w:val="008B577C"/>
    <w:rsid w:val="008B5829"/>
    <w:rsid w:val="008B5F46"/>
    <w:rsid w:val="008B65DC"/>
    <w:rsid w:val="008B6B25"/>
    <w:rsid w:val="008B6C2E"/>
    <w:rsid w:val="008B6E8B"/>
    <w:rsid w:val="008B72D6"/>
    <w:rsid w:val="008B77BC"/>
    <w:rsid w:val="008C0374"/>
    <w:rsid w:val="008C0635"/>
    <w:rsid w:val="008C2176"/>
    <w:rsid w:val="008C3D7B"/>
    <w:rsid w:val="008C5912"/>
    <w:rsid w:val="008C5A45"/>
    <w:rsid w:val="008C5A90"/>
    <w:rsid w:val="008C5D22"/>
    <w:rsid w:val="008C665E"/>
    <w:rsid w:val="008C6A37"/>
    <w:rsid w:val="008C7DBD"/>
    <w:rsid w:val="008D09A7"/>
    <w:rsid w:val="008D0AE3"/>
    <w:rsid w:val="008D1675"/>
    <w:rsid w:val="008D1768"/>
    <w:rsid w:val="008D1BB3"/>
    <w:rsid w:val="008D1D2B"/>
    <w:rsid w:val="008D1F29"/>
    <w:rsid w:val="008D222F"/>
    <w:rsid w:val="008D24B0"/>
    <w:rsid w:val="008D2DBD"/>
    <w:rsid w:val="008D345F"/>
    <w:rsid w:val="008D391A"/>
    <w:rsid w:val="008D3BBE"/>
    <w:rsid w:val="008D4C76"/>
    <w:rsid w:val="008D4F1A"/>
    <w:rsid w:val="008D4FB0"/>
    <w:rsid w:val="008D5420"/>
    <w:rsid w:val="008D5E5C"/>
    <w:rsid w:val="008D5FB9"/>
    <w:rsid w:val="008D64CA"/>
    <w:rsid w:val="008D6AF0"/>
    <w:rsid w:val="008D7960"/>
    <w:rsid w:val="008E03DF"/>
    <w:rsid w:val="008E0443"/>
    <w:rsid w:val="008E0781"/>
    <w:rsid w:val="008E0DB1"/>
    <w:rsid w:val="008E0F1B"/>
    <w:rsid w:val="008E12D3"/>
    <w:rsid w:val="008E1837"/>
    <w:rsid w:val="008E1AAA"/>
    <w:rsid w:val="008E25EF"/>
    <w:rsid w:val="008E2DF5"/>
    <w:rsid w:val="008E2FDA"/>
    <w:rsid w:val="008E3D26"/>
    <w:rsid w:val="008E4926"/>
    <w:rsid w:val="008E4B25"/>
    <w:rsid w:val="008E4FAC"/>
    <w:rsid w:val="008E616D"/>
    <w:rsid w:val="008F041F"/>
    <w:rsid w:val="008F177F"/>
    <w:rsid w:val="008F3283"/>
    <w:rsid w:val="008F3700"/>
    <w:rsid w:val="008F3706"/>
    <w:rsid w:val="008F3B69"/>
    <w:rsid w:val="008F4ACF"/>
    <w:rsid w:val="008F4CBF"/>
    <w:rsid w:val="008F52DE"/>
    <w:rsid w:val="008F5763"/>
    <w:rsid w:val="008F79FE"/>
    <w:rsid w:val="008F7EBD"/>
    <w:rsid w:val="0090131B"/>
    <w:rsid w:val="00901704"/>
    <w:rsid w:val="00901C03"/>
    <w:rsid w:val="0090209C"/>
    <w:rsid w:val="00902FF9"/>
    <w:rsid w:val="0090373F"/>
    <w:rsid w:val="00904A7D"/>
    <w:rsid w:val="009051A6"/>
    <w:rsid w:val="009056CB"/>
    <w:rsid w:val="00906056"/>
    <w:rsid w:val="0090625A"/>
    <w:rsid w:val="00906430"/>
    <w:rsid w:val="009064DB"/>
    <w:rsid w:val="00907864"/>
    <w:rsid w:val="00910565"/>
    <w:rsid w:val="009107BC"/>
    <w:rsid w:val="00910FAD"/>
    <w:rsid w:val="009118A3"/>
    <w:rsid w:val="00911A5E"/>
    <w:rsid w:val="00913AA0"/>
    <w:rsid w:val="00913B99"/>
    <w:rsid w:val="0091419E"/>
    <w:rsid w:val="00914B75"/>
    <w:rsid w:val="00914E2C"/>
    <w:rsid w:val="00915849"/>
    <w:rsid w:val="00916937"/>
    <w:rsid w:val="0091753D"/>
    <w:rsid w:val="00920468"/>
    <w:rsid w:val="00920837"/>
    <w:rsid w:val="00920B4F"/>
    <w:rsid w:val="00920C49"/>
    <w:rsid w:val="00920EC3"/>
    <w:rsid w:val="009210F0"/>
    <w:rsid w:val="00921B91"/>
    <w:rsid w:val="00921DB8"/>
    <w:rsid w:val="00922110"/>
    <w:rsid w:val="009223C3"/>
    <w:rsid w:val="00922E78"/>
    <w:rsid w:val="00923960"/>
    <w:rsid w:val="0092477C"/>
    <w:rsid w:val="00924E86"/>
    <w:rsid w:val="009252DE"/>
    <w:rsid w:val="0092561D"/>
    <w:rsid w:val="009256E2"/>
    <w:rsid w:val="00927979"/>
    <w:rsid w:val="009279E2"/>
    <w:rsid w:val="00927B18"/>
    <w:rsid w:val="00930AC0"/>
    <w:rsid w:val="00930F66"/>
    <w:rsid w:val="00931D64"/>
    <w:rsid w:val="00931D85"/>
    <w:rsid w:val="0093206C"/>
    <w:rsid w:val="00932275"/>
    <w:rsid w:val="00932581"/>
    <w:rsid w:val="00932990"/>
    <w:rsid w:val="00932F37"/>
    <w:rsid w:val="00933E8B"/>
    <w:rsid w:val="00934172"/>
    <w:rsid w:val="00934308"/>
    <w:rsid w:val="00935360"/>
    <w:rsid w:val="00935B0F"/>
    <w:rsid w:val="00936391"/>
    <w:rsid w:val="0093732F"/>
    <w:rsid w:val="00941631"/>
    <w:rsid w:val="00942561"/>
    <w:rsid w:val="00943C6C"/>
    <w:rsid w:val="00943D59"/>
    <w:rsid w:val="00943DFA"/>
    <w:rsid w:val="00944DDE"/>
    <w:rsid w:val="00945141"/>
    <w:rsid w:val="00945BB4"/>
    <w:rsid w:val="0094662A"/>
    <w:rsid w:val="00946A62"/>
    <w:rsid w:val="009470D0"/>
    <w:rsid w:val="0094733C"/>
    <w:rsid w:val="009501AF"/>
    <w:rsid w:val="009501F2"/>
    <w:rsid w:val="00950A2A"/>
    <w:rsid w:val="00950AE3"/>
    <w:rsid w:val="009517B5"/>
    <w:rsid w:val="00951D70"/>
    <w:rsid w:val="00952011"/>
    <w:rsid w:val="009528D2"/>
    <w:rsid w:val="009529EC"/>
    <w:rsid w:val="00952D90"/>
    <w:rsid w:val="009542CC"/>
    <w:rsid w:val="0095442F"/>
    <w:rsid w:val="0095509B"/>
    <w:rsid w:val="009552EB"/>
    <w:rsid w:val="00955B89"/>
    <w:rsid w:val="00955BED"/>
    <w:rsid w:val="00957117"/>
    <w:rsid w:val="0095792F"/>
    <w:rsid w:val="00957DFF"/>
    <w:rsid w:val="00960357"/>
    <w:rsid w:val="00960AC8"/>
    <w:rsid w:val="00961853"/>
    <w:rsid w:val="00961EB3"/>
    <w:rsid w:val="00962D2B"/>
    <w:rsid w:val="009637DA"/>
    <w:rsid w:val="0096488C"/>
    <w:rsid w:val="009655CF"/>
    <w:rsid w:val="009659ED"/>
    <w:rsid w:val="009659FA"/>
    <w:rsid w:val="00965D19"/>
    <w:rsid w:val="00965FC1"/>
    <w:rsid w:val="00967205"/>
    <w:rsid w:val="00967489"/>
    <w:rsid w:val="00967F6F"/>
    <w:rsid w:val="009700E6"/>
    <w:rsid w:val="0097062B"/>
    <w:rsid w:val="009707F6"/>
    <w:rsid w:val="009714BE"/>
    <w:rsid w:val="00971997"/>
    <w:rsid w:val="00971AD5"/>
    <w:rsid w:val="00971DF8"/>
    <w:rsid w:val="0097202A"/>
    <w:rsid w:val="009725DC"/>
    <w:rsid w:val="00973329"/>
    <w:rsid w:val="00973A2E"/>
    <w:rsid w:val="00973C3F"/>
    <w:rsid w:val="00974384"/>
    <w:rsid w:val="0097481E"/>
    <w:rsid w:val="009753B4"/>
    <w:rsid w:val="009771CE"/>
    <w:rsid w:val="0098095D"/>
    <w:rsid w:val="00980BFD"/>
    <w:rsid w:val="00980DA0"/>
    <w:rsid w:val="00980EFD"/>
    <w:rsid w:val="00981302"/>
    <w:rsid w:val="00981628"/>
    <w:rsid w:val="00981B4F"/>
    <w:rsid w:val="00982E64"/>
    <w:rsid w:val="00983677"/>
    <w:rsid w:val="00983B98"/>
    <w:rsid w:val="0098473D"/>
    <w:rsid w:val="0098560C"/>
    <w:rsid w:val="00985E13"/>
    <w:rsid w:val="009878FD"/>
    <w:rsid w:val="00987F39"/>
    <w:rsid w:val="00987FC9"/>
    <w:rsid w:val="00990102"/>
    <w:rsid w:val="009901CB"/>
    <w:rsid w:val="009902ED"/>
    <w:rsid w:val="0099031A"/>
    <w:rsid w:val="00990803"/>
    <w:rsid w:val="0099088E"/>
    <w:rsid w:val="00990BA7"/>
    <w:rsid w:val="00990EC1"/>
    <w:rsid w:val="009910A1"/>
    <w:rsid w:val="0099143D"/>
    <w:rsid w:val="00992492"/>
    <w:rsid w:val="009927C8"/>
    <w:rsid w:val="009928C0"/>
    <w:rsid w:val="00992E94"/>
    <w:rsid w:val="00993F7B"/>
    <w:rsid w:val="009947F1"/>
    <w:rsid w:val="00994E83"/>
    <w:rsid w:val="0099581F"/>
    <w:rsid w:val="009966A1"/>
    <w:rsid w:val="00996D68"/>
    <w:rsid w:val="0099712D"/>
    <w:rsid w:val="00997367"/>
    <w:rsid w:val="00997512"/>
    <w:rsid w:val="0099775A"/>
    <w:rsid w:val="00997C5B"/>
    <w:rsid w:val="00997E7A"/>
    <w:rsid w:val="009A08D3"/>
    <w:rsid w:val="009A0ABF"/>
    <w:rsid w:val="009A11B8"/>
    <w:rsid w:val="009A16C4"/>
    <w:rsid w:val="009A1BD4"/>
    <w:rsid w:val="009A2024"/>
    <w:rsid w:val="009A2813"/>
    <w:rsid w:val="009A2BE4"/>
    <w:rsid w:val="009A3136"/>
    <w:rsid w:val="009A3EEF"/>
    <w:rsid w:val="009A4703"/>
    <w:rsid w:val="009A56CD"/>
    <w:rsid w:val="009A5E99"/>
    <w:rsid w:val="009A60D4"/>
    <w:rsid w:val="009A6831"/>
    <w:rsid w:val="009A69B6"/>
    <w:rsid w:val="009A6D04"/>
    <w:rsid w:val="009A7E5C"/>
    <w:rsid w:val="009B115D"/>
    <w:rsid w:val="009B16D7"/>
    <w:rsid w:val="009B1724"/>
    <w:rsid w:val="009B1AE8"/>
    <w:rsid w:val="009B222F"/>
    <w:rsid w:val="009B33A8"/>
    <w:rsid w:val="009B3709"/>
    <w:rsid w:val="009B3AF4"/>
    <w:rsid w:val="009B4329"/>
    <w:rsid w:val="009B43A2"/>
    <w:rsid w:val="009B47A6"/>
    <w:rsid w:val="009B5247"/>
    <w:rsid w:val="009B5366"/>
    <w:rsid w:val="009B5422"/>
    <w:rsid w:val="009B5F96"/>
    <w:rsid w:val="009B6390"/>
    <w:rsid w:val="009B65A7"/>
    <w:rsid w:val="009B66E5"/>
    <w:rsid w:val="009B6BC4"/>
    <w:rsid w:val="009B70D3"/>
    <w:rsid w:val="009B7AE3"/>
    <w:rsid w:val="009C089A"/>
    <w:rsid w:val="009C09E3"/>
    <w:rsid w:val="009C0FDE"/>
    <w:rsid w:val="009C10C8"/>
    <w:rsid w:val="009C13AB"/>
    <w:rsid w:val="009C3589"/>
    <w:rsid w:val="009C48F3"/>
    <w:rsid w:val="009C4926"/>
    <w:rsid w:val="009C4E61"/>
    <w:rsid w:val="009C5BFC"/>
    <w:rsid w:val="009C64CA"/>
    <w:rsid w:val="009C64E4"/>
    <w:rsid w:val="009C6526"/>
    <w:rsid w:val="009C7D9A"/>
    <w:rsid w:val="009D0A97"/>
    <w:rsid w:val="009D1448"/>
    <w:rsid w:val="009D17BF"/>
    <w:rsid w:val="009D2AF2"/>
    <w:rsid w:val="009D3E2A"/>
    <w:rsid w:val="009D3E92"/>
    <w:rsid w:val="009D40C2"/>
    <w:rsid w:val="009D42E3"/>
    <w:rsid w:val="009D4FFB"/>
    <w:rsid w:val="009D5376"/>
    <w:rsid w:val="009D606A"/>
    <w:rsid w:val="009D69D2"/>
    <w:rsid w:val="009E00D5"/>
    <w:rsid w:val="009E045D"/>
    <w:rsid w:val="009E1291"/>
    <w:rsid w:val="009E18B3"/>
    <w:rsid w:val="009E1B84"/>
    <w:rsid w:val="009E1E11"/>
    <w:rsid w:val="009E1FE9"/>
    <w:rsid w:val="009E2B23"/>
    <w:rsid w:val="009E2E1B"/>
    <w:rsid w:val="009E402E"/>
    <w:rsid w:val="009E4C4F"/>
    <w:rsid w:val="009E5CA0"/>
    <w:rsid w:val="009E63E0"/>
    <w:rsid w:val="009E7485"/>
    <w:rsid w:val="009E7D90"/>
    <w:rsid w:val="009E7DA2"/>
    <w:rsid w:val="009F09E8"/>
    <w:rsid w:val="009F2292"/>
    <w:rsid w:val="009F22C2"/>
    <w:rsid w:val="009F22EB"/>
    <w:rsid w:val="009F2542"/>
    <w:rsid w:val="009F2646"/>
    <w:rsid w:val="009F29ED"/>
    <w:rsid w:val="009F31ED"/>
    <w:rsid w:val="009F3388"/>
    <w:rsid w:val="009F3701"/>
    <w:rsid w:val="009F4BC7"/>
    <w:rsid w:val="009F4E75"/>
    <w:rsid w:val="009F5D32"/>
    <w:rsid w:val="009F607C"/>
    <w:rsid w:val="009F6B10"/>
    <w:rsid w:val="009F6CFA"/>
    <w:rsid w:val="009F6D39"/>
    <w:rsid w:val="009F70BE"/>
    <w:rsid w:val="009F743E"/>
    <w:rsid w:val="009F77C7"/>
    <w:rsid w:val="009F7D64"/>
    <w:rsid w:val="00A00616"/>
    <w:rsid w:val="00A00DD6"/>
    <w:rsid w:val="00A01103"/>
    <w:rsid w:val="00A01F94"/>
    <w:rsid w:val="00A0243D"/>
    <w:rsid w:val="00A028B0"/>
    <w:rsid w:val="00A0291F"/>
    <w:rsid w:val="00A02FC1"/>
    <w:rsid w:val="00A032D0"/>
    <w:rsid w:val="00A0448E"/>
    <w:rsid w:val="00A04676"/>
    <w:rsid w:val="00A059B8"/>
    <w:rsid w:val="00A06B96"/>
    <w:rsid w:val="00A074C2"/>
    <w:rsid w:val="00A07839"/>
    <w:rsid w:val="00A0789B"/>
    <w:rsid w:val="00A07A3B"/>
    <w:rsid w:val="00A1013C"/>
    <w:rsid w:val="00A10D74"/>
    <w:rsid w:val="00A1233D"/>
    <w:rsid w:val="00A12AF3"/>
    <w:rsid w:val="00A13700"/>
    <w:rsid w:val="00A13CC9"/>
    <w:rsid w:val="00A14908"/>
    <w:rsid w:val="00A14A98"/>
    <w:rsid w:val="00A1525E"/>
    <w:rsid w:val="00A155CA"/>
    <w:rsid w:val="00A158F3"/>
    <w:rsid w:val="00A169E4"/>
    <w:rsid w:val="00A178ED"/>
    <w:rsid w:val="00A17939"/>
    <w:rsid w:val="00A21236"/>
    <w:rsid w:val="00A219E0"/>
    <w:rsid w:val="00A230F7"/>
    <w:rsid w:val="00A23971"/>
    <w:rsid w:val="00A24431"/>
    <w:rsid w:val="00A2484D"/>
    <w:rsid w:val="00A2508C"/>
    <w:rsid w:val="00A2514C"/>
    <w:rsid w:val="00A252AA"/>
    <w:rsid w:val="00A25800"/>
    <w:rsid w:val="00A262FB"/>
    <w:rsid w:val="00A26843"/>
    <w:rsid w:val="00A26BD3"/>
    <w:rsid w:val="00A26E21"/>
    <w:rsid w:val="00A2737A"/>
    <w:rsid w:val="00A27F63"/>
    <w:rsid w:val="00A3095D"/>
    <w:rsid w:val="00A30C06"/>
    <w:rsid w:val="00A3173D"/>
    <w:rsid w:val="00A318FF"/>
    <w:rsid w:val="00A31A81"/>
    <w:rsid w:val="00A31AF7"/>
    <w:rsid w:val="00A31BC3"/>
    <w:rsid w:val="00A335B8"/>
    <w:rsid w:val="00A3409B"/>
    <w:rsid w:val="00A35C45"/>
    <w:rsid w:val="00A35D51"/>
    <w:rsid w:val="00A35EF3"/>
    <w:rsid w:val="00A35EFB"/>
    <w:rsid w:val="00A367A5"/>
    <w:rsid w:val="00A36A78"/>
    <w:rsid w:val="00A3717F"/>
    <w:rsid w:val="00A372E2"/>
    <w:rsid w:val="00A373D0"/>
    <w:rsid w:val="00A374EE"/>
    <w:rsid w:val="00A37B0E"/>
    <w:rsid w:val="00A37B1D"/>
    <w:rsid w:val="00A37C52"/>
    <w:rsid w:val="00A40BCD"/>
    <w:rsid w:val="00A415B8"/>
    <w:rsid w:val="00A41BBE"/>
    <w:rsid w:val="00A41E1B"/>
    <w:rsid w:val="00A42D5C"/>
    <w:rsid w:val="00A42DED"/>
    <w:rsid w:val="00A43099"/>
    <w:rsid w:val="00A43852"/>
    <w:rsid w:val="00A4388A"/>
    <w:rsid w:val="00A4489E"/>
    <w:rsid w:val="00A454D2"/>
    <w:rsid w:val="00A458F8"/>
    <w:rsid w:val="00A45ACF"/>
    <w:rsid w:val="00A465A1"/>
    <w:rsid w:val="00A46687"/>
    <w:rsid w:val="00A466F0"/>
    <w:rsid w:val="00A46A8B"/>
    <w:rsid w:val="00A46ADD"/>
    <w:rsid w:val="00A46C76"/>
    <w:rsid w:val="00A47A29"/>
    <w:rsid w:val="00A51292"/>
    <w:rsid w:val="00A512B2"/>
    <w:rsid w:val="00A512FC"/>
    <w:rsid w:val="00A5174E"/>
    <w:rsid w:val="00A527BB"/>
    <w:rsid w:val="00A5366F"/>
    <w:rsid w:val="00A53783"/>
    <w:rsid w:val="00A53968"/>
    <w:rsid w:val="00A541C7"/>
    <w:rsid w:val="00A54602"/>
    <w:rsid w:val="00A55310"/>
    <w:rsid w:val="00A556D3"/>
    <w:rsid w:val="00A56075"/>
    <w:rsid w:val="00A56265"/>
    <w:rsid w:val="00A5695B"/>
    <w:rsid w:val="00A56B4B"/>
    <w:rsid w:val="00A56E3C"/>
    <w:rsid w:val="00A5756D"/>
    <w:rsid w:val="00A57B1B"/>
    <w:rsid w:val="00A60037"/>
    <w:rsid w:val="00A61E5A"/>
    <w:rsid w:val="00A6235E"/>
    <w:rsid w:val="00A63B25"/>
    <w:rsid w:val="00A6463B"/>
    <w:rsid w:val="00A64EB9"/>
    <w:rsid w:val="00A65829"/>
    <w:rsid w:val="00A65E73"/>
    <w:rsid w:val="00A66FE7"/>
    <w:rsid w:val="00A70D38"/>
    <w:rsid w:val="00A70E0E"/>
    <w:rsid w:val="00A719AD"/>
    <w:rsid w:val="00A72D08"/>
    <w:rsid w:val="00A73206"/>
    <w:rsid w:val="00A73ACD"/>
    <w:rsid w:val="00A74D83"/>
    <w:rsid w:val="00A74F96"/>
    <w:rsid w:val="00A7505B"/>
    <w:rsid w:val="00A753DA"/>
    <w:rsid w:val="00A75BAB"/>
    <w:rsid w:val="00A760D3"/>
    <w:rsid w:val="00A76246"/>
    <w:rsid w:val="00A763AF"/>
    <w:rsid w:val="00A7691C"/>
    <w:rsid w:val="00A76D77"/>
    <w:rsid w:val="00A76F91"/>
    <w:rsid w:val="00A7767F"/>
    <w:rsid w:val="00A8041A"/>
    <w:rsid w:val="00A80F7A"/>
    <w:rsid w:val="00A810F3"/>
    <w:rsid w:val="00A819BA"/>
    <w:rsid w:val="00A81EF2"/>
    <w:rsid w:val="00A820E0"/>
    <w:rsid w:val="00A82582"/>
    <w:rsid w:val="00A8322E"/>
    <w:rsid w:val="00A84928"/>
    <w:rsid w:val="00A8556D"/>
    <w:rsid w:val="00A866BD"/>
    <w:rsid w:val="00A86BB6"/>
    <w:rsid w:val="00A87521"/>
    <w:rsid w:val="00A8775A"/>
    <w:rsid w:val="00A87C7C"/>
    <w:rsid w:val="00A906B3"/>
    <w:rsid w:val="00A90F70"/>
    <w:rsid w:val="00A918BE"/>
    <w:rsid w:val="00A91C86"/>
    <w:rsid w:val="00A9226F"/>
    <w:rsid w:val="00A9299D"/>
    <w:rsid w:val="00A92D3D"/>
    <w:rsid w:val="00A93EE9"/>
    <w:rsid w:val="00A94FA1"/>
    <w:rsid w:val="00A95A49"/>
    <w:rsid w:val="00A95D6E"/>
    <w:rsid w:val="00A9670D"/>
    <w:rsid w:val="00A96903"/>
    <w:rsid w:val="00A96D4F"/>
    <w:rsid w:val="00A97175"/>
    <w:rsid w:val="00AA010D"/>
    <w:rsid w:val="00AA06F2"/>
    <w:rsid w:val="00AA07A7"/>
    <w:rsid w:val="00AA1C6E"/>
    <w:rsid w:val="00AA1D7D"/>
    <w:rsid w:val="00AA2B0D"/>
    <w:rsid w:val="00AA32DA"/>
    <w:rsid w:val="00AA3B43"/>
    <w:rsid w:val="00AA3F70"/>
    <w:rsid w:val="00AA5DEE"/>
    <w:rsid w:val="00AA5E9E"/>
    <w:rsid w:val="00AA6837"/>
    <w:rsid w:val="00AA6A2A"/>
    <w:rsid w:val="00AA6C97"/>
    <w:rsid w:val="00AA7ABF"/>
    <w:rsid w:val="00AB0392"/>
    <w:rsid w:val="00AB1609"/>
    <w:rsid w:val="00AB1DD9"/>
    <w:rsid w:val="00AB1EF2"/>
    <w:rsid w:val="00AB2A16"/>
    <w:rsid w:val="00AB35AC"/>
    <w:rsid w:val="00AB4463"/>
    <w:rsid w:val="00AB44F6"/>
    <w:rsid w:val="00AB4C7F"/>
    <w:rsid w:val="00AB4D4A"/>
    <w:rsid w:val="00AB52EC"/>
    <w:rsid w:val="00AB56AA"/>
    <w:rsid w:val="00AB5957"/>
    <w:rsid w:val="00AB5E7C"/>
    <w:rsid w:val="00AB63D5"/>
    <w:rsid w:val="00AB6AB4"/>
    <w:rsid w:val="00AB7BC2"/>
    <w:rsid w:val="00AB7C39"/>
    <w:rsid w:val="00AB7DCE"/>
    <w:rsid w:val="00AB7EAC"/>
    <w:rsid w:val="00AC03C6"/>
    <w:rsid w:val="00AC0F78"/>
    <w:rsid w:val="00AC1700"/>
    <w:rsid w:val="00AC185A"/>
    <w:rsid w:val="00AC26A4"/>
    <w:rsid w:val="00AC2713"/>
    <w:rsid w:val="00AC408A"/>
    <w:rsid w:val="00AC4501"/>
    <w:rsid w:val="00AC4A8D"/>
    <w:rsid w:val="00AC4BD7"/>
    <w:rsid w:val="00AC4C68"/>
    <w:rsid w:val="00AC4E8F"/>
    <w:rsid w:val="00AC567B"/>
    <w:rsid w:val="00AC57CF"/>
    <w:rsid w:val="00AC6CB4"/>
    <w:rsid w:val="00AC73D6"/>
    <w:rsid w:val="00AC773D"/>
    <w:rsid w:val="00AC7754"/>
    <w:rsid w:val="00AC78AD"/>
    <w:rsid w:val="00AD06E1"/>
    <w:rsid w:val="00AD0F5B"/>
    <w:rsid w:val="00AD0F94"/>
    <w:rsid w:val="00AD130D"/>
    <w:rsid w:val="00AD1BB4"/>
    <w:rsid w:val="00AD1EA8"/>
    <w:rsid w:val="00AD1F26"/>
    <w:rsid w:val="00AD24BD"/>
    <w:rsid w:val="00AD3338"/>
    <w:rsid w:val="00AD3473"/>
    <w:rsid w:val="00AD37C0"/>
    <w:rsid w:val="00AD3A61"/>
    <w:rsid w:val="00AD43E4"/>
    <w:rsid w:val="00AD4FC6"/>
    <w:rsid w:val="00AD5C9C"/>
    <w:rsid w:val="00AD6855"/>
    <w:rsid w:val="00AE0AF2"/>
    <w:rsid w:val="00AE2093"/>
    <w:rsid w:val="00AE2448"/>
    <w:rsid w:val="00AE2C83"/>
    <w:rsid w:val="00AE3824"/>
    <w:rsid w:val="00AE3A11"/>
    <w:rsid w:val="00AE3C2F"/>
    <w:rsid w:val="00AE48F5"/>
    <w:rsid w:val="00AE4BD6"/>
    <w:rsid w:val="00AE5A20"/>
    <w:rsid w:val="00AE6463"/>
    <w:rsid w:val="00AE70BF"/>
    <w:rsid w:val="00AF0D47"/>
    <w:rsid w:val="00AF2060"/>
    <w:rsid w:val="00AF23FE"/>
    <w:rsid w:val="00AF327B"/>
    <w:rsid w:val="00AF39DC"/>
    <w:rsid w:val="00AF4163"/>
    <w:rsid w:val="00AF41A7"/>
    <w:rsid w:val="00AF4C8A"/>
    <w:rsid w:val="00AF50B9"/>
    <w:rsid w:val="00AF5FFC"/>
    <w:rsid w:val="00AF702B"/>
    <w:rsid w:val="00AF708C"/>
    <w:rsid w:val="00AF752A"/>
    <w:rsid w:val="00AF7D25"/>
    <w:rsid w:val="00AF7F19"/>
    <w:rsid w:val="00B0006B"/>
    <w:rsid w:val="00B015B2"/>
    <w:rsid w:val="00B016E9"/>
    <w:rsid w:val="00B01897"/>
    <w:rsid w:val="00B01BDB"/>
    <w:rsid w:val="00B0257F"/>
    <w:rsid w:val="00B02CF9"/>
    <w:rsid w:val="00B04818"/>
    <w:rsid w:val="00B048B7"/>
    <w:rsid w:val="00B04A85"/>
    <w:rsid w:val="00B051B4"/>
    <w:rsid w:val="00B054D2"/>
    <w:rsid w:val="00B05727"/>
    <w:rsid w:val="00B0585C"/>
    <w:rsid w:val="00B05AD2"/>
    <w:rsid w:val="00B05DD3"/>
    <w:rsid w:val="00B06223"/>
    <w:rsid w:val="00B0645E"/>
    <w:rsid w:val="00B073DD"/>
    <w:rsid w:val="00B07420"/>
    <w:rsid w:val="00B07485"/>
    <w:rsid w:val="00B07E7D"/>
    <w:rsid w:val="00B1076E"/>
    <w:rsid w:val="00B10941"/>
    <w:rsid w:val="00B10DBF"/>
    <w:rsid w:val="00B10F77"/>
    <w:rsid w:val="00B115B1"/>
    <w:rsid w:val="00B117F2"/>
    <w:rsid w:val="00B12009"/>
    <w:rsid w:val="00B12634"/>
    <w:rsid w:val="00B12AD3"/>
    <w:rsid w:val="00B13607"/>
    <w:rsid w:val="00B14720"/>
    <w:rsid w:val="00B14A11"/>
    <w:rsid w:val="00B15BFA"/>
    <w:rsid w:val="00B15D28"/>
    <w:rsid w:val="00B160FD"/>
    <w:rsid w:val="00B1614B"/>
    <w:rsid w:val="00B16CAF"/>
    <w:rsid w:val="00B174A0"/>
    <w:rsid w:val="00B17647"/>
    <w:rsid w:val="00B20126"/>
    <w:rsid w:val="00B203B4"/>
    <w:rsid w:val="00B20A74"/>
    <w:rsid w:val="00B20F2A"/>
    <w:rsid w:val="00B225E7"/>
    <w:rsid w:val="00B229B8"/>
    <w:rsid w:val="00B233BA"/>
    <w:rsid w:val="00B23471"/>
    <w:rsid w:val="00B23540"/>
    <w:rsid w:val="00B236A6"/>
    <w:rsid w:val="00B23AD2"/>
    <w:rsid w:val="00B24066"/>
    <w:rsid w:val="00B2407B"/>
    <w:rsid w:val="00B251A5"/>
    <w:rsid w:val="00B25445"/>
    <w:rsid w:val="00B25BC7"/>
    <w:rsid w:val="00B26424"/>
    <w:rsid w:val="00B267C8"/>
    <w:rsid w:val="00B26A77"/>
    <w:rsid w:val="00B26CF4"/>
    <w:rsid w:val="00B270F7"/>
    <w:rsid w:val="00B271FA"/>
    <w:rsid w:val="00B27A8B"/>
    <w:rsid w:val="00B3099A"/>
    <w:rsid w:val="00B3143D"/>
    <w:rsid w:val="00B32A2A"/>
    <w:rsid w:val="00B32CB8"/>
    <w:rsid w:val="00B32CB9"/>
    <w:rsid w:val="00B33078"/>
    <w:rsid w:val="00B3307C"/>
    <w:rsid w:val="00B33F29"/>
    <w:rsid w:val="00B3438F"/>
    <w:rsid w:val="00B35DDA"/>
    <w:rsid w:val="00B364C6"/>
    <w:rsid w:val="00B36E02"/>
    <w:rsid w:val="00B37A18"/>
    <w:rsid w:val="00B37BB7"/>
    <w:rsid w:val="00B40073"/>
    <w:rsid w:val="00B400A5"/>
    <w:rsid w:val="00B40189"/>
    <w:rsid w:val="00B409CC"/>
    <w:rsid w:val="00B415C0"/>
    <w:rsid w:val="00B419D0"/>
    <w:rsid w:val="00B43345"/>
    <w:rsid w:val="00B43669"/>
    <w:rsid w:val="00B43D56"/>
    <w:rsid w:val="00B43D5D"/>
    <w:rsid w:val="00B442C0"/>
    <w:rsid w:val="00B44840"/>
    <w:rsid w:val="00B450BA"/>
    <w:rsid w:val="00B450E3"/>
    <w:rsid w:val="00B462EE"/>
    <w:rsid w:val="00B47000"/>
    <w:rsid w:val="00B47C83"/>
    <w:rsid w:val="00B504D5"/>
    <w:rsid w:val="00B509C4"/>
    <w:rsid w:val="00B50C6F"/>
    <w:rsid w:val="00B5103D"/>
    <w:rsid w:val="00B51268"/>
    <w:rsid w:val="00B51287"/>
    <w:rsid w:val="00B5369D"/>
    <w:rsid w:val="00B539E2"/>
    <w:rsid w:val="00B54562"/>
    <w:rsid w:val="00B546B5"/>
    <w:rsid w:val="00B54AE6"/>
    <w:rsid w:val="00B553C1"/>
    <w:rsid w:val="00B5545B"/>
    <w:rsid w:val="00B55484"/>
    <w:rsid w:val="00B55FB0"/>
    <w:rsid w:val="00B5683D"/>
    <w:rsid w:val="00B569D4"/>
    <w:rsid w:val="00B56DCD"/>
    <w:rsid w:val="00B57165"/>
    <w:rsid w:val="00B57502"/>
    <w:rsid w:val="00B577D4"/>
    <w:rsid w:val="00B57F15"/>
    <w:rsid w:val="00B6047F"/>
    <w:rsid w:val="00B60801"/>
    <w:rsid w:val="00B6095C"/>
    <w:rsid w:val="00B60A92"/>
    <w:rsid w:val="00B618CE"/>
    <w:rsid w:val="00B61F89"/>
    <w:rsid w:val="00B6224E"/>
    <w:rsid w:val="00B624B5"/>
    <w:rsid w:val="00B627AE"/>
    <w:rsid w:val="00B63776"/>
    <w:rsid w:val="00B638ED"/>
    <w:rsid w:val="00B63CF5"/>
    <w:rsid w:val="00B658C6"/>
    <w:rsid w:val="00B65A6D"/>
    <w:rsid w:val="00B66AE0"/>
    <w:rsid w:val="00B66CF9"/>
    <w:rsid w:val="00B67035"/>
    <w:rsid w:val="00B67292"/>
    <w:rsid w:val="00B67377"/>
    <w:rsid w:val="00B70700"/>
    <w:rsid w:val="00B70D37"/>
    <w:rsid w:val="00B7129A"/>
    <w:rsid w:val="00B71492"/>
    <w:rsid w:val="00B72669"/>
    <w:rsid w:val="00B7290E"/>
    <w:rsid w:val="00B72B17"/>
    <w:rsid w:val="00B735F4"/>
    <w:rsid w:val="00B73CC9"/>
    <w:rsid w:val="00B74287"/>
    <w:rsid w:val="00B74581"/>
    <w:rsid w:val="00B7466E"/>
    <w:rsid w:val="00B7481D"/>
    <w:rsid w:val="00B74C28"/>
    <w:rsid w:val="00B75070"/>
    <w:rsid w:val="00B7583F"/>
    <w:rsid w:val="00B7585C"/>
    <w:rsid w:val="00B7630F"/>
    <w:rsid w:val="00B801C3"/>
    <w:rsid w:val="00B8215A"/>
    <w:rsid w:val="00B8221E"/>
    <w:rsid w:val="00B82781"/>
    <w:rsid w:val="00B832F9"/>
    <w:rsid w:val="00B83A05"/>
    <w:rsid w:val="00B84968"/>
    <w:rsid w:val="00B84D49"/>
    <w:rsid w:val="00B850BF"/>
    <w:rsid w:val="00B852A2"/>
    <w:rsid w:val="00B86E90"/>
    <w:rsid w:val="00B87177"/>
    <w:rsid w:val="00B87600"/>
    <w:rsid w:val="00B876B3"/>
    <w:rsid w:val="00B87920"/>
    <w:rsid w:val="00B8797D"/>
    <w:rsid w:val="00B87EB6"/>
    <w:rsid w:val="00B919E1"/>
    <w:rsid w:val="00B91FA3"/>
    <w:rsid w:val="00B9204C"/>
    <w:rsid w:val="00B9218D"/>
    <w:rsid w:val="00B923B8"/>
    <w:rsid w:val="00B92812"/>
    <w:rsid w:val="00B92C71"/>
    <w:rsid w:val="00B93FF5"/>
    <w:rsid w:val="00B942AA"/>
    <w:rsid w:val="00B943B8"/>
    <w:rsid w:val="00B94755"/>
    <w:rsid w:val="00B94906"/>
    <w:rsid w:val="00B959C9"/>
    <w:rsid w:val="00B95FDD"/>
    <w:rsid w:val="00B96C8B"/>
    <w:rsid w:val="00B9717D"/>
    <w:rsid w:val="00B9722A"/>
    <w:rsid w:val="00BA17A7"/>
    <w:rsid w:val="00BA1A35"/>
    <w:rsid w:val="00BA254E"/>
    <w:rsid w:val="00BA331F"/>
    <w:rsid w:val="00BA3D93"/>
    <w:rsid w:val="00BA4590"/>
    <w:rsid w:val="00BA4744"/>
    <w:rsid w:val="00BA4EB2"/>
    <w:rsid w:val="00BA5470"/>
    <w:rsid w:val="00BA5D24"/>
    <w:rsid w:val="00BA60F1"/>
    <w:rsid w:val="00BA654B"/>
    <w:rsid w:val="00BA7B1C"/>
    <w:rsid w:val="00BB031C"/>
    <w:rsid w:val="00BB1A87"/>
    <w:rsid w:val="00BB2ED8"/>
    <w:rsid w:val="00BB33E1"/>
    <w:rsid w:val="00BB36A9"/>
    <w:rsid w:val="00BB40AA"/>
    <w:rsid w:val="00BB40C8"/>
    <w:rsid w:val="00BB4378"/>
    <w:rsid w:val="00BB4822"/>
    <w:rsid w:val="00BB4D3C"/>
    <w:rsid w:val="00BB4E3E"/>
    <w:rsid w:val="00BB56E4"/>
    <w:rsid w:val="00BB58A5"/>
    <w:rsid w:val="00BB59FD"/>
    <w:rsid w:val="00BB6559"/>
    <w:rsid w:val="00BB6B2F"/>
    <w:rsid w:val="00BC029D"/>
    <w:rsid w:val="00BC0A22"/>
    <w:rsid w:val="00BC0D16"/>
    <w:rsid w:val="00BC0FF6"/>
    <w:rsid w:val="00BC1BD6"/>
    <w:rsid w:val="00BC259F"/>
    <w:rsid w:val="00BC2984"/>
    <w:rsid w:val="00BC2B99"/>
    <w:rsid w:val="00BC2CC4"/>
    <w:rsid w:val="00BC3972"/>
    <w:rsid w:val="00BC44C3"/>
    <w:rsid w:val="00BC46C7"/>
    <w:rsid w:val="00BC55C2"/>
    <w:rsid w:val="00BC5B32"/>
    <w:rsid w:val="00BC6D6B"/>
    <w:rsid w:val="00BC7BF2"/>
    <w:rsid w:val="00BD040D"/>
    <w:rsid w:val="00BD052B"/>
    <w:rsid w:val="00BD08E0"/>
    <w:rsid w:val="00BD0CF9"/>
    <w:rsid w:val="00BD0D99"/>
    <w:rsid w:val="00BD145C"/>
    <w:rsid w:val="00BD1690"/>
    <w:rsid w:val="00BD1A2A"/>
    <w:rsid w:val="00BD1A47"/>
    <w:rsid w:val="00BD2BD0"/>
    <w:rsid w:val="00BD2BDC"/>
    <w:rsid w:val="00BD2D07"/>
    <w:rsid w:val="00BD3728"/>
    <w:rsid w:val="00BD3896"/>
    <w:rsid w:val="00BD3907"/>
    <w:rsid w:val="00BD3A8C"/>
    <w:rsid w:val="00BD406D"/>
    <w:rsid w:val="00BD40A9"/>
    <w:rsid w:val="00BD428F"/>
    <w:rsid w:val="00BD44DA"/>
    <w:rsid w:val="00BD4997"/>
    <w:rsid w:val="00BD4BFF"/>
    <w:rsid w:val="00BD59EA"/>
    <w:rsid w:val="00BD5D06"/>
    <w:rsid w:val="00BD5D4F"/>
    <w:rsid w:val="00BD696E"/>
    <w:rsid w:val="00BD7197"/>
    <w:rsid w:val="00BD72DF"/>
    <w:rsid w:val="00BD762E"/>
    <w:rsid w:val="00BD7795"/>
    <w:rsid w:val="00BE08D0"/>
    <w:rsid w:val="00BE09AF"/>
    <w:rsid w:val="00BE0A45"/>
    <w:rsid w:val="00BE0F3C"/>
    <w:rsid w:val="00BE1B76"/>
    <w:rsid w:val="00BE245B"/>
    <w:rsid w:val="00BE2545"/>
    <w:rsid w:val="00BE28F5"/>
    <w:rsid w:val="00BE2CDC"/>
    <w:rsid w:val="00BE3511"/>
    <w:rsid w:val="00BE54B0"/>
    <w:rsid w:val="00BE63DB"/>
    <w:rsid w:val="00BE66CF"/>
    <w:rsid w:val="00BE6E10"/>
    <w:rsid w:val="00BE6EE1"/>
    <w:rsid w:val="00BE71ED"/>
    <w:rsid w:val="00BF01D7"/>
    <w:rsid w:val="00BF02B4"/>
    <w:rsid w:val="00BF0892"/>
    <w:rsid w:val="00BF10E6"/>
    <w:rsid w:val="00BF13AD"/>
    <w:rsid w:val="00BF2575"/>
    <w:rsid w:val="00BF2E95"/>
    <w:rsid w:val="00BF392B"/>
    <w:rsid w:val="00BF49A9"/>
    <w:rsid w:val="00BF4A83"/>
    <w:rsid w:val="00BF4AA4"/>
    <w:rsid w:val="00BF4B61"/>
    <w:rsid w:val="00BF5255"/>
    <w:rsid w:val="00BF5717"/>
    <w:rsid w:val="00BF580C"/>
    <w:rsid w:val="00BF5DBC"/>
    <w:rsid w:val="00BF658A"/>
    <w:rsid w:val="00BF6DE7"/>
    <w:rsid w:val="00C002D7"/>
    <w:rsid w:val="00C00A3D"/>
    <w:rsid w:val="00C00B5F"/>
    <w:rsid w:val="00C01040"/>
    <w:rsid w:val="00C03160"/>
    <w:rsid w:val="00C03878"/>
    <w:rsid w:val="00C0484A"/>
    <w:rsid w:val="00C06493"/>
    <w:rsid w:val="00C068C3"/>
    <w:rsid w:val="00C06DB3"/>
    <w:rsid w:val="00C06E55"/>
    <w:rsid w:val="00C10DF2"/>
    <w:rsid w:val="00C10E4E"/>
    <w:rsid w:val="00C11231"/>
    <w:rsid w:val="00C113B8"/>
    <w:rsid w:val="00C11887"/>
    <w:rsid w:val="00C124B2"/>
    <w:rsid w:val="00C126FF"/>
    <w:rsid w:val="00C1285E"/>
    <w:rsid w:val="00C12BF3"/>
    <w:rsid w:val="00C132E4"/>
    <w:rsid w:val="00C134C1"/>
    <w:rsid w:val="00C13544"/>
    <w:rsid w:val="00C135AC"/>
    <w:rsid w:val="00C14153"/>
    <w:rsid w:val="00C15283"/>
    <w:rsid w:val="00C153F7"/>
    <w:rsid w:val="00C15437"/>
    <w:rsid w:val="00C1546F"/>
    <w:rsid w:val="00C166BF"/>
    <w:rsid w:val="00C168A2"/>
    <w:rsid w:val="00C1695E"/>
    <w:rsid w:val="00C16972"/>
    <w:rsid w:val="00C170FA"/>
    <w:rsid w:val="00C17225"/>
    <w:rsid w:val="00C17546"/>
    <w:rsid w:val="00C17E92"/>
    <w:rsid w:val="00C21378"/>
    <w:rsid w:val="00C22618"/>
    <w:rsid w:val="00C22935"/>
    <w:rsid w:val="00C22D2D"/>
    <w:rsid w:val="00C22F3B"/>
    <w:rsid w:val="00C230AB"/>
    <w:rsid w:val="00C238AE"/>
    <w:rsid w:val="00C23F62"/>
    <w:rsid w:val="00C25041"/>
    <w:rsid w:val="00C251CE"/>
    <w:rsid w:val="00C2593D"/>
    <w:rsid w:val="00C25AB2"/>
    <w:rsid w:val="00C30B63"/>
    <w:rsid w:val="00C30C47"/>
    <w:rsid w:val="00C31FF4"/>
    <w:rsid w:val="00C328B9"/>
    <w:rsid w:val="00C32B8F"/>
    <w:rsid w:val="00C32F9D"/>
    <w:rsid w:val="00C33025"/>
    <w:rsid w:val="00C34066"/>
    <w:rsid w:val="00C34AA1"/>
    <w:rsid w:val="00C36E18"/>
    <w:rsid w:val="00C37A6A"/>
    <w:rsid w:val="00C41121"/>
    <w:rsid w:val="00C4269D"/>
    <w:rsid w:val="00C42760"/>
    <w:rsid w:val="00C42AE8"/>
    <w:rsid w:val="00C441D6"/>
    <w:rsid w:val="00C44218"/>
    <w:rsid w:val="00C44C85"/>
    <w:rsid w:val="00C45047"/>
    <w:rsid w:val="00C451FA"/>
    <w:rsid w:val="00C45DDC"/>
    <w:rsid w:val="00C46299"/>
    <w:rsid w:val="00C470C1"/>
    <w:rsid w:val="00C4774E"/>
    <w:rsid w:val="00C47E68"/>
    <w:rsid w:val="00C47EE8"/>
    <w:rsid w:val="00C50458"/>
    <w:rsid w:val="00C50898"/>
    <w:rsid w:val="00C508E8"/>
    <w:rsid w:val="00C510C9"/>
    <w:rsid w:val="00C51254"/>
    <w:rsid w:val="00C52509"/>
    <w:rsid w:val="00C528C8"/>
    <w:rsid w:val="00C53B19"/>
    <w:rsid w:val="00C53D37"/>
    <w:rsid w:val="00C54467"/>
    <w:rsid w:val="00C54A14"/>
    <w:rsid w:val="00C55AFE"/>
    <w:rsid w:val="00C55BC2"/>
    <w:rsid w:val="00C5626A"/>
    <w:rsid w:val="00C562B6"/>
    <w:rsid w:val="00C600B2"/>
    <w:rsid w:val="00C60207"/>
    <w:rsid w:val="00C613C5"/>
    <w:rsid w:val="00C64CC1"/>
    <w:rsid w:val="00C655A5"/>
    <w:rsid w:val="00C6577F"/>
    <w:rsid w:val="00C657F9"/>
    <w:rsid w:val="00C66652"/>
    <w:rsid w:val="00C66664"/>
    <w:rsid w:val="00C666C3"/>
    <w:rsid w:val="00C67801"/>
    <w:rsid w:val="00C67849"/>
    <w:rsid w:val="00C70AB2"/>
    <w:rsid w:val="00C70BF4"/>
    <w:rsid w:val="00C70EFD"/>
    <w:rsid w:val="00C71141"/>
    <w:rsid w:val="00C7131D"/>
    <w:rsid w:val="00C71917"/>
    <w:rsid w:val="00C72BCA"/>
    <w:rsid w:val="00C72D17"/>
    <w:rsid w:val="00C7329E"/>
    <w:rsid w:val="00C73BFB"/>
    <w:rsid w:val="00C73E1F"/>
    <w:rsid w:val="00C74012"/>
    <w:rsid w:val="00C74148"/>
    <w:rsid w:val="00C74EA2"/>
    <w:rsid w:val="00C74F6D"/>
    <w:rsid w:val="00C75813"/>
    <w:rsid w:val="00C764B0"/>
    <w:rsid w:val="00C768D9"/>
    <w:rsid w:val="00C7765B"/>
    <w:rsid w:val="00C778DA"/>
    <w:rsid w:val="00C80A0C"/>
    <w:rsid w:val="00C81248"/>
    <w:rsid w:val="00C81C88"/>
    <w:rsid w:val="00C81E79"/>
    <w:rsid w:val="00C82264"/>
    <w:rsid w:val="00C82282"/>
    <w:rsid w:val="00C834EF"/>
    <w:rsid w:val="00C83565"/>
    <w:rsid w:val="00C83730"/>
    <w:rsid w:val="00C8409B"/>
    <w:rsid w:val="00C8496D"/>
    <w:rsid w:val="00C85966"/>
    <w:rsid w:val="00C8738A"/>
    <w:rsid w:val="00C87813"/>
    <w:rsid w:val="00C906D3"/>
    <w:rsid w:val="00C92673"/>
    <w:rsid w:val="00C92C7D"/>
    <w:rsid w:val="00C932E6"/>
    <w:rsid w:val="00C93C73"/>
    <w:rsid w:val="00C93EB8"/>
    <w:rsid w:val="00C94670"/>
    <w:rsid w:val="00C94DEE"/>
    <w:rsid w:val="00C95370"/>
    <w:rsid w:val="00C95DFB"/>
    <w:rsid w:val="00C9654B"/>
    <w:rsid w:val="00C9658F"/>
    <w:rsid w:val="00C969F2"/>
    <w:rsid w:val="00C96EFE"/>
    <w:rsid w:val="00C96F22"/>
    <w:rsid w:val="00C9756F"/>
    <w:rsid w:val="00C97A4F"/>
    <w:rsid w:val="00C97D11"/>
    <w:rsid w:val="00C97E8D"/>
    <w:rsid w:val="00CA094C"/>
    <w:rsid w:val="00CA11F5"/>
    <w:rsid w:val="00CA2CBE"/>
    <w:rsid w:val="00CA2E71"/>
    <w:rsid w:val="00CA33A4"/>
    <w:rsid w:val="00CA37C9"/>
    <w:rsid w:val="00CA3F57"/>
    <w:rsid w:val="00CA422A"/>
    <w:rsid w:val="00CA4E1C"/>
    <w:rsid w:val="00CA5DB3"/>
    <w:rsid w:val="00CA6215"/>
    <w:rsid w:val="00CA7495"/>
    <w:rsid w:val="00CA7B00"/>
    <w:rsid w:val="00CB0278"/>
    <w:rsid w:val="00CB17AE"/>
    <w:rsid w:val="00CB1CC6"/>
    <w:rsid w:val="00CB2159"/>
    <w:rsid w:val="00CB35C6"/>
    <w:rsid w:val="00CB3768"/>
    <w:rsid w:val="00CB4399"/>
    <w:rsid w:val="00CB49E9"/>
    <w:rsid w:val="00CB5F4F"/>
    <w:rsid w:val="00CB64D0"/>
    <w:rsid w:val="00CB64F6"/>
    <w:rsid w:val="00CB687D"/>
    <w:rsid w:val="00CB74F9"/>
    <w:rsid w:val="00CC0BC7"/>
    <w:rsid w:val="00CC2288"/>
    <w:rsid w:val="00CC2AE1"/>
    <w:rsid w:val="00CC3457"/>
    <w:rsid w:val="00CC3AE0"/>
    <w:rsid w:val="00CC3BFE"/>
    <w:rsid w:val="00CC4388"/>
    <w:rsid w:val="00CC49CA"/>
    <w:rsid w:val="00CC55E5"/>
    <w:rsid w:val="00CC5AFC"/>
    <w:rsid w:val="00CC61EC"/>
    <w:rsid w:val="00CC692E"/>
    <w:rsid w:val="00CC6C37"/>
    <w:rsid w:val="00CC6ECF"/>
    <w:rsid w:val="00CD3328"/>
    <w:rsid w:val="00CD33AB"/>
    <w:rsid w:val="00CD405F"/>
    <w:rsid w:val="00CD4736"/>
    <w:rsid w:val="00CD4F73"/>
    <w:rsid w:val="00CD5B34"/>
    <w:rsid w:val="00CD6024"/>
    <w:rsid w:val="00CD637F"/>
    <w:rsid w:val="00CD65F9"/>
    <w:rsid w:val="00CD6E39"/>
    <w:rsid w:val="00CD6F76"/>
    <w:rsid w:val="00CD7066"/>
    <w:rsid w:val="00CD7136"/>
    <w:rsid w:val="00CE03A4"/>
    <w:rsid w:val="00CE1129"/>
    <w:rsid w:val="00CE1995"/>
    <w:rsid w:val="00CE1F26"/>
    <w:rsid w:val="00CE20F5"/>
    <w:rsid w:val="00CE22A5"/>
    <w:rsid w:val="00CE2E19"/>
    <w:rsid w:val="00CE3CFA"/>
    <w:rsid w:val="00CE3FF7"/>
    <w:rsid w:val="00CE4E82"/>
    <w:rsid w:val="00CE4F75"/>
    <w:rsid w:val="00CE58F9"/>
    <w:rsid w:val="00CE5F35"/>
    <w:rsid w:val="00CE6D64"/>
    <w:rsid w:val="00CE759E"/>
    <w:rsid w:val="00CE78B3"/>
    <w:rsid w:val="00CF07F1"/>
    <w:rsid w:val="00CF0963"/>
    <w:rsid w:val="00CF1C65"/>
    <w:rsid w:val="00CF1CAB"/>
    <w:rsid w:val="00CF1F3A"/>
    <w:rsid w:val="00CF2B38"/>
    <w:rsid w:val="00CF35CC"/>
    <w:rsid w:val="00CF3721"/>
    <w:rsid w:val="00CF42BB"/>
    <w:rsid w:val="00CF44B4"/>
    <w:rsid w:val="00CF5453"/>
    <w:rsid w:val="00CF54F9"/>
    <w:rsid w:val="00CF62E5"/>
    <w:rsid w:val="00CF668D"/>
    <w:rsid w:val="00CF6BB6"/>
    <w:rsid w:val="00CF6E82"/>
    <w:rsid w:val="00CF6F6A"/>
    <w:rsid w:val="00D0079C"/>
    <w:rsid w:val="00D00EAE"/>
    <w:rsid w:val="00D0193D"/>
    <w:rsid w:val="00D01B2A"/>
    <w:rsid w:val="00D01D7E"/>
    <w:rsid w:val="00D01D87"/>
    <w:rsid w:val="00D022B9"/>
    <w:rsid w:val="00D02740"/>
    <w:rsid w:val="00D027D3"/>
    <w:rsid w:val="00D0333F"/>
    <w:rsid w:val="00D03BF2"/>
    <w:rsid w:val="00D03D03"/>
    <w:rsid w:val="00D03ED9"/>
    <w:rsid w:val="00D0401F"/>
    <w:rsid w:val="00D049DC"/>
    <w:rsid w:val="00D04FA4"/>
    <w:rsid w:val="00D054A1"/>
    <w:rsid w:val="00D055FC"/>
    <w:rsid w:val="00D05E8A"/>
    <w:rsid w:val="00D06084"/>
    <w:rsid w:val="00D07581"/>
    <w:rsid w:val="00D076FE"/>
    <w:rsid w:val="00D07D9C"/>
    <w:rsid w:val="00D1033E"/>
    <w:rsid w:val="00D10A52"/>
    <w:rsid w:val="00D10E58"/>
    <w:rsid w:val="00D1184D"/>
    <w:rsid w:val="00D12062"/>
    <w:rsid w:val="00D125B3"/>
    <w:rsid w:val="00D126A7"/>
    <w:rsid w:val="00D1274B"/>
    <w:rsid w:val="00D12BBD"/>
    <w:rsid w:val="00D138DF"/>
    <w:rsid w:val="00D13E2E"/>
    <w:rsid w:val="00D16757"/>
    <w:rsid w:val="00D16A73"/>
    <w:rsid w:val="00D17549"/>
    <w:rsid w:val="00D200EC"/>
    <w:rsid w:val="00D20191"/>
    <w:rsid w:val="00D201A3"/>
    <w:rsid w:val="00D20D33"/>
    <w:rsid w:val="00D2114D"/>
    <w:rsid w:val="00D21256"/>
    <w:rsid w:val="00D21802"/>
    <w:rsid w:val="00D21979"/>
    <w:rsid w:val="00D21A8F"/>
    <w:rsid w:val="00D22126"/>
    <w:rsid w:val="00D22669"/>
    <w:rsid w:val="00D22D6B"/>
    <w:rsid w:val="00D23BAD"/>
    <w:rsid w:val="00D24112"/>
    <w:rsid w:val="00D25763"/>
    <w:rsid w:val="00D25E57"/>
    <w:rsid w:val="00D26082"/>
    <w:rsid w:val="00D262DA"/>
    <w:rsid w:val="00D26775"/>
    <w:rsid w:val="00D269CC"/>
    <w:rsid w:val="00D26C37"/>
    <w:rsid w:val="00D26DD3"/>
    <w:rsid w:val="00D27361"/>
    <w:rsid w:val="00D27B3D"/>
    <w:rsid w:val="00D302FE"/>
    <w:rsid w:val="00D30FF9"/>
    <w:rsid w:val="00D31349"/>
    <w:rsid w:val="00D31578"/>
    <w:rsid w:val="00D32009"/>
    <w:rsid w:val="00D32756"/>
    <w:rsid w:val="00D32A66"/>
    <w:rsid w:val="00D32E18"/>
    <w:rsid w:val="00D33F56"/>
    <w:rsid w:val="00D343AD"/>
    <w:rsid w:val="00D34808"/>
    <w:rsid w:val="00D349A1"/>
    <w:rsid w:val="00D34D7A"/>
    <w:rsid w:val="00D351C0"/>
    <w:rsid w:val="00D3548D"/>
    <w:rsid w:val="00D357C3"/>
    <w:rsid w:val="00D35E31"/>
    <w:rsid w:val="00D369EC"/>
    <w:rsid w:val="00D37476"/>
    <w:rsid w:val="00D37B9F"/>
    <w:rsid w:val="00D37EEA"/>
    <w:rsid w:val="00D40266"/>
    <w:rsid w:val="00D41458"/>
    <w:rsid w:val="00D4196F"/>
    <w:rsid w:val="00D41A36"/>
    <w:rsid w:val="00D42468"/>
    <w:rsid w:val="00D42A31"/>
    <w:rsid w:val="00D44302"/>
    <w:rsid w:val="00D443DE"/>
    <w:rsid w:val="00D44945"/>
    <w:rsid w:val="00D453AB"/>
    <w:rsid w:val="00D45B0F"/>
    <w:rsid w:val="00D4636A"/>
    <w:rsid w:val="00D46FC1"/>
    <w:rsid w:val="00D4705E"/>
    <w:rsid w:val="00D473A2"/>
    <w:rsid w:val="00D509AD"/>
    <w:rsid w:val="00D51498"/>
    <w:rsid w:val="00D5251B"/>
    <w:rsid w:val="00D52B97"/>
    <w:rsid w:val="00D52DDE"/>
    <w:rsid w:val="00D538C7"/>
    <w:rsid w:val="00D543C6"/>
    <w:rsid w:val="00D544A3"/>
    <w:rsid w:val="00D54524"/>
    <w:rsid w:val="00D54DF1"/>
    <w:rsid w:val="00D54EDD"/>
    <w:rsid w:val="00D55015"/>
    <w:rsid w:val="00D55530"/>
    <w:rsid w:val="00D5577B"/>
    <w:rsid w:val="00D55B13"/>
    <w:rsid w:val="00D55DD8"/>
    <w:rsid w:val="00D55DF3"/>
    <w:rsid w:val="00D56485"/>
    <w:rsid w:val="00D56D0B"/>
    <w:rsid w:val="00D5796F"/>
    <w:rsid w:val="00D57AC9"/>
    <w:rsid w:val="00D60BAF"/>
    <w:rsid w:val="00D61250"/>
    <w:rsid w:val="00D615BB"/>
    <w:rsid w:val="00D61A29"/>
    <w:rsid w:val="00D620DA"/>
    <w:rsid w:val="00D62528"/>
    <w:rsid w:val="00D63022"/>
    <w:rsid w:val="00D63AFA"/>
    <w:rsid w:val="00D64BAD"/>
    <w:rsid w:val="00D6519F"/>
    <w:rsid w:val="00D659D1"/>
    <w:rsid w:val="00D65F89"/>
    <w:rsid w:val="00D66381"/>
    <w:rsid w:val="00D6660D"/>
    <w:rsid w:val="00D671BC"/>
    <w:rsid w:val="00D673C7"/>
    <w:rsid w:val="00D67869"/>
    <w:rsid w:val="00D67AE7"/>
    <w:rsid w:val="00D70721"/>
    <w:rsid w:val="00D71489"/>
    <w:rsid w:val="00D722D1"/>
    <w:rsid w:val="00D72EF2"/>
    <w:rsid w:val="00D73C2F"/>
    <w:rsid w:val="00D7511E"/>
    <w:rsid w:val="00D75436"/>
    <w:rsid w:val="00D7569F"/>
    <w:rsid w:val="00D75AC9"/>
    <w:rsid w:val="00D76094"/>
    <w:rsid w:val="00D760F5"/>
    <w:rsid w:val="00D7654D"/>
    <w:rsid w:val="00D8086B"/>
    <w:rsid w:val="00D80B84"/>
    <w:rsid w:val="00D811B9"/>
    <w:rsid w:val="00D81313"/>
    <w:rsid w:val="00D81B31"/>
    <w:rsid w:val="00D83639"/>
    <w:rsid w:val="00D83D8B"/>
    <w:rsid w:val="00D8403C"/>
    <w:rsid w:val="00D84C6F"/>
    <w:rsid w:val="00D84F5F"/>
    <w:rsid w:val="00D8552B"/>
    <w:rsid w:val="00D8563A"/>
    <w:rsid w:val="00D85C3E"/>
    <w:rsid w:val="00D85C5C"/>
    <w:rsid w:val="00D85E1F"/>
    <w:rsid w:val="00D86312"/>
    <w:rsid w:val="00D86429"/>
    <w:rsid w:val="00D86A2A"/>
    <w:rsid w:val="00D86BA8"/>
    <w:rsid w:val="00D87652"/>
    <w:rsid w:val="00D87779"/>
    <w:rsid w:val="00D8791B"/>
    <w:rsid w:val="00D9035D"/>
    <w:rsid w:val="00D914C9"/>
    <w:rsid w:val="00D91BCC"/>
    <w:rsid w:val="00D92017"/>
    <w:rsid w:val="00D92687"/>
    <w:rsid w:val="00D92857"/>
    <w:rsid w:val="00D929AA"/>
    <w:rsid w:val="00D92BA0"/>
    <w:rsid w:val="00D92FC2"/>
    <w:rsid w:val="00D96DE5"/>
    <w:rsid w:val="00D96FC8"/>
    <w:rsid w:val="00D97436"/>
    <w:rsid w:val="00D97D01"/>
    <w:rsid w:val="00DA0A31"/>
    <w:rsid w:val="00DA0CAD"/>
    <w:rsid w:val="00DA14AD"/>
    <w:rsid w:val="00DA1683"/>
    <w:rsid w:val="00DA18A4"/>
    <w:rsid w:val="00DA2461"/>
    <w:rsid w:val="00DA2BC9"/>
    <w:rsid w:val="00DA2E20"/>
    <w:rsid w:val="00DA3966"/>
    <w:rsid w:val="00DA435B"/>
    <w:rsid w:val="00DA439F"/>
    <w:rsid w:val="00DA501E"/>
    <w:rsid w:val="00DA5D4C"/>
    <w:rsid w:val="00DA5EF4"/>
    <w:rsid w:val="00DA6BD8"/>
    <w:rsid w:val="00DA74B1"/>
    <w:rsid w:val="00DA7B69"/>
    <w:rsid w:val="00DA7F31"/>
    <w:rsid w:val="00DB136D"/>
    <w:rsid w:val="00DB18E7"/>
    <w:rsid w:val="00DB2618"/>
    <w:rsid w:val="00DB3491"/>
    <w:rsid w:val="00DB34DF"/>
    <w:rsid w:val="00DB38F9"/>
    <w:rsid w:val="00DB3D55"/>
    <w:rsid w:val="00DB43C4"/>
    <w:rsid w:val="00DC0001"/>
    <w:rsid w:val="00DC02A1"/>
    <w:rsid w:val="00DC0EF3"/>
    <w:rsid w:val="00DC12B1"/>
    <w:rsid w:val="00DC1510"/>
    <w:rsid w:val="00DC1A6F"/>
    <w:rsid w:val="00DC26EE"/>
    <w:rsid w:val="00DC3319"/>
    <w:rsid w:val="00DC3427"/>
    <w:rsid w:val="00DC3611"/>
    <w:rsid w:val="00DC3AE1"/>
    <w:rsid w:val="00DC451B"/>
    <w:rsid w:val="00DC45F0"/>
    <w:rsid w:val="00DC4785"/>
    <w:rsid w:val="00DC5186"/>
    <w:rsid w:val="00DC535C"/>
    <w:rsid w:val="00DC586C"/>
    <w:rsid w:val="00DC59BF"/>
    <w:rsid w:val="00DC7E5A"/>
    <w:rsid w:val="00DD10A7"/>
    <w:rsid w:val="00DD11DF"/>
    <w:rsid w:val="00DD129D"/>
    <w:rsid w:val="00DD2674"/>
    <w:rsid w:val="00DD2768"/>
    <w:rsid w:val="00DD3129"/>
    <w:rsid w:val="00DD49AF"/>
    <w:rsid w:val="00DD4D69"/>
    <w:rsid w:val="00DD4F0F"/>
    <w:rsid w:val="00DD62A5"/>
    <w:rsid w:val="00DD6ACA"/>
    <w:rsid w:val="00DD7623"/>
    <w:rsid w:val="00DE00F5"/>
    <w:rsid w:val="00DE014B"/>
    <w:rsid w:val="00DE0D3E"/>
    <w:rsid w:val="00DE1311"/>
    <w:rsid w:val="00DE2453"/>
    <w:rsid w:val="00DE3C05"/>
    <w:rsid w:val="00DE3CEF"/>
    <w:rsid w:val="00DE48B2"/>
    <w:rsid w:val="00DE515F"/>
    <w:rsid w:val="00DE6F65"/>
    <w:rsid w:val="00DE79BC"/>
    <w:rsid w:val="00DF08BC"/>
    <w:rsid w:val="00DF0980"/>
    <w:rsid w:val="00DF0B94"/>
    <w:rsid w:val="00DF13CA"/>
    <w:rsid w:val="00DF2666"/>
    <w:rsid w:val="00DF2D4E"/>
    <w:rsid w:val="00DF324E"/>
    <w:rsid w:val="00DF325A"/>
    <w:rsid w:val="00DF33DB"/>
    <w:rsid w:val="00DF3BEA"/>
    <w:rsid w:val="00DF4418"/>
    <w:rsid w:val="00DF4640"/>
    <w:rsid w:val="00DF5BF6"/>
    <w:rsid w:val="00DF675B"/>
    <w:rsid w:val="00DF6B84"/>
    <w:rsid w:val="00DF704D"/>
    <w:rsid w:val="00DF71AC"/>
    <w:rsid w:val="00DF75A5"/>
    <w:rsid w:val="00DF989E"/>
    <w:rsid w:val="00E0059C"/>
    <w:rsid w:val="00E00807"/>
    <w:rsid w:val="00E00B51"/>
    <w:rsid w:val="00E00E07"/>
    <w:rsid w:val="00E011E1"/>
    <w:rsid w:val="00E0183E"/>
    <w:rsid w:val="00E019C9"/>
    <w:rsid w:val="00E01D1D"/>
    <w:rsid w:val="00E0350B"/>
    <w:rsid w:val="00E0390B"/>
    <w:rsid w:val="00E03973"/>
    <w:rsid w:val="00E03EC6"/>
    <w:rsid w:val="00E04381"/>
    <w:rsid w:val="00E04455"/>
    <w:rsid w:val="00E04568"/>
    <w:rsid w:val="00E048CA"/>
    <w:rsid w:val="00E057DC"/>
    <w:rsid w:val="00E058FB"/>
    <w:rsid w:val="00E06804"/>
    <w:rsid w:val="00E06FB3"/>
    <w:rsid w:val="00E076EF"/>
    <w:rsid w:val="00E1074E"/>
    <w:rsid w:val="00E114D8"/>
    <w:rsid w:val="00E11BDD"/>
    <w:rsid w:val="00E1268C"/>
    <w:rsid w:val="00E12AC3"/>
    <w:rsid w:val="00E132E2"/>
    <w:rsid w:val="00E139E1"/>
    <w:rsid w:val="00E13CB3"/>
    <w:rsid w:val="00E141C2"/>
    <w:rsid w:val="00E14498"/>
    <w:rsid w:val="00E15850"/>
    <w:rsid w:val="00E15C12"/>
    <w:rsid w:val="00E15F3D"/>
    <w:rsid w:val="00E16302"/>
    <w:rsid w:val="00E1676B"/>
    <w:rsid w:val="00E17772"/>
    <w:rsid w:val="00E17849"/>
    <w:rsid w:val="00E17B04"/>
    <w:rsid w:val="00E212C3"/>
    <w:rsid w:val="00E2191C"/>
    <w:rsid w:val="00E2203F"/>
    <w:rsid w:val="00E220A9"/>
    <w:rsid w:val="00E22BB2"/>
    <w:rsid w:val="00E2324E"/>
    <w:rsid w:val="00E236FF"/>
    <w:rsid w:val="00E23855"/>
    <w:rsid w:val="00E23B49"/>
    <w:rsid w:val="00E2405B"/>
    <w:rsid w:val="00E2420A"/>
    <w:rsid w:val="00E248D1"/>
    <w:rsid w:val="00E2500F"/>
    <w:rsid w:val="00E25163"/>
    <w:rsid w:val="00E260A1"/>
    <w:rsid w:val="00E266A4"/>
    <w:rsid w:val="00E26927"/>
    <w:rsid w:val="00E26937"/>
    <w:rsid w:val="00E27B39"/>
    <w:rsid w:val="00E303B7"/>
    <w:rsid w:val="00E30D39"/>
    <w:rsid w:val="00E310F6"/>
    <w:rsid w:val="00E32461"/>
    <w:rsid w:val="00E32550"/>
    <w:rsid w:val="00E330A7"/>
    <w:rsid w:val="00E33F41"/>
    <w:rsid w:val="00E345DD"/>
    <w:rsid w:val="00E34930"/>
    <w:rsid w:val="00E349D6"/>
    <w:rsid w:val="00E35184"/>
    <w:rsid w:val="00E35436"/>
    <w:rsid w:val="00E35835"/>
    <w:rsid w:val="00E3606E"/>
    <w:rsid w:val="00E40EF1"/>
    <w:rsid w:val="00E41224"/>
    <w:rsid w:val="00E42733"/>
    <w:rsid w:val="00E43EEB"/>
    <w:rsid w:val="00E4467B"/>
    <w:rsid w:val="00E4471B"/>
    <w:rsid w:val="00E46B24"/>
    <w:rsid w:val="00E46F74"/>
    <w:rsid w:val="00E5016D"/>
    <w:rsid w:val="00E50DFD"/>
    <w:rsid w:val="00E52617"/>
    <w:rsid w:val="00E52D3F"/>
    <w:rsid w:val="00E530C6"/>
    <w:rsid w:val="00E53274"/>
    <w:rsid w:val="00E54EA4"/>
    <w:rsid w:val="00E554CE"/>
    <w:rsid w:val="00E5571D"/>
    <w:rsid w:val="00E56024"/>
    <w:rsid w:val="00E56AB5"/>
    <w:rsid w:val="00E56FF0"/>
    <w:rsid w:val="00E57B71"/>
    <w:rsid w:val="00E60140"/>
    <w:rsid w:val="00E60580"/>
    <w:rsid w:val="00E605CA"/>
    <w:rsid w:val="00E60618"/>
    <w:rsid w:val="00E606E0"/>
    <w:rsid w:val="00E6215A"/>
    <w:rsid w:val="00E62163"/>
    <w:rsid w:val="00E6266F"/>
    <w:rsid w:val="00E629A7"/>
    <w:rsid w:val="00E62B56"/>
    <w:rsid w:val="00E63C19"/>
    <w:rsid w:val="00E63F36"/>
    <w:rsid w:val="00E64A22"/>
    <w:rsid w:val="00E6596D"/>
    <w:rsid w:val="00E6665E"/>
    <w:rsid w:val="00E669D4"/>
    <w:rsid w:val="00E66C3F"/>
    <w:rsid w:val="00E66E11"/>
    <w:rsid w:val="00E677A4"/>
    <w:rsid w:val="00E67A88"/>
    <w:rsid w:val="00E67D6A"/>
    <w:rsid w:val="00E70061"/>
    <w:rsid w:val="00E7010E"/>
    <w:rsid w:val="00E705F0"/>
    <w:rsid w:val="00E7087B"/>
    <w:rsid w:val="00E71759"/>
    <w:rsid w:val="00E71F1B"/>
    <w:rsid w:val="00E72005"/>
    <w:rsid w:val="00E72C82"/>
    <w:rsid w:val="00E73920"/>
    <w:rsid w:val="00E73C6A"/>
    <w:rsid w:val="00E73D35"/>
    <w:rsid w:val="00E73D9D"/>
    <w:rsid w:val="00E74242"/>
    <w:rsid w:val="00E74B75"/>
    <w:rsid w:val="00E74BCC"/>
    <w:rsid w:val="00E752E6"/>
    <w:rsid w:val="00E76279"/>
    <w:rsid w:val="00E7792D"/>
    <w:rsid w:val="00E80C8B"/>
    <w:rsid w:val="00E81064"/>
    <w:rsid w:val="00E81967"/>
    <w:rsid w:val="00E819EB"/>
    <w:rsid w:val="00E82A44"/>
    <w:rsid w:val="00E82AD2"/>
    <w:rsid w:val="00E8373F"/>
    <w:rsid w:val="00E8379C"/>
    <w:rsid w:val="00E83A65"/>
    <w:rsid w:val="00E83B1B"/>
    <w:rsid w:val="00E83E6A"/>
    <w:rsid w:val="00E83EAB"/>
    <w:rsid w:val="00E8428A"/>
    <w:rsid w:val="00E844CD"/>
    <w:rsid w:val="00E84721"/>
    <w:rsid w:val="00E84B2F"/>
    <w:rsid w:val="00E84DC1"/>
    <w:rsid w:val="00E84F26"/>
    <w:rsid w:val="00E8508B"/>
    <w:rsid w:val="00E85B39"/>
    <w:rsid w:val="00E85BE3"/>
    <w:rsid w:val="00E85FEA"/>
    <w:rsid w:val="00E86006"/>
    <w:rsid w:val="00E8626E"/>
    <w:rsid w:val="00E866E4"/>
    <w:rsid w:val="00E8670F"/>
    <w:rsid w:val="00E86996"/>
    <w:rsid w:val="00E86FFB"/>
    <w:rsid w:val="00E87449"/>
    <w:rsid w:val="00E902B5"/>
    <w:rsid w:val="00E90A3A"/>
    <w:rsid w:val="00E913B2"/>
    <w:rsid w:val="00E91EF4"/>
    <w:rsid w:val="00E92305"/>
    <w:rsid w:val="00E926BA"/>
    <w:rsid w:val="00E9292C"/>
    <w:rsid w:val="00E92D83"/>
    <w:rsid w:val="00E93598"/>
    <w:rsid w:val="00E94110"/>
    <w:rsid w:val="00E95494"/>
    <w:rsid w:val="00E95577"/>
    <w:rsid w:val="00E95B49"/>
    <w:rsid w:val="00E95E03"/>
    <w:rsid w:val="00E9628F"/>
    <w:rsid w:val="00E9636F"/>
    <w:rsid w:val="00E97ACC"/>
    <w:rsid w:val="00EA067E"/>
    <w:rsid w:val="00EA1B17"/>
    <w:rsid w:val="00EA3889"/>
    <w:rsid w:val="00EA4402"/>
    <w:rsid w:val="00EA4828"/>
    <w:rsid w:val="00EA4A30"/>
    <w:rsid w:val="00EA509A"/>
    <w:rsid w:val="00EA59AD"/>
    <w:rsid w:val="00EA5DC1"/>
    <w:rsid w:val="00EA6094"/>
    <w:rsid w:val="00EA6255"/>
    <w:rsid w:val="00EA651C"/>
    <w:rsid w:val="00EA6EDE"/>
    <w:rsid w:val="00EA7301"/>
    <w:rsid w:val="00EB063D"/>
    <w:rsid w:val="00EB0676"/>
    <w:rsid w:val="00EB0866"/>
    <w:rsid w:val="00EB0C3C"/>
    <w:rsid w:val="00EB14BF"/>
    <w:rsid w:val="00EB2122"/>
    <w:rsid w:val="00EB4021"/>
    <w:rsid w:val="00EB40F0"/>
    <w:rsid w:val="00EB4D47"/>
    <w:rsid w:val="00EB4F04"/>
    <w:rsid w:val="00EB4FD6"/>
    <w:rsid w:val="00EB5EF6"/>
    <w:rsid w:val="00EB656C"/>
    <w:rsid w:val="00EB6856"/>
    <w:rsid w:val="00EB68BE"/>
    <w:rsid w:val="00EB6AFA"/>
    <w:rsid w:val="00EB6D70"/>
    <w:rsid w:val="00EB7080"/>
    <w:rsid w:val="00EB7560"/>
    <w:rsid w:val="00EC041A"/>
    <w:rsid w:val="00EC0AFE"/>
    <w:rsid w:val="00EC12BF"/>
    <w:rsid w:val="00EC1CFB"/>
    <w:rsid w:val="00EC237E"/>
    <w:rsid w:val="00EC32FE"/>
    <w:rsid w:val="00EC3E88"/>
    <w:rsid w:val="00EC4154"/>
    <w:rsid w:val="00EC42AB"/>
    <w:rsid w:val="00EC43A8"/>
    <w:rsid w:val="00EC4C11"/>
    <w:rsid w:val="00EC4E7D"/>
    <w:rsid w:val="00EC538B"/>
    <w:rsid w:val="00EC5974"/>
    <w:rsid w:val="00EC598F"/>
    <w:rsid w:val="00EC6417"/>
    <w:rsid w:val="00EC6882"/>
    <w:rsid w:val="00EC73C7"/>
    <w:rsid w:val="00EC7EDC"/>
    <w:rsid w:val="00ED14A4"/>
    <w:rsid w:val="00ED1F7F"/>
    <w:rsid w:val="00ED24EF"/>
    <w:rsid w:val="00ED285A"/>
    <w:rsid w:val="00ED395C"/>
    <w:rsid w:val="00ED3CDB"/>
    <w:rsid w:val="00ED43F8"/>
    <w:rsid w:val="00ED5184"/>
    <w:rsid w:val="00ED535E"/>
    <w:rsid w:val="00ED5759"/>
    <w:rsid w:val="00ED5C65"/>
    <w:rsid w:val="00ED5CD6"/>
    <w:rsid w:val="00ED5FEF"/>
    <w:rsid w:val="00ED6462"/>
    <w:rsid w:val="00ED6743"/>
    <w:rsid w:val="00ED6EDC"/>
    <w:rsid w:val="00ED76F4"/>
    <w:rsid w:val="00EE0B6C"/>
    <w:rsid w:val="00EE0CA4"/>
    <w:rsid w:val="00EE35AA"/>
    <w:rsid w:val="00EE3A19"/>
    <w:rsid w:val="00EE3C1B"/>
    <w:rsid w:val="00EE3E65"/>
    <w:rsid w:val="00EE4236"/>
    <w:rsid w:val="00EE4492"/>
    <w:rsid w:val="00EE4A4D"/>
    <w:rsid w:val="00EE5244"/>
    <w:rsid w:val="00EE6514"/>
    <w:rsid w:val="00EE692B"/>
    <w:rsid w:val="00EE6BDD"/>
    <w:rsid w:val="00EE6CA8"/>
    <w:rsid w:val="00EE6EEA"/>
    <w:rsid w:val="00EE72EB"/>
    <w:rsid w:val="00EE7AFA"/>
    <w:rsid w:val="00EE7F48"/>
    <w:rsid w:val="00EF077F"/>
    <w:rsid w:val="00EF0BC7"/>
    <w:rsid w:val="00EF125A"/>
    <w:rsid w:val="00EF3098"/>
    <w:rsid w:val="00EF3772"/>
    <w:rsid w:val="00EF3923"/>
    <w:rsid w:val="00EF3B5C"/>
    <w:rsid w:val="00EF3BB5"/>
    <w:rsid w:val="00EF5E50"/>
    <w:rsid w:val="00EF5EB2"/>
    <w:rsid w:val="00EF5FFA"/>
    <w:rsid w:val="00EF6AC6"/>
    <w:rsid w:val="00EF7651"/>
    <w:rsid w:val="00EF78E1"/>
    <w:rsid w:val="00F0012C"/>
    <w:rsid w:val="00F002C1"/>
    <w:rsid w:val="00F002C5"/>
    <w:rsid w:val="00F0048F"/>
    <w:rsid w:val="00F005B1"/>
    <w:rsid w:val="00F00AE0"/>
    <w:rsid w:val="00F00BA4"/>
    <w:rsid w:val="00F022F4"/>
    <w:rsid w:val="00F029E6"/>
    <w:rsid w:val="00F02C21"/>
    <w:rsid w:val="00F03226"/>
    <w:rsid w:val="00F03498"/>
    <w:rsid w:val="00F034C5"/>
    <w:rsid w:val="00F03525"/>
    <w:rsid w:val="00F03E97"/>
    <w:rsid w:val="00F04B6E"/>
    <w:rsid w:val="00F05084"/>
    <w:rsid w:val="00F05603"/>
    <w:rsid w:val="00F05624"/>
    <w:rsid w:val="00F05ADD"/>
    <w:rsid w:val="00F05DF8"/>
    <w:rsid w:val="00F05EBB"/>
    <w:rsid w:val="00F066D8"/>
    <w:rsid w:val="00F06717"/>
    <w:rsid w:val="00F07516"/>
    <w:rsid w:val="00F076C7"/>
    <w:rsid w:val="00F07D10"/>
    <w:rsid w:val="00F10802"/>
    <w:rsid w:val="00F10A35"/>
    <w:rsid w:val="00F11A45"/>
    <w:rsid w:val="00F11C30"/>
    <w:rsid w:val="00F12025"/>
    <w:rsid w:val="00F122A5"/>
    <w:rsid w:val="00F12497"/>
    <w:rsid w:val="00F1292A"/>
    <w:rsid w:val="00F13117"/>
    <w:rsid w:val="00F137EA"/>
    <w:rsid w:val="00F13ABD"/>
    <w:rsid w:val="00F14680"/>
    <w:rsid w:val="00F14789"/>
    <w:rsid w:val="00F150A8"/>
    <w:rsid w:val="00F15241"/>
    <w:rsid w:val="00F1557A"/>
    <w:rsid w:val="00F1559D"/>
    <w:rsid w:val="00F157A2"/>
    <w:rsid w:val="00F165EE"/>
    <w:rsid w:val="00F16CB2"/>
    <w:rsid w:val="00F16E08"/>
    <w:rsid w:val="00F173D5"/>
    <w:rsid w:val="00F17618"/>
    <w:rsid w:val="00F179A0"/>
    <w:rsid w:val="00F17A9E"/>
    <w:rsid w:val="00F17EF1"/>
    <w:rsid w:val="00F206CF"/>
    <w:rsid w:val="00F207C4"/>
    <w:rsid w:val="00F20C93"/>
    <w:rsid w:val="00F20C9F"/>
    <w:rsid w:val="00F20D99"/>
    <w:rsid w:val="00F215C1"/>
    <w:rsid w:val="00F22E0E"/>
    <w:rsid w:val="00F2364A"/>
    <w:rsid w:val="00F23C50"/>
    <w:rsid w:val="00F23D1D"/>
    <w:rsid w:val="00F23DED"/>
    <w:rsid w:val="00F23E38"/>
    <w:rsid w:val="00F246B0"/>
    <w:rsid w:val="00F24EBE"/>
    <w:rsid w:val="00F263BC"/>
    <w:rsid w:val="00F271DB"/>
    <w:rsid w:val="00F30967"/>
    <w:rsid w:val="00F30F34"/>
    <w:rsid w:val="00F31489"/>
    <w:rsid w:val="00F3165C"/>
    <w:rsid w:val="00F3175E"/>
    <w:rsid w:val="00F31A0F"/>
    <w:rsid w:val="00F31D6C"/>
    <w:rsid w:val="00F322E8"/>
    <w:rsid w:val="00F32976"/>
    <w:rsid w:val="00F32CDB"/>
    <w:rsid w:val="00F33820"/>
    <w:rsid w:val="00F33F97"/>
    <w:rsid w:val="00F34B2C"/>
    <w:rsid w:val="00F34BE7"/>
    <w:rsid w:val="00F34F45"/>
    <w:rsid w:val="00F35509"/>
    <w:rsid w:val="00F35D35"/>
    <w:rsid w:val="00F363AE"/>
    <w:rsid w:val="00F36FCB"/>
    <w:rsid w:val="00F372A3"/>
    <w:rsid w:val="00F372DF"/>
    <w:rsid w:val="00F37452"/>
    <w:rsid w:val="00F3778D"/>
    <w:rsid w:val="00F3799F"/>
    <w:rsid w:val="00F40C30"/>
    <w:rsid w:val="00F40E2F"/>
    <w:rsid w:val="00F41141"/>
    <w:rsid w:val="00F41665"/>
    <w:rsid w:val="00F41C71"/>
    <w:rsid w:val="00F421FC"/>
    <w:rsid w:val="00F42965"/>
    <w:rsid w:val="00F42B15"/>
    <w:rsid w:val="00F42F29"/>
    <w:rsid w:val="00F4304F"/>
    <w:rsid w:val="00F4330D"/>
    <w:rsid w:val="00F43335"/>
    <w:rsid w:val="00F44805"/>
    <w:rsid w:val="00F44B2F"/>
    <w:rsid w:val="00F45738"/>
    <w:rsid w:val="00F46F07"/>
    <w:rsid w:val="00F47ED4"/>
    <w:rsid w:val="00F47F44"/>
    <w:rsid w:val="00F51483"/>
    <w:rsid w:val="00F51581"/>
    <w:rsid w:val="00F525BB"/>
    <w:rsid w:val="00F52789"/>
    <w:rsid w:val="00F538C9"/>
    <w:rsid w:val="00F542CB"/>
    <w:rsid w:val="00F5461F"/>
    <w:rsid w:val="00F549E4"/>
    <w:rsid w:val="00F54C91"/>
    <w:rsid w:val="00F553DC"/>
    <w:rsid w:val="00F55BD6"/>
    <w:rsid w:val="00F564AF"/>
    <w:rsid w:val="00F567B0"/>
    <w:rsid w:val="00F56BE6"/>
    <w:rsid w:val="00F56C73"/>
    <w:rsid w:val="00F57698"/>
    <w:rsid w:val="00F57BAE"/>
    <w:rsid w:val="00F57BD6"/>
    <w:rsid w:val="00F605B8"/>
    <w:rsid w:val="00F6093C"/>
    <w:rsid w:val="00F61251"/>
    <w:rsid w:val="00F61B6A"/>
    <w:rsid w:val="00F62B85"/>
    <w:rsid w:val="00F635AD"/>
    <w:rsid w:val="00F63A55"/>
    <w:rsid w:val="00F63B9C"/>
    <w:rsid w:val="00F63F8A"/>
    <w:rsid w:val="00F652B8"/>
    <w:rsid w:val="00F65D74"/>
    <w:rsid w:val="00F660D1"/>
    <w:rsid w:val="00F708CF"/>
    <w:rsid w:val="00F72226"/>
    <w:rsid w:val="00F72505"/>
    <w:rsid w:val="00F72924"/>
    <w:rsid w:val="00F7369C"/>
    <w:rsid w:val="00F74B0C"/>
    <w:rsid w:val="00F74D24"/>
    <w:rsid w:val="00F75536"/>
    <w:rsid w:val="00F758A2"/>
    <w:rsid w:val="00F75A0F"/>
    <w:rsid w:val="00F75B06"/>
    <w:rsid w:val="00F75FB9"/>
    <w:rsid w:val="00F76370"/>
    <w:rsid w:val="00F763F9"/>
    <w:rsid w:val="00F769DA"/>
    <w:rsid w:val="00F76A7B"/>
    <w:rsid w:val="00F7742E"/>
    <w:rsid w:val="00F77998"/>
    <w:rsid w:val="00F77A7F"/>
    <w:rsid w:val="00F77FA8"/>
    <w:rsid w:val="00F81EC8"/>
    <w:rsid w:val="00F8268F"/>
    <w:rsid w:val="00F82BD0"/>
    <w:rsid w:val="00F83245"/>
    <w:rsid w:val="00F8337F"/>
    <w:rsid w:val="00F83B01"/>
    <w:rsid w:val="00F8534B"/>
    <w:rsid w:val="00F85C63"/>
    <w:rsid w:val="00F85DE8"/>
    <w:rsid w:val="00F86CA0"/>
    <w:rsid w:val="00F87514"/>
    <w:rsid w:val="00F8784E"/>
    <w:rsid w:val="00F879E6"/>
    <w:rsid w:val="00F87B08"/>
    <w:rsid w:val="00F87C48"/>
    <w:rsid w:val="00F90680"/>
    <w:rsid w:val="00F90C2F"/>
    <w:rsid w:val="00F90F2F"/>
    <w:rsid w:val="00F911EA"/>
    <w:rsid w:val="00F91965"/>
    <w:rsid w:val="00F91F57"/>
    <w:rsid w:val="00F92A64"/>
    <w:rsid w:val="00F935E6"/>
    <w:rsid w:val="00F93FFB"/>
    <w:rsid w:val="00F94AFD"/>
    <w:rsid w:val="00F94C7C"/>
    <w:rsid w:val="00F94E68"/>
    <w:rsid w:val="00F968BE"/>
    <w:rsid w:val="00F97031"/>
    <w:rsid w:val="00F973A2"/>
    <w:rsid w:val="00F97871"/>
    <w:rsid w:val="00F97890"/>
    <w:rsid w:val="00F97995"/>
    <w:rsid w:val="00FA0347"/>
    <w:rsid w:val="00FA04CB"/>
    <w:rsid w:val="00FA075E"/>
    <w:rsid w:val="00FA118E"/>
    <w:rsid w:val="00FA1485"/>
    <w:rsid w:val="00FA28C5"/>
    <w:rsid w:val="00FA2CDA"/>
    <w:rsid w:val="00FA2CFC"/>
    <w:rsid w:val="00FA35AC"/>
    <w:rsid w:val="00FA3D14"/>
    <w:rsid w:val="00FA5298"/>
    <w:rsid w:val="00FA58A3"/>
    <w:rsid w:val="00FA5900"/>
    <w:rsid w:val="00FA5BB5"/>
    <w:rsid w:val="00FA5BEA"/>
    <w:rsid w:val="00FA6908"/>
    <w:rsid w:val="00FA7006"/>
    <w:rsid w:val="00FA7A64"/>
    <w:rsid w:val="00FB03BD"/>
    <w:rsid w:val="00FB0C57"/>
    <w:rsid w:val="00FB0F80"/>
    <w:rsid w:val="00FB1046"/>
    <w:rsid w:val="00FB1718"/>
    <w:rsid w:val="00FB1CAC"/>
    <w:rsid w:val="00FB2056"/>
    <w:rsid w:val="00FB284E"/>
    <w:rsid w:val="00FB2F52"/>
    <w:rsid w:val="00FB4326"/>
    <w:rsid w:val="00FB50DD"/>
    <w:rsid w:val="00FB51B1"/>
    <w:rsid w:val="00FB5216"/>
    <w:rsid w:val="00FB52A8"/>
    <w:rsid w:val="00FB568D"/>
    <w:rsid w:val="00FB5B51"/>
    <w:rsid w:val="00FB686C"/>
    <w:rsid w:val="00FB775F"/>
    <w:rsid w:val="00FB77FC"/>
    <w:rsid w:val="00FC0AF0"/>
    <w:rsid w:val="00FC0BB1"/>
    <w:rsid w:val="00FC1709"/>
    <w:rsid w:val="00FC1D6D"/>
    <w:rsid w:val="00FC2EA9"/>
    <w:rsid w:val="00FC3A4E"/>
    <w:rsid w:val="00FC3E05"/>
    <w:rsid w:val="00FC4853"/>
    <w:rsid w:val="00FC51D4"/>
    <w:rsid w:val="00FC5D3D"/>
    <w:rsid w:val="00FC5E12"/>
    <w:rsid w:val="00FC6469"/>
    <w:rsid w:val="00FC6570"/>
    <w:rsid w:val="00FC6666"/>
    <w:rsid w:val="00FC6679"/>
    <w:rsid w:val="00FC6BF6"/>
    <w:rsid w:val="00FC79C4"/>
    <w:rsid w:val="00FD06E2"/>
    <w:rsid w:val="00FD0B4F"/>
    <w:rsid w:val="00FD0B65"/>
    <w:rsid w:val="00FD0C7D"/>
    <w:rsid w:val="00FD0CB4"/>
    <w:rsid w:val="00FD0FAE"/>
    <w:rsid w:val="00FD1246"/>
    <w:rsid w:val="00FD1756"/>
    <w:rsid w:val="00FD1DE4"/>
    <w:rsid w:val="00FD2146"/>
    <w:rsid w:val="00FD2468"/>
    <w:rsid w:val="00FD2783"/>
    <w:rsid w:val="00FD28ED"/>
    <w:rsid w:val="00FD3066"/>
    <w:rsid w:val="00FD320E"/>
    <w:rsid w:val="00FD40AE"/>
    <w:rsid w:val="00FD4947"/>
    <w:rsid w:val="00FD5569"/>
    <w:rsid w:val="00FD5A8D"/>
    <w:rsid w:val="00FD6218"/>
    <w:rsid w:val="00FD66AC"/>
    <w:rsid w:val="00FD671C"/>
    <w:rsid w:val="00FD7055"/>
    <w:rsid w:val="00FD77DE"/>
    <w:rsid w:val="00FD7AF6"/>
    <w:rsid w:val="00FD7FB6"/>
    <w:rsid w:val="00FE0594"/>
    <w:rsid w:val="00FE065F"/>
    <w:rsid w:val="00FE1FFD"/>
    <w:rsid w:val="00FE21F0"/>
    <w:rsid w:val="00FE2B5D"/>
    <w:rsid w:val="00FE2FA0"/>
    <w:rsid w:val="00FE3CD9"/>
    <w:rsid w:val="00FE3EB1"/>
    <w:rsid w:val="00FE42D3"/>
    <w:rsid w:val="00FE557F"/>
    <w:rsid w:val="00FE64F3"/>
    <w:rsid w:val="00FE6590"/>
    <w:rsid w:val="00FE67B4"/>
    <w:rsid w:val="00FE686C"/>
    <w:rsid w:val="00FE6E49"/>
    <w:rsid w:val="00FE78B4"/>
    <w:rsid w:val="00FF02F4"/>
    <w:rsid w:val="00FF07AA"/>
    <w:rsid w:val="00FF0A75"/>
    <w:rsid w:val="00FF0C8E"/>
    <w:rsid w:val="00FF10DE"/>
    <w:rsid w:val="00FF1742"/>
    <w:rsid w:val="00FF1AB1"/>
    <w:rsid w:val="00FF1F60"/>
    <w:rsid w:val="00FF1F89"/>
    <w:rsid w:val="00FF28FA"/>
    <w:rsid w:val="00FF457E"/>
    <w:rsid w:val="00FF522E"/>
    <w:rsid w:val="00FF5563"/>
    <w:rsid w:val="00FF7488"/>
    <w:rsid w:val="00FF768B"/>
    <w:rsid w:val="00FF7ED0"/>
    <w:rsid w:val="08429D15"/>
    <w:rsid w:val="0B142B5B"/>
    <w:rsid w:val="0DE8C734"/>
    <w:rsid w:val="0FEEF545"/>
    <w:rsid w:val="14354AB0"/>
    <w:rsid w:val="17469ECE"/>
    <w:rsid w:val="20EDDCC7"/>
    <w:rsid w:val="38B6997C"/>
    <w:rsid w:val="41E97806"/>
    <w:rsid w:val="57E6CCEB"/>
    <w:rsid w:val="5B26F47E"/>
    <w:rsid w:val="6559D112"/>
    <w:rsid w:val="683FBC95"/>
    <w:rsid w:val="6B1B691A"/>
    <w:rsid w:val="6FEDDE1E"/>
    <w:rsid w:val="706CF50A"/>
    <w:rsid w:val="71D12AB8"/>
    <w:rsid w:val="749C711B"/>
    <w:rsid w:val="7751DEB4"/>
    <w:rsid w:val="7A347CA0"/>
    <w:rsid w:val="7DA7F7D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C2E4C"/>
  <w15:chartTrackingRefBased/>
  <w15:docId w15:val="{1483BA69-5F25-47AF-8024-B6AC1678E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FE2"/>
    <w:rPr>
      <w:sz w:val="24"/>
    </w:rPr>
  </w:style>
  <w:style w:type="paragraph" w:styleId="Heading1">
    <w:name w:val="heading 1"/>
    <w:basedOn w:val="ListParagraph"/>
    <w:next w:val="Normal"/>
    <w:link w:val="Heading1Char"/>
    <w:autoRedefine/>
    <w:uiPriority w:val="9"/>
    <w:qFormat/>
    <w:rsid w:val="00550572"/>
    <w:pPr>
      <w:spacing w:before="120" w:after="520" w:line="360" w:lineRule="auto"/>
      <w:ind w:left="0"/>
      <w:outlineLvl w:val="0"/>
    </w:pPr>
    <w:rPr>
      <w:rFonts w:ascii="Avenir LT Std 45 Book" w:hAnsi="Avenir LT Std 45 Book" w:cstheme="minorHAnsi"/>
      <w:b/>
      <w:bCs/>
      <w:noProof/>
      <w:color w:val="88750C"/>
      <w:sz w:val="36"/>
      <w:szCs w:val="36"/>
    </w:rPr>
  </w:style>
  <w:style w:type="paragraph" w:styleId="Heading2">
    <w:name w:val="heading 2"/>
    <w:basedOn w:val="Normal"/>
    <w:next w:val="Normal"/>
    <w:link w:val="Heading2Char"/>
    <w:uiPriority w:val="9"/>
    <w:unhideWhenUsed/>
    <w:qFormat/>
    <w:rsid w:val="00463808"/>
    <w:pPr>
      <w:spacing w:before="840" w:after="480"/>
      <w:outlineLvl w:val="1"/>
    </w:pPr>
    <w:rPr>
      <w:rFonts w:ascii="Avenir LT Std 45 Book" w:hAnsi="Avenir LT Std 45 Book"/>
      <w:b/>
      <w:noProof/>
      <w:color w:val="88750C"/>
      <w:sz w:val="28"/>
    </w:rPr>
  </w:style>
  <w:style w:type="paragraph" w:styleId="Heading3">
    <w:name w:val="heading 3"/>
    <w:basedOn w:val="Normal"/>
    <w:next w:val="Normal"/>
    <w:link w:val="Heading3Char"/>
    <w:uiPriority w:val="9"/>
    <w:unhideWhenUsed/>
    <w:qFormat/>
    <w:rsid w:val="00BA654B"/>
    <w:pPr>
      <w:spacing w:after="240"/>
      <w:outlineLvl w:val="2"/>
    </w:pPr>
    <w:rPr>
      <w:rFonts w:ascii="Avenir LT Std 65 Medium" w:hAnsi="Avenir LT Std 65 Medium"/>
      <w:b/>
      <w:b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83EAB"/>
    <w:rPr>
      <w:color w:val="88750C"/>
      <w:sz w:val="44"/>
      <w:szCs w:val="44"/>
    </w:rPr>
  </w:style>
  <w:style w:type="character" w:customStyle="1" w:styleId="TitleChar">
    <w:name w:val="Title Char"/>
    <w:basedOn w:val="DefaultParagraphFont"/>
    <w:link w:val="Title"/>
    <w:uiPriority w:val="10"/>
    <w:rsid w:val="00E83EAB"/>
    <w:rPr>
      <w:color w:val="88750C"/>
      <w:sz w:val="44"/>
      <w:szCs w:val="44"/>
    </w:rPr>
  </w:style>
  <w:style w:type="paragraph" w:styleId="Header">
    <w:name w:val="header"/>
    <w:basedOn w:val="Normal"/>
    <w:link w:val="HeaderChar"/>
    <w:uiPriority w:val="99"/>
    <w:unhideWhenUsed/>
    <w:rsid w:val="00E83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EAB"/>
  </w:style>
  <w:style w:type="paragraph" w:styleId="Footer">
    <w:name w:val="footer"/>
    <w:basedOn w:val="Normal"/>
    <w:link w:val="FooterChar"/>
    <w:uiPriority w:val="99"/>
    <w:unhideWhenUsed/>
    <w:rsid w:val="00E83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EAB"/>
  </w:style>
  <w:style w:type="paragraph" w:styleId="ListParagraph">
    <w:name w:val="List Paragraph"/>
    <w:basedOn w:val="Normal"/>
    <w:uiPriority w:val="34"/>
    <w:qFormat/>
    <w:rsid w:val="00E83EAB"/>
    <w:pPr>
      <w:ind w:left="720"/>
      <w:contextualSpacing/>
    </w:pPr>
  </w:style>
  <w:style w:type="character" w:customStyle="1" w:styleId="Heading1Char">
    <w:name w:val="Heading 1 Char"/>
    <w:basedOn w:val="DefaultParagraphFont"/>
    <w:link w:val="Heading1"/>
    <w:uiPriority w:val="9"/>
    <w:rsid w:val="00550572"/>
    <w:rPr>
      <w:rFonts w:ascii="Avenir LT Std 45 Book" w:hAnsi="Avenir LT Std 45 Book" w:cstheme="minorHAnsi"/>
      <w:b/>
      <w:bCs/>
      <w:noProof/>
      <w:color w:val="88750C"/>
      <w:sz w:val="36"/>
      <w:szCs w:val="36"/>
    </w:rPr>
  </w:style>
  <w:style w:type="character" w:customStyle="1" w:styleId="Heading2Char">
    <w:name w:val="Heading 2 Char"/>
    <w:basedOn w:val="DefaultParagraphFont"/>
    <w:link w:val="Heading2"/>
    <w:uiPriority w:val="9"/>
    <w:rsid w:val="00463808"/>
    <w:rPr>
      <w:rFonts w:ascii="Avenir LT Std 45 Book" w:hAnsi="Avenir LT Std 45 Book"/>
      <w:b/>
      <w:noProof/>
      <w:color w:val="88750C"/>
      <w:sz w:val="28"/>
    </w:rPr>
  </w:style>
  <w:style w:type="character" w:styleId="Hyperlink">
    <w:name w:val="Hyperlink"/>
    <w:basedOn w:val="DefaultParagraphFont"/>
    <w:uiPriority w:val="99"/>
    <w:unhideWhenUsed/>
    <w:rsid w:val="00B94906"/>
    <w:rPr>
      <w:color w:val="0563C1" w:themeColor="hyperlink"/>
      <w:u w:val="single"/>
    </w:rPr>
  </w:style>
  <w:style w:type="paragraph" w:styleId="TOCHeading">
    <w:name w:val="TOC Heading"/>
    <w:basedOn w:val="Heading1"/>
    <w:next w:val="Normal"/>
    <w:uiPriority w:val="39"/>
    <w:unhideWhenUsed/>
    <w:qFormat/>
    <w:rsid w:val="00A512B2"/>
    <w:pPr>
      <w:keepNext/>
      <w:keepLines/>
      <w:spacing w:before="240" w:after="0"/>
      <w:contextualSpacing w:val="0"/>
      <w:outlineLvl w:val="9"/>
    </w:pPr>
    <w:rPr>
      <w:rFonts w:asciiTheme="majorHAnsi" w:eastAsiaTheme="majorEastAsia" w:hAnsiTheme="majorHAnsi" w:cstheme="majorBidi"/>
      <w:color w:val="2F5496" w:themeColor="accent1" w:themeShade="BF"/>
      <w:sz w:val="32"/>
      <w:szCs w:val="32"/>
      <w:lang w:val="en-US" w:eastAsia="en-US" w:bidi="ar-SA"/>
    </w:rPr>
  </w:style>
  <w:style w:type="paragraph" w:styleId="TOC1">
    <w:name w:val="toc 1"/>
    <w:basedOn w:val="Normal"/>
    <w:next w:val="Normal"/>
    <w:autoRedefine/>
    <w:uiPriority w:val="39"/>
    <w:unhideWhenUsed/>
    <w:rsid w:val="00B47C83"/>
    <w:pPr>
      <w:tabs>
        <w:tab w:val="left" w:pos="440"/>
        <w:tab w:val="right" w:leader="dot" w:pos="9016"/>
      </w:tabs>
      <w:spacing w:after="100"/>
    </w:pPr>
  </w:style>
  <w:style w:type="paragraph" w:styleId="TOC2">
    <w:name w:val="toc 2"/>
    <w:basedOn w:val="Normal"/>
    <w:next w:val="Normal"/>
    <w:autoRedefine/>
    <w:uiPriority w:val="39"/>
    <w:unhideWhenUsed/>
    <w:rsid w:val="00A512B2"/>
    <w:pPr>
      <w:spacing w:after="100"/>
      <w:ind w:left="220"/>
    </w:pPr>
  </w:style>
  <w:style w:type="paragraph" w:customStyle="1" w:styleId="paragraph">
    <w:name w:val="paragraph"/>
    <w:basedOn w:val="Normal"/>
    <w:rsid w:val="00BF4AA4"/>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BF4AA4"/>
  </w:style>
  <w:style w:type="character" w:customStyle="1" w:styleId="eop">
    <w:name w:val="eop"/>
    <w:basedOn w:val="DefaultParagraphFont"/>
    <w:rsid w:val="00BF4AA4"/>
  </w:style>
  <w:style w:type="character" w:styleId="UnresolvedMention">
    <w:name w:val="Unresolved Mention"/>
    <w:basedOn w:val="DefaultParagraphFont"/>
    <w:uiPriority w:val="99"/>
    <w:semiHidden/>
    <w:unhideWhenUsed/>
    <w:rsid w:val="00D22126"/>
    <w:rPr>
      <w:color w:val="605E5C"/>
      <w:shd w:val="clear" w:color="auto" w:fill="E1DFDD"/>
    </w:rPr>
  </w:style>
  <w:style w:type="table" w:styleId="TableGrid">
    <w:name w:val="Table Grid"/>
    <w:basedOn w:val="TableNormal"/>
    <w:uiPriority w:val="39"/>
    <w:rsid w:val="00B11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D2468"/>
    <w:rPr>
      <w:sz w:val="16"/>
      <w:szCs w:val="16"/>
    </w:rPr>
  </w:style>
  <w:style w:type="paragraph" w:styleId="CommentText">
    <w:name w:val="annotation text"/>
    <w:basedOn w:val="Normal"/>
    <w:link w:val="CommentTextChar"/>
    <w:uiPriority w:val="99"/>
    <w:unhideWhenUsed/>
    <w:rsid w:val="00FD2468"/>
    <w:pPr>
      <w:spacing w:line="240" w:lineRule="auto"/>
    </w:pPr>
    <w:rPr>
      <w:sz w:val="20"/>
      <w:szCs w:val="25"/>
    </w:rPr>
  </w:style>
  <w:style w:type="character" w:customStyle="1" w:styleId="CommentTextChar">
    <w:name w:val="Comment Text Char"/>
    <w:basedOn w:val="DefaultParagraphFont"/>
    <w:link w:val="CommentText"/>
    <w:uiPriority w:val="99"/>
    <w:rsid w:val="00FD2468"/>
    <w:rPr>
      <w:sz w:val="20"/>
      <w:szCs w:val="25"/>
    </w:rPr>
  </w:style>
  <w:style w:type="paragraph" w:styleId="CommentSubject">
    <w:name w:val="annotation subject"/>
    <w:basedOn w:val="CommentText"/>
    <w:next w:val="CommentText"/>
    <w:link w:val="CommentSubjectChar"/>
    <w:uiPriority w:val="99"/>
    <w:semiHidden/>
    <w:unhideWhenUsed/>
    <w:rsid w:val="00FD2468"/>
    <w:rPr>
      <w:b/>
      <w:bCs/>
    </w:rPr>
  </w:style>
  <w:style w:type="character" w:customStyle="1" w:styleId="CommentSubjectChar">
    <w:name w:val="Comment Subject Char"/>
    <w:basedOn w:val="CommentTextChar"/>
    <w:link w:val="CommentSubject"/>
    <w:uiPriority w:val="99"/>
    <w:semiHidden/>
    <w:rsid w:val="00FD2468"/>
    <w:rPr>
      <w:b/>
      <w:bCs/>
      <w:sz w:val="20"/>
      <w:szCs w:val="25"/>
    </w:rPr>
  </w:style>
  <w:style w:type="paragraph" w:styleId="Revision">
    <w:name w:val="Revision"/>
    <w:hidden/>
    <w:uiPriority w:val="99"/>
    <w:semiHidden/>
    <w:rsid w:val="004D0053"/>
    <w:pPr>
      <w:spacing w:after="0" w:line="240" w:lineRule="auto"/>
    </w:pPr>
  </w:style>
  <w:style w:type="character" w:customStyle="1" w:styleId="Heading3Char">
    <w:name w:val="Heading 3 Char"/>
    <w:basedOn w:val="DefaultParagraphFont"/>
    <w:link w:val="Heading3"/>
    <w:uiPriority w:val="9"/>
    <w:rsid w:val="00BA654B"/>
    <w:rPr>
      <w:rFonts w:ascii="Avenir LT Std 65 Medium" w:hAnsi="Avenir LT Std 65 Medium"/>
      <w:b/>
      <w:bCs/>
      <w:color w:val="595959" w:themeColor="text1" w:themeTint="A6"/>
      <w:sz w:val="24"/>
    </w:rPr>
  </w:style>
  <w:style w:type="paragraph" w:styleId="TOC3">
    <w:name w:val="toc 3"/>
    <w:basedOn w:val="Normal"/>
    <w:next w:val="Normal"/>
    <w:autoRedefine/>
    <w:uiPriority w:val="39"/>
    <w:unhideWhenUsed/>
    <w:rsid w:val="00D03ED9"/>
    <w:pPr>
      <w:spacing w:after="100"/>
      <w:ind w:left="440"/>
    </w:pPr>
  </w:style>
  <w:style w:type="character" w:customStyle="1" w:styleId="contextualspellingandgrammarerror">
    <w:name w:val="contextualspellingandgrammarerror"/>
    <w:basedOn w:val="DefaultParagraphFont"/>
    <w:rsid w:val="00CB64F6"/>
  </w:style>
  <w:style w:type="paragraph" w:styleId="NormalWeb">
    <w:name w:val="Normal (Web)"/>
    <w:basedOn w:val="Normal"/>
    <w:uiPriority w:val="99"/>
    <w:semiHidden/>
    <w:unhideWhenUsed/>
    <w:rsid w:val="003B741C"/>
    <w:pPr>
      <w:spacing w:before="100" w:beforeAutospacing="1" w:after="100" w:afterAutospacing="1" w:line="240" w:lineRule="auto"/>
    </w:pPr>
    <w:rPr>
      <w:rFonts w:ascii="Times New Roman" w:eastAsia="Times New Roman" w:hAnsi="Times New Roman" w:cs="Times New Roman"/>
      <w:szCs w:val="24"/>
      <w:lang w:eastAsia="en-AU" w:bidi="ar-SA"/>
    </w:rPr>
  </w:style>
  <w:style w:type="character" w:customStyle="1" w:styleId="apple-converted-space">
    <w:name w:val="apple-converted-space"/>
    <w:basedOn w:val="DefaultParagraphFont"/>
    <w:rsid w:val="00B801C3"/>
  </w:style>
  <w:style w:type="table" w:styleId="GridTable4-Accent4">
    <w:name w:val="Grid Table 4 Accent 4"/>
    <w:basedOn w:val="TableNormal"/>
    <w:uiPriority w:val="49"/>
    <w:rsid w:val="0037539C"/>
    <w:pPr>
      <w:spacing w:after="0" w:line="240" w:lineRule="auto"/>
    </w:pPr>
    <w:rPr>
      <w:rFonts w:ascii="Times New Roman" w:eastAsia="Times New Roman" w:hAnsi="Times New Roman" w:cs="Times New Roman"/>
      <w:sz w:val="20"/>
      <w:szCs w:val="20"/>
      <w:lang w:eastAsia="en-AU" w:bidi="ar-SA"/>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Pa3">
    <w:name w:val="Pa3"/>
    <w:basedOn w:val="Normal"/>
    <w:next w:val="Normal"/>
    <w:uiPriority w:val="99"/>
    <w:rsid w:val="00D16757"/>
    <w:pPr>
      <w:autoSpaceDE w:val="0"/>
      <w:autoSpaceDN w:val="0"/>
      <w:adjustRightInd w:val="0"/>
      <w:spacing w:after="0" w:line="181" w:lineRule="atLeast"/>
    </w:pPr>
    <w:rPr>
      <w:rFonts w:ascii="Avenir Book" w:eastAsiaTheme="minorHAnsi" w:hAnsi="Avenir Book"/>
      <w:szCs w:val="24"/>
      <w:lang w:eastAsia="en-US" w:bidi="ar-SA"/>
    </w:rPr>
  </w:style>
  <w:style w:type="paragraph" w:styleId="FootnoteText">
    <w:name w:val="footnote text"/>
    <w:basedOn w:val="Normal"/>
    <w:link w:val="FootnoteTextChar"/>
    <w:uiPriority w:val="99"/>
    <w:semiHidden/>
    <w:unhideWhenUsed/>
    <w:rsid w:val="00935360"/>
    <w:pPr>
      <w:spacing w:after="0" w:line="240" w:lineRule="auto"/>
    </w:pPr>
    <w:rPr>
      <w:rFonts w:eastAsiaTheme="minorHAnsi"/>
      <w:sz w:val="20"/>
      <w:szCs w:val="20"/>
      <w:lang w:eastAsia="en-US" w:bidi="ar-SA"/>
    </w:rPr>
  </w:style>
  <w:style w:type="character" w:customStyle="1" w:styleId="FootnoteTextChar">
    <w:name w:val="Footnote Text Char"/>
    <w:basedOn w:val="DefaultParagraphFont"/>
    <w:link w:val="FootnoteText"/>
    <w:uiPriority w:val="99"/>
    <w:semiHidden/>
    <w:rsid w:val="00935360"/>
    <w:rPr>
      <w:rFonts w:eastAsiaTheme="minorHAnsi"/>
      <w:sz w:val="20"/>
      <w:szCs w:val="20"/>
      <w:lang w:eastAsia="en-US" w:bidi="ar-SA"/>
    </w:rPr>
  </w:style>
  <w:style w:type="character" w:styleId="FootnoteReference">
    <w:name w:val="footnote reference"/>
    <w:basedOn w:val="DefaultParagraphFont"/>
    <w:uiPriority w:val="99"/>
    <w:semiHidden/>
    <w:unhideWhenUsed/>
    <w:rsid w:val="00935360"/>
    <w:rPr>
      <w:vertAlign w:val="superscript"/>
    </w:rPr>
  </w:style>
  <w:style w:type="character" w:styleId="Mention">
    <w:name w:val="Mention"/>
    <w:basedOn w:val="DefaultParagraphFont"/>
    <w:uiPriority w:val="99"/>
    <w:unhideWhenUsed/>
    <w:rsid w:val="00A3173D"/>
    <w:rPr>
      <w:color w:val="2B579A"/>
      <w:shd w:val="clear" w:color="auto" w:fill="E1DFDD"/>
    </w:rPr>
  </w:style>
  <w:style w:type="character" w:styleId="Emphasis">
    <w:name w:val="Emphasis"/>
    <w:basedOn w:val="DefaultParagraphFont"/>
    <w:uiPriority w:val="20"/>
    <w:qFormat/>
    <w:rsid w:val="00E06804"/>
    <w:rPr>
      <w:i/>
      <w:iCs/>
    </w:rPr>
  </w:style>
  <w:style w:type="character" w:styleId="FollowedHyperlink">
    <w:name w:val="FollowedHyperlink"/>
    <w:basedOn w:val="DefaultParagraphFont"/>
    <w:uiPriority w:val="99"/>
    <w:semiHidden/>
    <w:unhideWhenUsed/>
    <w:rsid w:val="004D21C2"/>
    <w:rPr>
      <w:color w:val="954F72" w:themeColor="followedHyperlink"/>
      <w:u w:val="single"/>
    </w:rPr>
  </w:style>
  <w:style w:type="character" w:customStyle="1" w:styleId="contentcontrolboundarysink">
    <w:name w:val="contentcontrolboundarysink"/>
    <w:basedOn w:val="DefaultParagraphFont"/>
    <w:rsid w:val="002654F3"/>
  </w:style>
  <w:style w:type="paragraph" w:styleId="NoSpacing">
    <w:name w:val="No Spacing"/>
    <w:uiPriority w:val="1"/>
    <w:qFormat/>
    <w:rsid w:val="00DF26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29294">
      <w:bodyDiv w:val="1"/>
      <w:marLeft w:val="0"/>
      <w:marRight w:val="0"/>
      <w:marTop w:val="0"/>
      <w:marBottom w:val="0"/>
      <w:divBdr>
        <w:top w:val="none" w:sz="0" w:space="0" w:color="auto"/>
        <w:left w:val="none" w:sz="0" w:space="0" w:color="auto"/>
        <w:bottom w:val="none" w:sz="0" w:space="0" w:color="auto"/>
        <w:right w:val="none" w:sz="0" w:space="0" w:color="auto"/>
      </w:divBdr>
      <w:divsChild>
        <w:div w:id="542014411">
          <w:marLeft w:val="0"/>
          <w:marRight w:val="0"/>
          <w:marTop w:val="0"/>
          <w:marBottom w:val="0"/>
          <w:divBdr>
            <w:top w:val="none" w:sz="0" w:space="0" w:color="auto"/>
            <w:left w:val="none" w:sz="0" w:space="0" w:color="auto"/>
            <w:bottom w:val="none" w:sz="0" w:space="0" w:color="auto"/>
            <w:right w:val="none" w:sz="0" w:space="0" w:color="auto"/>
          </w:divBdr>
        </w:div>
        <w:div w:id="988091500">
          <w:marLeft w:val="0"/>
          <w:marRight w:val="0"/>
          <w:marTop w:val="0"/>
          <w:marBottom w:val="0"/>
          <w:divBdr>
            <w:top w:val="none" w:sz="0" w:space="0" w:color="auto"/>
            <w:left w:val="none" w:sz="0" w:space="0" w:color="auto"/>
            <w:bottom w:val="none" w:sz="0" w:space="0" w:color="auto"/>
            <w:right w:val="none" w:sz="0" w:space="0" w:color="auto"/>
          </w:divBdr>
        </w:div>
      </w:divsChild>
    </w:div>
    <w:div w:id="215701323">
      <w:bodyDiv w:val="1"/>
      <w:marLeft w:val="0"/>
      <w:marRight w:val="0"/>
      <w:marTop w:val="0"/>
      <w:marBottom w:val="0"/>
      <w:divBdr>
        <w:top w:val="none" w:sz="0" w:space="0" w:color="auto"/>
        <w:left w:val="none" w:sz="0" w:space="0" w:color="auto"/>
        <w:bottom w:val="none" w:sz="0" w:space="0" w:color="auto"/>
        <w:right w:val="none" w:sz="0" w:space="0" w:color="auto"/>
      </w:divBdr>
      <w:divsChild>
        <w:div w:id="881748954">
          <w:marLeft w:val="0"/>
          <w:marRight w:val="0"/>
          <w:marTop w:val="0"/>
          <w:marBottom w:val="0"/>
          <w:divBdr>
            <w:top w:val="none" w:sz="0" w:space="0" w:color="auto"/>
            <w:left w:val="none" w:sz="0" w:space="0" w:color="auto"/>
            <w:bottom w:val="none" w:sz="0" w:space="0" w:color="auto"/>
            <w:right w:val="none" w:sz="0" w:space="0" w:color="auto"/>
          </w:divBdr>
          <w:divsChild>
            <w:div w:id="132842241">
              <w:marLeft w:val="0"/>
              <w:marRight w:val="0"/>
              <w:marTop w:val="0"/>
              <w:marBottom w:val="0"/>
              <w:divBdr>
                <w:top w:val="none" w:sz="0" w:space="0" w:color="auto"/>
                <w:left w:val="none" w:sz="0" w:space="0" w:color="auto"/>
                <w:bottom w:val="none" w:sz="0" w:space="0" w:color="auto"/>
                <w:right w:val="none" w:sz="0" w:space="0" w:color="auto"/>
              </w:divBdr>
            </w:div>
            <w:div w:id="768965129">
              <w:marLeft w:val="0"/>
              <w:marRight w:val="0"/>
              <w:marTop w:val="0"/>
              <w:marBottom w:val="0"/>
              <w:divBdr>
                <w:top w:val="none" w:sz="0" w:space="0" w:color="auto"/>
                <w:left w:val="none" w:sz="0" w:space="0" w:color="auto"/>
                <w:bottom w:val="none" w:sz="0" w:space="0" w:color="auto"/>
                <w:right w:val="none" w:sz="0" w:space="0" w:color="auto"/>
              </w:divBdr>
            </w:div>
            <w:div w:id="1588151895">
              <w:marLeft w:val="0"/>
              <w:marRight w:val="0"/>
              <w:marTop w:val="0"/>
              <w:marBottom w:val="0"/>
              <w:divBdr>
                <w:top w:val="none" w:sz="0" w:space="0" w:color="auto"/>
                <w:left w:val="none" w:sz="0" w:space="0" w:color="auto"/>
                <w:bottom w:val="none" w:sz="0" w:space="0" w:color="auto"/>
                <w:right w:val="none" w:sz="0" w:space="0" w:color="auto"/>
              </w:divBdr>
            </w:div>
          </w:divsChild>
        </w:div>
        <w:div w:id="1031105460">
          <w:marLeft w:val="0"/>
          <w:marRight w:val="0"/>
          <w:marTop w:val="0"/>
          <w:marBottom w:val="0"/>
          <w:divBdr>
            <w:top w:val="none" w:sz="0" w:space="0" w:color="auto"/>
            <w:left w:val="none" w:sz="0" w:space="0" w:color="auto"/>
            <w:bottom w:val="none" w:sz="0" w:space="0" w:color="auto"/>
            <w:right w:val="none" w:sz="0" w:space="0" w:color="auto"/>
          </w:divBdr>
          <w:divsChild>
            <w:div w:id="11301755">
              <w:marLeft w:val="0"/>
              <w:marRight w:val="0"/>
              <w:marTop w:val="0"/>
              <w:marBottom w:val="0"/>
              <w:divBdr>
                <w:top w:val="none" w:sz="0" w:space="0" w:color="auto"/>
                <w:left w:val="none" w:sz="0" w:space="0" w:color="auto"/>
                <w:bottom w:val="none" w:sz="0" w:space="0" w:color="auto"/>
                <w:right w:val="none" w:sz="0" w:space="0" w:color="auto"/>
              </w:divBdr>
            </w:div>
            <w:div w:id="668675488">
              <w:marLeft w:val="0"/>
              <w:marRight w:val="0"/>
              <w:marTop w:val="0"/>
              <w:marBottom w:val="0"/>
              <w:divBdr>
                <w:top w:val="none" w:sz="0" w:space="0" w:color="auto"/>
                <w:left w:val="none" w:sz="0" w:space="0" w:color="auto"/>
                <w:bottom w:val="none" w:sz="0" w:space="0" w:color="auto"/>
                <w:right w:val="none" w:sz="0" w:space="0" w:color="auto"/>
              </w:divBdr>
            </w:div>
            <w:div w:id="845024645">
              <w:marLeft w:val="0"/>
              <w:marRight w:val="0"/>
              <w:marTop w:val="0"/>
              <w:marBottom w:val="0"/>
              <w:divBdr>
                <w:top w:val="none" w:sz="0" w:space="0" w:color="auto"/>
                <w:left w:val="none" w:sz="0" w:space="0" w:color="auto"/>
                <w:bottom w:val="none" w:sz="0" w:space="0" w:color="auto"/>
                <w:right w:val="none" w:sz="0" w:space="0" w:color="auto"/>
              </w:divBdr>
            </w:div>
            <w:div w:id="85526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713">
      <w:bodyDiv w:val="1"/>
      <w:marLeft w:val="0"/>
      <w:marRight w:val="0"/>
      <w:marTop w:val="0"/>
      <w:marBottom w:val="0"/>
      <w:divBdr>
        <w:top w:val="none" w:sz="0" w:space="0" w:color="auto"/>
        <w:left w:val="none" w:sz="0" w:space="0" w:color="auto"/>
        <w:bottom w:val="none" w:sz="0" w:space="0" w:color="auto"/>
        <w:right w:val="none" w:sz="0" w:space="0" w:color="auto"/>
      </w:divBdr>
    </w:div>
    <w:div w:id="341326313">
      <w:bodyDiv w:val="1"/>
      <w:marLeft w:val="0"/>
      <w:marRight w:val="0"/>
      <w:marTop w:val="0"/>
      <w:marBottom w:val="0"/>
      <w:divBdr>
        <w:top w:val="none" w:sz="0" w:space="0" w:color="auto"/>
        <w:left w:val="none" w:sz="0" w:space="0" w:color="auto"/>
        <w:bottom w:val="none" w:sz="0" w:space="0" w:color="auto"/>
        <w:right w:val="none" w:sz="0" w:space="0" w:color="auto"/>
      </w:divBdr>
    </w:div>
    <w:div w:id="480461818">
      <w:bodyDiv w:val="1"/>
      <w:marLeft w:val="0"/>
      <w:marRight w:val="0"/>
      <w:marTop w:val="0"/>
      <w:marBottom w:val="0"/>
      <w:divBdr>
        <w:top w:val="none" w:sz="0" w:space="0" w:color="auto"/>
        <w:left w:val="none" w:sz="0" w:space="0" w:color="auto"/>
        <w:bottom w:val="none" w:sz="0" w:space="0" w:color="auto"/>
        <w:right w:val="none" w:sz="0" w:space="0" w:color="auto"/>
      </w:divBdr>
    </w:div>
    <w:div w:id="516772123">
      <w:bodyDiv w:val="1"/>
      <w:marLeft w:val="0"/>
      <w:marRight w:val="0"/>
      <w:marTop w:val="0"/>
      <w:marBottom w:val="0"/>
      <w:divBdr>
        <w:top w:val="none" w:sz="0" w:space="0" w:color="auto"/>
        <w:left w:val="none" w:sz="0" w:space="0" w:color="auto"/>
        <w:bottom w:val="none" w:sz="0" w:space="0" w:color="auto"/>
        <w:right w:val="none" w:sz="0" w:space="0" w:color="auto"/>
      </w:divBdr>
    </w:div>
    <w:div w:id="541940241">
      <w:bodyDiv w:val="1"/>
      <w:marLeft w:val="0"/>
      <w:marRight w:val="0"/>
      <w:marTop w:val="0"/>
      <w:marBottom w:val="0"/>
      <w:divBdr>
        <w:top w:val="none" w:sz="0" w:space="0" w:color="auto"/>
        <w:left w:val="none" w:sz="0" w:space="0" w:color="auto"/>
        <w:bottom w:val="none" w:sz="0" w:space="0" w:color="auto"/>
        <w:right w:val="none" w:sz="0" w:space="0" w:color="auto"/>
      </w:divBdr>
      <w:divsChild>
        <w:div w:id="66197356">
          <w:marLeft w:val="0"/>
          <w:marRight w:val="0"/>
          <w:marTop w:val="0"/>
          <w:marBottom w:val="0"/>
          <w:divBdr>
            <w:top w:val="none" w:sz="0" w:space="0" w:color="auto"/>
            <w:left w:val="none" w:sz="0" w:space="0" w:color="auto"/>
            <w:bottom w:val="none" w:sz="0" w:space="0" w:color="auto"/>
            <w:right w:val="none" w:sz="0" w:space="0" w:color="auto"/>
          </w:divBdr>
        </w:div>
        <w:div w:id="86312459">
          <w:marLeft w:val="0"/>
          <w:marRight w:val="0"/>
          <w:marTop w:val="0"/>
          <w:marBottom w:val="0"/>
          <w:divBdr>
            <w:top w:val="none" w:sz="0" w:space="0" w:color="auto"/>
            <w:left w:val="none" w:sz="0" w:space="0" w:color="auto"/>
            <w:bottom w:val="none" w:sz="0" w:space="0" w:color="auto"/>
            <w:right w:val="none" w:sz="0" w:space="0" w:color="auto"/>
          </w:divBdr>
        </w:div>
        <w:div w:id="143548509">
          <w:marLeft w:val="0"/>
          <w:marRight w:val="0"/>
          <w:marTop w:val="0"/>
          <w:marBottom w:val="0"/>
          <w:divBdr>
            <w:top w:val="none" w:sz="0" w:space="0" w:color="auto"/>
            <w:left w:val="none" w:sz="0" w:space="0" w:color="auto"/>
            <w:bottom w:val="none" w:sz="0" w:space="0" w:color="auto"/>
            <w:right w:val="none" w:sz="0" w:space="0" w:color="auto"/>
          </w:divBdr>
        </w:div>
        <w:div w:id="186987403">
          <w:marLeft w:val="0"/>
          <w:marRight w:val="0"/>
          <w:marTop w:val="0"/>
          <w:marBottom w:val="0"/>
          <w:divBdr>
            <w:top w:val="none" w:sz="0" w:space="0" w:color="auto"/>
            <w:left w:val="none" w:sz="0" w:space="0" w:color="auto"/>
            <w:bottom w:val="none" w:sz="0" w:space="0" w:color="auto"/>
            <w:right w:val="none" w:sz="0" w:space="0" w:color="auto"/>
          </w:divBdr>
        </w:div>
        <w:div w:id="374046287">
          <w:marLeft w:val="0"/>
          <w:marRight w:val="0"/>
          <w:marTop w:val="0"/>
          <w:marBottom w:val="0"/>
          <w:divBdr>
            <w:top w:val="none" w:sz="0" w:space="0" w:color="auto"/>
            <w:left w:val="none" w:sz="0" w:space="0" w:color="auto"/>
            <w:bottom w:val="none" w:sz="0" w:space="0" w:color="auto"/>
            <w:right w:val="none" w:sz="0" w:space="0" w:color="auto"/>
          </w:divBdr>
        </w:div>
        <w:div w:id="526412074">
          <w:marLeft w:val="0"/>
          <w:marRight w:val="0"/>
          <w:marTop w:val="0"/>
          <w:marBottom w:val="0"/>
          <w:divBdr>
            <w:top w:val="none" w:sz="0" w:space="0" w:color="auto"/>
            <w:left w:val="none" w:sz="0" w:space="0" w:color="auto"/>
            <w:bottom w:val="none" w:sz="0" w:space="0" w:color="auto"/>
            <w:right w:val="none" w:sz="0" w:space="0" w:color="auto"/>
          </w:divBdr>
        </w:div>
        <w:div w:id="567422176">
          <w:marLeft w:val="0"/>
          <w:marRight w:val="0"/>
          <w:marTop w:val="0"/>
          <w:marBottom w:val="0"/>
          <w:divBdr>
            <w:top w:val="none" w:sz="0" w:space="0" w:color="auto"/>
            <w:left w:val="none" w:sz="0" w:space="0" w:color="auto"/>
            <w:bottom w:val="none" w:sz="0" w:space="0" w:color="auto"/>
            <w:right w:val="none" w:sz="0" w:space="0" w:color="auto"/>
          </w:divBdr>
        </w:div>
        <w:div w:id="628559881">
          <w:marLeft w:val="0"/>
          <w:marRight w:val="0"/>
          <w:marTop w:val="0"/>
          <w:marBottom w:val="0"/>
          <w:divBdr>
            <w:top w:val="none" w:sz="0" w:space="0" w:color="auto"/>
            <w:left w:val="none" w:sz="0" w:space="0" w:color="auto"/>
            <w:bottom w:val="none" w:sz="0" w:space="0" w:color="auto"/>
            <w:right w:val="none" w:sz="0" w:space="0" w:color="auto"/>
          </w:divBdr>
        </w:div>
        <w:div w:id="673194112">
          <w:marLeft w:val="0"/>
          <w:marRight w:val="0"/>
          <w:marTop w:val="0"/>
          <w:marBottom w:val="0"/>
          <w:divBdr>
            <w:top w:val="none" w:sz="0" w:space="0" w:color="auto"/>
            <w:left w:val="none" w:sz="0" w:space="0" w:color="auto"/>
            <w:bottom w:val="none" w:sz="0" w:space="0" w:color="auto"/>
            <w:right w:val="none" w:sz="0" w:space="0" w:color="auto"/>
          </w:divBdr>
        </w:div>
        <w:div w:id="715467086">
          <w:marLeft w:val="0"/>
          <w:marRight w:val="0"/>
          <w:marTop w:val="0"/>
          <w:marBottom w:val="0"/>
          <w:divBdr>
            <w:top w:val="none" w:sz="0" w:space="0" w:color="auto"/>
            <w:left w:val="none" w:sz="0" w:space="0" w:color="auto"/>
            <w:bottom w:val="none" w:sz="0" w:space="0" w:color="auto"/>
            <w:right w:val="none" w:sz="0" w:space="0" w:color="auto"/>
          </w:divBdr>
        </w:div>
        <w:div w:id="786435793">
          <w:marLeft w:val="0"/>
          <w:marRight w:val="0"/>
          <w:marTop w:val="0"/>
          <w:marBottom w:val="0"/>
          <w:divBdr>
            <w:top w:val="none" w:sz="0" w:space="0" w:color="auto"/>
            <w:left w:val="none" w:sz="0" w:space="0" w:color="auto"/>
            <w:bottom w:val="none" w:sz="0" w:space="0" w:color="auto"/>
            <w:right w:val="none" w:sz="0" w:space="0" w:color="auto"/>
          </w:divBdr>
        </w:div>
        <w:div w:id="840584440">
          <w:marLeft w:val="0"/>
          <w:marRight w:val="0"/>
          <w:marTop w:val="0"/>
          <w:marBottom w:val="0"/>
          <w:divBdr>
            <w:top w:val="none" w:sz="0" w:space="0" w:color="auto"/>
            <w:left w:val="none" w:sz="0" w:space="0" w:color="auto"/>
            <w:bottom w:val="none" w:sz="0" w:space="0" w:color="auto"/>
            <w:right w:val="none" w:sz="0" w:space="0" w:color="auto"/>
          </w:divBdr>
        </w:div>
        <w:div w:id="874120658">
          <w:marLeft w:val="0"/>
          <w:marRight w:val="0"/>
          <w:marTop w:val="0"/>
          <w:marBottom w:val="0"/>
          <w:divBdr>
            <w:top w:val="none" w:sz="0" w:space="0" w:color="auto"/>
            <w:left w:val="none" w:sz="0" w:space="0" w:color="auto"/>
            <w:bottom w:val="none" w:sz="0" w:space="0" w:color="auto"/>
            <w:right w:val="none" w:sz="0" w:space="0" w:color="auto"/>
          </w:divBdr>
        </w:div>
        <w:div w:id="993221888">
          <w:marLeft w:val="0"/>
          <w:marRight w:val="0"/>
          <w:marTop w:val="0"/>
          <w:marBottom w:val="0"/>
          <w:divBdr>
            <w:top w:val="none" w:sz="0" w:space="0" w:color="auto"/>
            <w:left w:val="none" w:sz="0" w:space="0" w:color="auto"/>
            <w:bottom w:val="none" w:sz="0" w:space="0" w:color="auto"/>
            <w:right w:val="none" w:sz="0" w:space="0" w:color="auto"/>
          </w:divBdr>
        </w:div>
        <w:div w:id="1091777373">
          <w:marLeft w:val="0"/>
          <w:marRight w:val="0"/>
          <w:marTop w:val="0"/>
          <w:marBottom w:val="0"/>
          <w:divBdr>
            <w:top w:val="none" w:sz="0" w:space="0" w:color="auto"/>
            <w:left w:val="none" w:sz="0" w:space="0" w:color="auto"/>
            <w:bottom w:val="none" w:sz="0" w:space="0" w:color="auto"/>
            <w:right w:val="none" w:sz="0" w:space="0" w:color="auto"/>
          </w:divBdr>
        </w:div>
        <w:div w:id="1156796433">
          <w:marLeft w:val="0"/>
          <w:marRight w:val="0"/>
          <w:marTop w:val="0"/>
          <w:marBottom w:val="0"/>
          <w:divBdr>
            <w:top w:val="none" w:sz="0" w:space="0" w:color="auto"/>
            <w:left w:val="none" w:sz="0" w:space="0" w:color="auto"/>
            <w:bottom w:val="none" w:sz="0" w:space="0" w:color="auto"/>
            <w:right w:val="none" w:sz="0" w:space="0" w:color="auto"/>
          </w:divBdr>
        </w:div>
        <w:div w:id="1160190754">
          <w:marLeft w:val="0"/>
          <w:marRight w:val="0"/>
          <w:marTop w:val="0"/>
          <w:marBottom w:val="0"/>
          <w:divBdr>
            <w:top w:val="none" w:sz="0" w:space="0" w:color="auto"/>
            <w:left w:val="none" w:sz="0" w:space="0" w:color="auto"/>
            <w:bottom w:val="none" w:sz="0" w:space="0" w:color="auto"/>
            <w:right w:val="none" w:sz="0" w:space="0" w:color="auto"/>
          </w:divBdr>
        </w:div>
        <w:div w:id="1260991984">
          <w:marLeft w:val="0"/>
          <w:marRight w:val="0"/>
          <w:marTop w:val="0"/>
          <w:marBottom w:val="0"/>
          <w:divBdr>
            <w:top w:val="none" w:sz="0" w:space="0" w:color="auto"/>
            <w:left w:val="none" w:sz="0" w:space="0" w:color="auto"/>
            <w:bottom w:val="none" w:sz="0" w:space="0" w:color="auto"/>
            <w:right w:val="none" w:sz="0" w:space="0" w:color="auto"/>
          </w:divBdr>
        </w:div>
        <w:div w:id="1388526369">
          <w:marLeft w:val="0"/>
          <w:marRight w:val="0"/>
          <w:marTop w:val="0"/>
          <w:marBottom w:val="0"/>
          <w:divBdr>
            <w:top w:val="none" w:sz="0" w:space="0" w:color="auto"/>
            <w:left w:val="none" w:sz="0" w:space="0" w:color="auto"/>
            <w:bottom w:val="none" w:sz="0" w:space="0" w:color="auto"/>
            <w:right w:val="none" w:sz="0" w:space="0" w:color="auto"/>
          </w:divBdr>
        </w:div>
        <w:div w:id="1535922660">
          <w:marLeft w:val="0"/>
          <w:marRight w:val="0"/>
          <w:marTop w:val="0"/>
          <w:marBottom w:val="0"/>
          <w:divBdr>
            <w:top w:val="none" w:sz="0" w:space="0" w:color="auto"/>
            <w:left w:val="none" w:sz="0" w:space="0" w:color="auto"/>
            <w:bottom w:val="none" w:sz="0" w:space="0" w:color="auto"/>
            <w:right w:val="none" w:sz="0" w:space="0" w:color="auto"/>
          </w:divBdr>
        </w:div>
        <w:div w:id="1542982214">
          <w:marLeft w:val="0"/>
          <w:marRight w:val="0"/>
          <w:marTop w:val="0"/>
          <w:marBottom w:val="0"/>
          <w:divBdr>
            <w:top w:val="none" w:sz="0" w:space="0" w:color="auto"/>
            <w:left w:val="none" w:sz="0" w:space="0" w:color="auto"/>
            <w:bottom w:val="none" w:sz="0" w:space="0" w:color="auto"/>
            <w:right w:val="none" w:sz="0" w:space="0" w:color="auto"/>
          </w:divBdr>
        </w:div>
        <w:div w:id="1751925748">
          <w:marLeft w:val="0"/>
          <w:marRight w:val="0"/>
          <w:marTop w:val="0"/>
          <w:marBottom w:val="0"/>
          <w:divBdr>
            <w:top w:val="none" w:sz="0" w:space="0" w:color="auto"/>
            <w:left w:val="none" w:sz="0" w:space="0" w:color="auto"/>
            <w:bottom w:val="none" w:sz="0" w:space="0" w:color="auto"/>
            <w:right w:val="none" w:sz="0" w:space="0" w:color="auto"/>
          </w:divBdr>
        </w:div>
        <w:div w:id="1825659776">
          <w:marLeft w:val="0"/>
          <w:marRight w:val="0"/>
          <w:marTop w:val="0"/>
          <w:marBottom w:val="0"/>
          <w:divBdr>
            <w:top w:val="none" w:sz="0" w:space="0" w:color="auto"/>
            <w:left w:val="none" w:sz="0" w:space="0" w:color="auto"/>
            <w:bottom w:val="none" w:sz="0" w:space="0" w:color="auto"/>
            <w:right w:val="none" w:sz="0" w:space="0" w:color="auto"/>
          </w:divBdr>
        </w:div>
        <w:div w:id="1858349752">
          <w:marLeft w:val="0"/>
          <w:marRight w:val="0"/>
          <w:marTop w:val="0"/>
          <w:marBottom w:val="0"/>
          <w:divBdr>
            <w:top w:val="none" w:sz="0" w:space="0" w:color="auto"/>
            <w:left w:val="none" w:sz="0" w:space="0" w:color="auto"/>
            <w:bottom w:val="none" w:sz="0" w:space="0" w:color="auto"/>
            <w:right w:val="none" w:sz="0" w:space="0" w:color="auto"/>
          </w:divBdr>
        </w:div>
        <w:div w:id="1945452590">
          <w:marLeft w:val="0"/>
          <w:marRight w:val="0"/>
          <w:marTop w:val="0"/>
          <w:marBottom w:val="0"/>
          <w:divBdr>
            <w:top w:val="none" w:sz="0" w:space="0" w:color="auto"/>
            <w:left w:val="none" w:sz="0" w:space="0" w:color="auto"/>
            <w:bottom w:val="none" w:sz="0" w:space="0" w:color="auto"/>
            <w:right w:val="none" w:sz="0" w:space="0" w:color="auto"/>
          </w:divBdr>
        </w:div>
        <w:div w:id="1968316418">
          <w:marLeft w:val="0"/>
          <w:marRight w:val="0"/>
          <w:marTop w:val="0"/>
          <w:marBottom w:val="0"/>
          <w:divBdr>
            <w:top w:val="none" w:sz="0" w:space="0" w:color="auto"/>
            <w:left w:val="none" w:sz="0" w:space="0" w:color="auto"/>
            <w:bottom w:val="none" w:sz="0" w:space="0" w:color="auto"/>
            <w:right w:val="none" w:sz="0" w:space="0" w:color="auto"/>
          </w:divBdr>
        </w:div>
        <w:div w:id="1973099232">
          <w:marLeft w:val="0"/>
          <w:marRight w:val="0"/>
          <w:marTop w:val="0"/>
          <w:marBottom w:val="0"/>
          <w:divBdr>
            <w:top w:val="none" w:sz="0" w:space="0" w:color="auto"/>
            <w:left w:val="none" w:sz="0" w:space="0" w:color="auto"/>
            <w:bottom w:val="none" w:sz="0" w:space="0" w:color="auto"/>
            <w:right w:val="none" w:sz="0" w:space="0" w:color="auto"/>
          </w:divBdr>
        </w:div>
        <w:div w:id="1976711512">
          <w:marLeft w:val="0"/>
          <w:marRight w:val="0"/>
          <w:marTop w:val="0"/>
          <w:marBottom w:val="0"/>
          <w:divBdr>
            <w:top w:val="none" w:sz="0" w:space="0" w:color="auto"/>
            <w:left w:val="none" w:sz="0" w:space="0" w:color="auto"/>
            <w:bottom w:val="none" w:sz="0" w:space="0" w:color="auto"/>
            <w:right w:val="none" w:sz="0" w:space="0" w:color="auto"/>
          </w:divBdr>
        </w:div>
        <w:div w:id="1983150920">
          <w:marLeft w:val="0"/>
          <w:marRight w:val="0"/>
          <w:marTop w:val="0"/>
          <w:marBottom w:val="0"/>
          <w:divBdr>
            <w:top w:val="none" w:sz="0" w:space="0" w:color="auto"/>
            <w:left w:val="none" w:sz="0" w:space="0" w:color="auto"/>
            <w:bottom w:val="none" w:sz="0" w:space="0" w:color="auto"/>
            <w:right w:val="none" w:sz="0" w:space="0" w:color="auto"/>
          </w:divBdr>
        </w:div>
        <w:div w:id="2001501577">
          <w:marLeft w:val="0"/>
          <w:marRight w:val="0"/>
          <w:marTop w:val="0"/>
          <w:marBottom w:val="0"/>
          <w:divBdr>
            <w:top w:val="none" w:sz="0" w:space="0" w:color="auto"/>
            <w:left w:val="none" w:sz="0" w:space="0" w:color="auto"/>
            <w:bottom w:val="none" w:sz="0" w:space="0" w:color="auto"/>
            <w:right w:val="none" w:sz="0" w:space="0" w:color="auto"/>
          </w:divBdr>
        </w:div>
        <w:div w:id="2082829514">
          <w:marLeft w:val="0"/>
          <w:marRight w:val="0"/>
          <w:marTop w:val="0"/>
          <w:marBottom w:val="0"/>
          <w:divBdr>
            <w:top w:val="none" w:sz="0" w:space="0" w:color="auto"/>
            <w:left w:val="none" w:sz="0" w:space="0" w:color="auto"/>
            <w:bottom w:val="none" w:sz="0" w:space="0" w:color="auto"/>
            <w:right w:val="none" w:sz="0" w:space="0" w:color="auto"/>
          </w:divBdr>
        </w:div>
        <w:div w:id="2129547490">
          <w:marLeft w:val="0"/>
          <w:marRight w:val="0"/>
          <w:marTop w:val="0"/>
          <w:marBottom w:val="0"/>
          <w:divBdr>
            <w:top w:val="none" w:sz="0" w:space="0" w:color="auto"/>
            <w:left w:val="none" w:sz="0" w:space="0" w:color="auto"/>
            <w:bottom w:val="none" w:sz="0" w:space="0" w:color="auto"/>
            <w:right w:val="none" w:sz="0" w:space="0" w:color="auto"/>
          </w:divBdr>
        </w:div>
      </w:divsChild>
    </w:div>
    <w:div w:id="548346071">
      <w:bodyDiv w:val="1"/>
      <w:marLeft w:val="0"/>
      <w:marRight w:val="0"/>
      <w:marTop w:val="0"/>
      <w:marBottom w:val="0"/>
      <w:divBdr>
        <w:top w:val="none" w:sz="0" w:space="0" w:color="auto"/>
        <w:left w:val="none" w:sz="0" w:space="0" w:color="auto"/>
        <w:bottom w:val="none" w:sz="0" w:space="0" w:color="auto"/>
        <w:right w:val="none" w:sz="0" w:space="0" w:color="auto"/>
      </w:divBdr>
    </w:div>
    <w:div w:id="603221553">
      <w:bodyDiv w:val="1"/>
      <w:marLeft w:val="0"/>
      <w:marRight w:val="0"/>
      <w:marTop w:val="0"/>
      <w:marBottom w:val="0"/>
      <w:divBdr>
        <w:top w:val="none" w:sz="0" w:space="0" w:color="auto"/>
        <w:left w:val="none" w:sz="0" w:space="0" w:color="auto"/>
        <w:bottom w:val="none" w:sz="0" w:space="0" w:color="auto"/>
        <w:right w:val="none" w:sz="0" w:space="0" w:color="auto"/>
      </w:divBdr>
    </w:div>
    <w:div w:id="677930300">
      <w:bodyDiv w:val="1"/>
      <w:marLeft w:val="0"/>
      <w:marRight w:val="0"/>
      <w:marTop w:val="0"/>
      <w:marBottom w:val="0"/>
      <w:divBdr>
        <w:top w:val="none" w:sz="0" w:space="0" w:color="auto"/>
        <w:left w:val="none" w:sz="0" w:space="0" w:color="auto"/>
        <w:bottom w:val="none" w:sz="0" w:space="0" w:color="auto"/>
        <w:right w:val="none" w:sz="0" w:space="0" w:color="auto"/>
      </w:divBdr>
    </w:div>
    <w:div w:id="687218835">
      <w:bodyDiv w:val="1"/>
      <w:marLeft w:val="0"/>
      <w:marRight w:val="0"/>
      <w:marTop w:val="0"/>
      <w:marBottom w:val="0"/>
      <w:divBdr>
        <w:top w:val="none" w:sz="0" w:space="0" w:color="auto"/>
        <w:left w:val="none" w:sz="0" w:space="0" w:color="auto"/>
        <w:bottom w:val="none" w:sz="0" w:space="0" w:color="auto"/>
        <w:right w:val="none" w:sz="0" w:space="0" w:color="auto"/>
      </w:divBdr>
      <w:divsChild>
        <w:div w:id="453064594">
          <w:marLeft w:val="0"/>
          <w:marRight w:val="0"/>
          <w:marTop w:val="0"/>
          <w:marBottom w:val="0"/>
          <w:divBdr>
            <w:top w:val="none" w:sz="0" w:space="0" w:color="auto"/>
            <w:left w:val="none" w:sz="0" w:space="0" w:color="auto"/>
            <w:bottom w:val="none" w:sz="0" w:space="0" w:color="auto"/>
            <w:right w:val="none" w:sz="0" w:space="0" w:color="auto"/>
          </w:divBdr>
        </w:div>
        <w:div w:id="1321886833">
          <w:marLeft w:val="0"/>
          <w:marRight w:val="0"/>
          <w:marTop w:val="0"/>
          <w:marBottom w:val="0"/>
          <w:divBdr>
            <w:top w:val="none" w:sz="0" w:space="0" w:color="auto"/>
            <w:left w:val="none" w:sz="0" w:space="0" w:color="auto"/>
            <w:bottom w:val="none" w:sz="0" w:space="0" w:color="auto"/>
            <w:right w:val="none" w:sz="0" w:space="0" w:color="auto"/>
          </w:divBdr>
        </w:div>
        <w:div w:id="1484465102">
          <w:marLeft w:val="0"/>
          <w:marRight w:val="0"/>
          <w:marTop w:val="0"/>
          <w:marBottom w:val="0"/>
          <w:divBdr>
            <w:top w:val="none" w:sz="0" w:space="0" w:color="auto"/>
            <w:left w:val="none" w:sz="0" w:space="0" w:color="auto"/>
            <w:bottom w:val="none" w:sz="0" w:space="0" w:color="auto"/>
            <w:right w:val="none" w:sz="0" w:space="0" w:color="auto"/>
          </w:divBdr>
        </w:div>
        <w:div w:id="1874802065">
          <w:marLeft w:val="0"/>
          <w:marRight w:val="0"/>
          <w:marTop w:val="0"/>
          <w:marBottom w:val="0"/>
          <w:divBdr>
            <w:top w:val="none" w:sz="0" w:space="0" w:color="auto"/>
            <w:left w:val="none" w:sz="0" w:space="0" w:color="auto"/>
            <w:bottom w:val="none" w:sz="0" w:space="0" w:color="auto"/>
            <w:right w:val="none" w:sz="0" w:space="0" w:color="auto"/>
          </w:divBdr>
        </w:div>
        <w:div w:id="2085645328">
          <w:marLeft w:val="0"/>
          <w:marRight w:val="0"/>
          <w:marTop w:val="0"/>
          <w:marBottom w:val="0"/>
          <w:divBdr>
            <w:top w:val="none" w:sz="0" w:space="0" w:color="auto"/>
            <w:left w:val="none" w:sz="0" w:space="0" w:color="auto"/>
            <w:bottom w:val="none" w:sz="0" w:space="0" w:color="auto"/>
            <w:right w:val="none" w:sz="0" w:space="0" w:color="auto"/>
          </w:divBdr>
        </w:div>
      </w:divsChild>
    </w:div>
    <w:div w:id="695737774">
      <w:bodyDiv w:val="1"/>
      <w:marLeft w:val="0"/>
      <w:marRight w:val="0"/>
      <w:marTop w:val="0"/>
      <w:marBottom w:val="0"/>
      <w:divBdr>
        <w:top w:val="none" w:sz="0" w:space="0" w:color="auto"/>
        <w:left w:val="none" w:sz="0" w:space="0" w:color="auto"/>
        <w:bottom w:val="none" w:sz="0" w:space="0" w:color="auto"/>
        <w:right w:val="none" w:sz="0" w:space="0" w:color="auto"/>
      </w:divBdr>
      <w:divsChild>
        <w:div w:id="245462351">
          <w:marLeft w:val="0"/>
          <w:marRight w:val="0"/>
          <w:marTop w:val="0"/>
          <w:marBottom w:val="0"/>
          <w:divBdr>
            <w:top w:val="none" w:sz="0" w:space="0" w:color="auto"/>
            <w:left w:val="none" w:sz="0" w:space="0" w:color="auto"/>
            <w:bottom w:val="none" w:sz="0" w:space="0" w:color="auto"/>
            <w:right w:val="none" w:sz="0" w:space="0" w:color="auto"/>
          </w:divBdr>
        </w:div>
        <w:div w:id="290325468">
          <w:marLeft w:val="0"/>
          <w:marRight w:val="0"/>
          <w:marTop w:val="0"/>
          <w:marBottom w:val="0"/>
          <w:divBdr>
            <w:top w:val="none" w:sz="0" w:space="0" w:color="auto"/>
            <w:left w:val="none" w:sz="0" w:space="0" w:color="auto"/>
            <w:bottom w:val="none" w:sz="0" w:space="0" w:color="auto"/>
            <w:right w:val="none" w:sz="0" w:space="0" w:color="auto"/>
          </w:divBdr>
        </w:div>
      </w:divsChild>
    </w:div>
    <w:div w:id="875704057">
      <w:bodyDiv w:val="1"/>
      <w:marLeft w:val="0"/>
      <w:marRight w:val="0"/>
      <w:marTop w:val="0"/>
      <w:marBottom w:val="0"/>
      <w:divBdr>
        <w:top w:val="none" w:sz="0" w:space="0" w:color="auto"/>
        <w:left w:val="none" w:sz="0" w:space="0" w:color="auto"/>
        <w:bottom w:val="none" w:sz="0" w:space="0" w:color="auto"/>
        <w:right w:val="none" w:sz="0" w:space="0" w:color="auto"/>
      </w:divBdr>
      <w:divsChild>
        <w:div w:id="371539661">
          <w:marLeft w:val="0"/>
          <w:marRight w:val="0"/>
          <w:marTop w:val="0"/>
          <w:marBottom w:val="0"/>
          <w:divBdr>
            <w:top w:val="none" w:sz="0" w:space="0" w:color="auto"/>
            <w:left w:val="none" w:sz="0" w:space="0" w:color="auto"/>
            <w:bottom w:val="none" w:sz="0" w:space="0" w:color="auto"/>
            <w:right w:val="none" w:sz="0" w:space="0" w:color="auto"/>
          </w:divBdr>
        </w:div>
        <w:div w:id="1536968390">
          <w:marLeft w:val="0"/>
          <w:marRight w:val="0"/>
          <w:marTop w:val="0"/>
          <w:marBottom w:val="0"/>
          <w:divBdr>
            <w:top w:val="none" w:sz="0" w:space="0" w:color="auto"/>
            <w:left w:val="none" w:sz="0" w:space="0" w:color="auto"/>
            <w:bottom w:val="none" w:sz="0" w:space="0" w:color="auto"/>
            <w:right w:val="none" w:sz="0" w:space="0" w:color="auto"/>
          </w:divBdr>
        </w:div>
        <w:div w:id="1646163335">
          <w:marLeft w:val="0"/>
          <w:marRight w:val="0"/>
          <w:marTop w:val="0"/>
          <w:marBottom w:val="0"/>
          <w:divBdr>
            <w:top w:val="none" w:sz="0" w:space="0" w:color="auto"/>
            <w:left w:val="none" w:sz="0" w:space="0" w:color="auto"/>
            <w:bottom w:val="none" w:sz="0" w:space="0" w:color="auto"/>
            <w:right w:val="none" w:sz="0" w:space="0" w:color="auto"/>
          </w:divBdr>
        </w:div>
      </w:divsChild>
    </w:div>
    <w:div w:id="961037974">
      <w:bodyDiv w:val="1"/>
      <w:marLeft w:val="0"/>
      <w:marRight w:val="0"/>
      <w:marTop w:val="0"/>
      <w:marBottom w:val="0"/>
      <w:divBdr>
        <w:top w:val="none" w:sz="0" w:space="0" w:color="auto"/>
        <w:left w:val="none" w:sz="0" w:space="0" w:color="auto"/>
        <w:bottom w:val="none" w:sz="0" w:space="0" w:color="auto"/>
        <w:right w:val="none" w:sz="0" w:space="0" w:color="auto"/>
      </w:divBdr>
      <w:divsChild>
        <w:div w:id="102966865">
          <w:marLeft w:val="0"/>
          <w:marRight w:val="0"/>
          <w:marTop w:val="0"/>
          <w:marBottom w:val="0"/>
          <w:divBdr>
            <w:top w:val="none" w:sz="0" w:space="0" w:color="auto"/>
            <w:left w:val="none" w:sz="0" w:space="0" w:color="auto"/>
            <w:bottom w:val="none" w:sz="0" w:space="0" w:color="auto"/>
            <w:right w:val="none" w:sz="0" w:space="0" w:color="auto"/>
          </w:divBdr>
          <w:divsChild>
            <w:div w:id="22873198">
              <w:marLeft w:val="0"/>
              <w:marRight w:val="0"/>
              <w:marTop w:val="0"/>
              <w:marBottom w:val="0"/>
              <w:divBdr>
                <w:top w:val="none" w:sz="0" w:space="0" w:color="auto"/>
                <w:left w:val="none" w:sz="0" w:space="0" w:color="auto"/>
                <w:bottom w:val="none" w:sz="0" w:space="0" w:color="auto"/>
                <w:right w:val="none" w:sz="0" w:space="0" w:color="auto"/>
              </w:divBdr>
            </w:div>
            <w:div w:id="547763657">
              <w:marLeft w:val="0"/>
              <w:marRight w:val="0"/>
              <w:marTop w:val="0"/>
              <w:marBottom w:val="0"/>
              <w:divBdr>
                <w:top w:val="none" w:sz="0" w:space="0" w:color="auto"/>
                <w:left w:val="none" w:sz="0" w:space="0" w:color="auto"/>
                <w:bottom w:val="none" w:sz="0" w:space="0" w:color="auto"/>
                <w:right w:val="none" w:sz="0" w:space="0" w:color="auto"/>
              </w:divBdr>
            </w:div>
          </w:divsChild>
        </w:div>
        <w:div w:id="122890957">
          <w:marLeft w:val="0"/>
          <w:marRight w:val="0"/>
          <w:marTop w:val="0"/>
          <w:marBottom w:val="0"/>
          <w:divBdr>
            <w:top w:val="none" w:sz="0" w:space="0" w:color="auto"/>
            <w:left w:val="none" w:sz="0" w:space="0" w:color="auto"/>
            <w:bottom w:val="none" w:sz="0" w:space="0" w:color="auto"/>
            <w:right w:val="none" w:sz="0" w:space="0" w:color="auto"/>
          </w:divBdr>
          <w:divsChild>
            <w:div w:id="427701332">
              <w:marLeft w:val="0"/>
              <w:marRight w:val="0"/>
              <w:marTop w:val="0"/>
              <w:marBottom w:val="0"/>
              <w:divBdr>
                <w:top w:val="none" w:sz="0" w:space="0" w:color="auto"/>
                <w:left w:val="none" w:sz="0" w:space="0" w:color="auto"/>
                <w:bottom w:val="none" w:sz="0" w:space="0" w:color="auto"/>
                <w:right w:val="none" w:sz="0" w:space="0" w:color="auto"/>
              </w:divBdr>
            </w:div>
            <w:div w:id="1434476091">
              <w:marLeft w:val="0"/>
              <w:marRight w:val="0"/>
              <w:marTop w:val="0"/>
              <w:marBottom w:val="0"/>
              <w:divBdr>
                <w:top w:val="none" w:sz="0" w:space="0" w:color="auto"/>
                <w:left w:val="none" w:sz="0" w:space="0" w:color="auto"/>
                <w:bottom w:val="none" w:sz="0" w:space="0" w:color="auto"/>
                <w:right w:val="none" w:sz="0" w:space="0" w:color="auto"/>
              </w:divBdr>
            </w:div>
          </w:divsChild>
        </w:div>
        <w:div w:id="287509954">
          <w:marLeft w:val="0"/>
          <w:marRight w:val="0"/>
          <w:marTop w:val="0"/>
          <w:marBottom w:val="0"/>
          <w:divBdr>
            <w:top w:val="none" w:sz="0" w:space="0" w:color="auto"/>
            <w:left w:val="none" w:sz="0" w:space="0" w:color="auto"/>
            <w:bottom w:val="none" w:sz="0" w:space="0" w:color="auto"/>
            <w:right w:val="none" w:sz="0" w:space="0" w:color="auto"/>
          </w:divBdr>
          <w:divsChild>
            <w:div w:id="516581520">
              <w:marLeft w:val="0"/>
              <w:marRight w:val="0"/>
              <w:marTop w:val="0"/>
              <w:marBottom w:val="0"/>
              <w:divBdr>
                <w:top w:val="none" w:sz="0" w:space="0" w:color="auto"/>
                <w:left w:val="none" w:sz="0" w:space="0" w:color="auto"/>
                <w:bottom w:val="none" w:sz="0" w:space="0" w:color="auto"/>
                <w:right w:val="none" w:sz="0" w:space="0" w:color="auto"/>
              </w:divBdr>
            </w:div>
            <w:div w:id="1123500481">
              <w:marLeft w:val="0"/>
              <w:marRight w:val="0"/>
              <w:marTop w:val="0"/>
              <w:marBottom w:val="0"/>
              <w:divBdr>
                <w:top w:val="none" w:sz="0" w:space="0" w:color="auto"/>
                <w:left w:val="none" w:sz="0" w:space="0" w:color="auto"/>
                <w:bottom w:val="none" w:sz="0" w:space="0" w:color="auto"/>
                <w:right w:val="none" w:sz="0" w:space="0" w:color="auto"/>
              </w:divBdr>
            </w:div>
          </w:divsChild>
        </w:div>
        <w:div w:id="1600330617">
          <w:marLeft w:val="0"/>
          <w:marRight w:val="0"/>
          <w:marTop w:val="0"/>
          <w:marBottom w:val="0"/>
          <w:divBdr>
            <w:top w:val="none" w:sz="0" w:space="0" w:color="auto"/>
            <w:left w:val="none" w:sz="0" w:space="0" w:color="auto"/>
            <w:bottom w:val="none" w:sz="0" w:space="0" w:color="auto"/>
            <w:right w:val="none" w:sz="0" w:space="0" w:color="auto"/>
          </w:divBdr>
          <w:divsChild>
            <w:div w:id="1128283503">
              <w:marLeft w:val="0"/>
              <w:marRight w:val="0"/>
              <w:marTop w:val="0"/>
              <w:marBottom w:val="0"/>
              <w:divBdr>
                <w:top w:val="none" w:sz="0" w:space="0" w:color="auto"/>
                <w:left w:val="none" w:sz="0" w:space="0" w:color="auto"/>
                <w:bottom w:val="none" w:sz="0" w:space="0" w:color="auto"/>
                <w:right w:val="none" w:sz="0" w:space="0" w:color="auto"/>
              </w:divBdr>
            </w:div>
            <w:div w:id="1991127670">
              <w:marLeft w:val="0"/>
              <w:marRight w:val="0"/>
              <w:marTop w:val="0"/>
              <w:marBottom w:val="0"/>
              <w:divBdr>
                <w:top w:val="none" w:sz="0" w:space="0" w:color="auto"/>
                <w:left w:val="none" w:sz="0" w:space="0" w:color="auto"/>
                <w:bottom w:val="none" w:sz="0" w:space="0" w:color="auto"/>
                <w:right w:val="none" w:sz="0" w:space="0" w:color="auto"/>
              </w:divBdr>
            </w:div>
          </w:divsChild>
        </w:div>
        <w:div w:id="2003660069">
          <w:marLeft w:val="0"/>
          <w:marRight w:val="0"/>
          <w:marTop w:val="0"/>
          <w:marBottom w:val="0"/>
          <w:divBdr>
            <w:top w:val="none" w:sz="0" w:space="0" w:color="auto"/>
            <w:left w:val="none" w:sz="0" w:space="0" w:color="auto"/>
            <w:bottom w:val="none" w:sz="0" w:space="0" w:color="auto"/>
            <w:right w:val="none" w:sz="0" w:space="0" w:color="auto"/>
          </w:divBdr>
          <w:divsChild>
            <w:div w:id="310250816">
              <w:marLeft w:val="0"/>
              <w:marRight w:val="0"/>
              <w:marTop w:val="0"/>
              <w:marBottom w:val="0"/>
              <w:divBdr>
                <w:top w:val="none" w:sz="0" w:space="0" w:color="auto"/>
                <w:left w:val="none" w:sz="0" w:space="0" w:color="auto"/>
                <w:bottom w:val="none" w:sz="0" w:space="0" w:color="auto"/>
                <w:right w:val="none" w:sz="0" w:space="0" w:color="auto"/>
              </w:divBdr>
            </w:div>
            <w:div w:id="142792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14339">
      <w:bodyDiv w:val="1"/>
      <w:marLeft w:val="0"/>
      <w:marRight w:val="0"/>
      <w:marTop w:val="0"/>
      <w:marBottom w:val="0"/>
      <w:divBdr>
        <w:top w:val="none" w:sz="0" w:space="0" w:color="auto"/>
        <w:left w:val="none" w:sz="0" w:space="0" w:color="auto"/>
        <w:bottom w:val="none" w:sz="0" w:space="0" w:color="auto"/>
        <w:right w:val="none" w:sz="0" w:space="0" w:color="auto"/>
      </w:divBdr>
      <w:divsChild>
        <w:div w:id="1669516">
          <w:marLeft w:val="0"/>
          <w:marRight w:val="0"/>
          <w:marTop w:val="0"/>
          <w:marBottom w:val="0"/>
          <w:divBdr>
            <w:top w:val="none" w:sz="0" w:space="0" w:color="auto"/>
            <w:left w:val="none" w:sz="0" w:space="0" w:color="auto"/>
            <w:bottom w:val="none" w:sz="0" w:space="0" w:color="auto"/>
            <w:right w:val="none" w:sz="0" w:space="0" w:color="auto"/>
          </w:divBdr>
          <w:divsChild>
            <w:div w:id="768935116">
              <w:marLeft w:val="0"/>
              <w:marRight w:val="0"/>
              <w:marTop w:val="0"/>
              <w:marBottom w:val="0"/>
              <w:divBdr>
                <w:top w:val="none" w:sz="0" w:space="0" w:color="auto"/>
                <w:left w:val="none" w:sz="0" w:space="0" w:color="auto"/>
                <w:bottom w:val="none" w:sz="0" w:space="0" w:color="auto"/>
                <w:right w:val="none" w:sz="0" w:space="0" w:color="auto"/>
              </w:divBdr>
            </w:div>
          </w:divsChild>
        </w:div>
        <w:div w:id="105008979">
          <w:marLeft w:val="0"/>
          <w:marRight w:val="0"/>
          <w:marTop w:val="0"/>
          <w:marBottom w:val="0"/>
          <w:divBdr>
            <w:top w:val="none" w:sz="0" w:space="0" w:color="auto"/>
            <w:left w:val="none" w:sz="0" w:space="0" w:color="auto"/>
            <w:bottom w:val="none" w:sz="0" w:space="0" w:color="auto"/>
            <w:right w:val="none" w:sz="0" w:space="0" w:color="auto"/>
          </w:divBdr>
          <w:divsChild>
            <w:div w:id="448816928">
              <w:marLeft w:val="0"/>
              <w:marRight w:val="0"/>
              <w:marTop w:val="0"/>
              <w:marBottom w:val="0"/>
              <w:divBdr>
                <w:top w:val="none" w:sz="0" w:space="0" w:color="auto"/>
                <w:left w:val="none" w:sz="0" w:space="0" w:color="auto"/>
                <w:bottom w:val="none" w:sz="0" w:space="0" w:color="auto"/>
                <w:right w:val="none" w:sz="0" w:space="0" w:color="auto"/>
              </w:divBdr>
            </w:div>
            <w:div w:id="1753968725">
              <w:marLeft w:val="0"/>
              <w:marRight w:val="0"/>
              <w:marTop w:val="0"/>
              <w:marBottom w:val="0"/>
              <w:divBdr>
                <w:top w:val="none" w:sz="0" w:space="0" w:color="auto"/>
                <w:left w:val="none" w:sz="0" w:space="0" w:color="auto"/>
                <w:bottom w:val="none" w:sz="0" w:space="0" w:color="auto"/>
                <w:right w:val="none" w:sz="0" w:space="0" w:color="auto"/>
              </w:divBdr>
            </w:div>
          </w:divsChild>
        </w:div>
        <w:div w:id="240524123">
          <w:marLeft w:val="0"/>
          <w:marRight w:val="0"/>
          <w:marTop w:val="0"/>
          <w:marBottom w:val="0"/>
          <w:divBdr>
            <w:top w:val="none" w:sz="0" w:space="0" w:color="auto"/>
            <w:left w:val="none" w:sz="0" w:space="0" w:color="auto"/>
            <w:bottom w:val="none" w:sz="0" w:space="0" w:color="auto"/>
            <w:right w:val="none" w:sz="0" w:space="0" w:color="auto"/>
          </w:divBdr>
          <w:divsChild>
            <w:div w:id="1013452568">
              <w:marLeft w:val="0"/>
              <w:marRight w:val="0"/>
              <w:marTop w:val="0"/>
              <w:marBottom w:val="0"/>
              <w:divBdr>
                <w:top w:val="none" w:sz="0" w:space="0" w:color="auto"/>
                <w:left w:val="none" w:sz="0" w:space="0" w:color="auto"/>
                <w:bottom w:val="none" w:sz="0" w:space="0" w:color="auto"/>
                <w:right w:val="none" w:sz="0" w:space="0" w:color="auto"/>
              </w:divBdr>
            </w:div>
          </w:divsChild>
        </w:div>
        <w:div w:id="258493635">
          <w:marLeft w:val="0"/>
          <w:marRight w:val="0"/>
          <w:marTop w:val="0"/>
          <w:marBottom w:val="0"/>
          <w:divBdr>
            <w:top w:val="none" w:sz="0" w:space="0" w:color="auto"/>
            <w:left w:val="none" w:sz="0" w:space="0" w:color="auto"/>
            <w:bottom w:val="none" w:sz="0" w:space="0" w:color="auto"/>
            <w:right w:val="none" w:sz="0" w:space="0" w:color="auto"/>
          </w:divBdr>
          <w:divsChild>
            <w:div w:id="448165646">
              <w:marLeft w:val="0"/>
              <w:marRight w:val="0"/>
              <w:marTop w:val="0"/>
              <w:marBottom w:val="0"/>
              <w:divBdr>
                <w:top w:val="none" w:sz="0" w:space="0" w:color="auto"/>
                <w:left w:val="none" w:sz="0" w:space="0" w:color="auto"/>
                <w:bottom w:val="none" w:sz="0" w:space="0" w:color="auto"/>
                <w:right w:val="none" w:sz="0" w:space="0" w:color="auto"/>
              </w:divBdr>
            </w:div>
          </w:divsChild>
        </w:div>
        <w:div w:id="295725571">
          <w:marLeft w:val="0"/>
          <w:marRight w:val="0"/>
          <w:marTop w:val="0"/>
          <w:marBottom w:val="0"/>
          <w:divBdr>
            <w:top w:val="none" w:sz="0" w:space="0" w:color="auto"/>
            <w:left w:val="none" w:sz="0" w:space="0" w:color="auto"/>
            <w:bottom w:val="none" w:sz="0" w:space="0" w:color="auto"/>
            <w:right w:val="none" w:sz="0" w:space="0" w:color="auto"/>
          </w:divBdr>
          <w:divsChild>
            <w:div w:id="799765532">
              <w:marLeft w:val="0"/>
              <w:marRight w:val="0"/>
              <w:marTop w:val="0"/>
              <w:marBottom w:val="0"/>
              <w:divBdr>
                <w:top w:val="none" w:sz="0" w:space="0" w:color="auto"/>
                <w:left w:val="none" w:sz="0" w:space="0" w:color="auto"/>
                <w:bottom w:val="none" w:sz="0" w:space="0" w:color="auto"/>
                <w:right w:val="none" w:sz="0" w:space="0" w:color="auto"/>
              </w:divBdr>
            </w:div>
          </w:divsChild>
        </w:div>
        <w:div w:id="332808066">
          <w:marLeft w:val="0"/>
          <w:marRight w:val="0"/>
          <w:marTop w:val="0"/>
          <w:marBottom w:val="0"/>
          <w:divBdr>
            <w:top w:val="none" w:sz="0" w:space="0" w:color="auto"/>
            <w:left w:val="none" w:sz="0" w:space="0" w:color="auto"/>
            <w:bottom w:val="none" w:sz="0" w:space="0" w:color="auto"/>
            <w:right w:val="none" w:sz="0" w:space="0" w:color="auto"/>
          </w:divBdr>
          <w:divsChild>
            <w:div w:id="2059040370">
              <w:marLeft w:val="0"/>
              <w:marRight w:val="0"/>
              <w:marTop w:val="0"/>
              <w:marBottom w:val="0"/>
              <w:divBdr>
                <w:top w:val="none" w:sz="0" w:space="0" w:color="auto"/>
                <w:left w:val="none" w:sz="0" w:space="0" w:color="auto"/>
                <w:bottom w:val="none" w:sz="0" w:space="0" w:color="auto"/>
                <w:right w:val="none" w:sz="0" w:space="0" w:color="auto"/>
              </w:divBdr>
            </w:div>
          </w:divsChild>
        </w:div>
        <w:div w:id="334960223">
          <w:marLeft w:val="0"/>
          <w:marRight w:val="0"/>
          <w:marTop w:val="0"/>
          <w:marBottom w:val="0"/>
          <w:divBdr>
            <w:top w:val="none" w:sz="0" w:space="0" w:color="auto"/>
            <w:left w:val="none" w:sz="0" w:space="0" w:color="auto"/>
            <w:bottom w:val="none" w:sz="0" w:space="0" w:color="auto"/>
            <w:right w:val="none" w:sz="0" w:space="0" w:color="auto"/>
          </w:divBdr>
          <w:divsChild>
            <w:div w:id="1194882677">
              <w:marLeft w:val="0"/>
              <w:marRight w:val="0"/>
              <w:marTop w:val="0"/>
              <w:marBottom w:val="0"/>
              <w:divBdr>
                <w:top w:val="none" w:sz="0" w:space="0" w:color="auto"/>
                <w:left w:val="none" w:sz="0" w:space="0" w:color="auto"/>
                <w:bottom w:val="none" w:sz="0" w:space="0" w:color="auto"/>
                <w:right w:val="none" w:sz="0" w:space="0" w:color="auto"/>
              </w:divBdr>
            </w:div>
          </w:divsChild>
        </w:div>
        <w:div w:id="364409424">
          <w:marLeft w:val="0"/>
          <w:marRight w:val="0"/>
          <w:marTop w:val="0"/>
          <w:marBottom w:val="0"/>
          <w:divBdr>
            <w:top w:val="none" w:sz="0" w:space="0" w:color="auto"/>
            <w:left w:val="none" w:sz="0" w:space="0" w:color="auto"/>
            <w:bottom w:val="none" w:sz="0" w:space="0" w:color="auto"/>
            <w:right w:val="none" w:sz="0" w:space="0" w:color="auto"/>
          </w:divBdr>
          <w:divsChild>
            <w:div w:id="1006246307">
              <w:marLeft w:val="0"/>
              <w:marRight w:val="0"/>
              <w:marTop w:val="0"/>
              <w:marBottom w:val="0"/>
              <w:divBdr>
                <w:top w:val="none" w:sz="0" w:space="0" w:color="auto"/>
                <w:left w:val="none" w:sz="0" w:space="0" w:color="auto"/>
                <w:bottom w:val="none" w:sz="0" w:space="0" w:color="auto"/>
                <w:right w:val="none" w:sz="0" w:space="0" w:color="auto"/>
              </w:divBdr>
            </w:div>
          </w:divsChild>
        </w:div>
        <w:div w:id="371854795">
          <w:marLeft w:val="0"/>
          <w:marRight w:val="0"/>
          <w:marTop w:val="0"/>
          <w:marBottom w:val="0"/>
          <w:divBdr>
            <w:top w:val="none" w:sz="0" w:space="0" w:color="auto"/>
            <w:left w:val="none" w:sz="0" w:space="0" w:color="auto"/>
            <w:bottom w:val="none" w:sz="0" w:space="0" w:color="auto"/>
            <w:right w:val="none" w:sz="0" w:space="0" w:color="auto"/>
          </w:divBdr>
          <w:divsChild>
            <w:div w:id="1965883419">
              <w:marLeft w:val="0"/>
              <w:marRight w:val="0"/>
              <w:marTop w:val="0"/>
              <w:marBottom w:val="0"/>
              <w:divBdr>
                <w:top w:val="none" w:sz="0" w:space="0" w:color="auto"/>
                <w:left w:val="none" w:sz="0" w:space="0" w:color="auto"/>
                <w:bottom w:val="none" w:sz="0" w:space="0" w:color="auto"/>
                <w:right w:val="none" w:sz="0" w:space="0" w:color="auto"/>
              </w:divBdr>
            </w:div>
          </w:divsChild>
        </w:div>
        <w:div w:id="388070436">
          <w:marLeft w:val="0"/>
          <w:marRight w:val="0"/>
          <w:marTop w:val="0"/>
          <w:marBottom w:val="0"/>
          <w:divBdr>
            <w:top w:val="none" w:sz="0" w:space="0" w:color="auto"/>
            <w:left w:val="none" w:sz="0" w:space="0" w:color="auto"/>
            <w:bottom w:val="none" w:sz="0" w:space="0" w:color="auto"/>
            <w:right w:val="none" w:sz="0" w:space="0" w:color="auto"/>
          </w:divBdr>
          <w:divsChild>
            <w:div w:id="1756973809">
              <w:marLeft w:val="0"/>
              <w:marRight w:val="0"/>
              <w:marTop w:val="0"/>
              <w:marBottom w:val="0"/>
              <w:divBdr>
                <w:top w:val="none" w:sz="0" w:space="0" w:color="auto"/>
                <w:left w:val="none" w:sz="0" w:space="0" w:color="auto"/>
                <w:bottom w:val="none" w:sz="0" w:space="0" w:color="auto"/>
                <w:right w:val="none" w:sz="0" w:space="0" w:color="auto"/>
              </w:divBdr>
            </w:div>
          </w:divsChild>
        </w:div>
        <w:div w:id="432164237">
          <w:marLeft w:val="0"/>
          <w:marRight w:val="0"/>
          <w:marTop w:val="0"/>
          <w:marBottom w:val="0"/>
          <w:divBdr>
            <w:top w:val="none" w:sz="0" w:space="0" w:color="auto"/>
            <w:left w:val="none" w:sz="0" w:space="0" w:color="auto"/>
            <w:bottom w:val="none" w:sz="0" w:space="0" w:color="auto"/>
            <w:right w:val="none" w:sz="0" w:space="0" w:color="auto"/>
          </w:divBdr>
          <w:divsChild>
            <w:div w:id="662706315">
              <w:marLeft w:val="0"/>
              <w:marRight w:val="0"/>
              <w:marTop w:val="0"/>
              <w:marBottom w:val="0"/>
              <w:divBdr>
                <w:top w:val="none" w:sz="0" w:space="0" w:color="auto"/>
                <w:left w:val="none" w:sz="0" w:space="0" w:color="auto"/>
                <w:bottom w:val="none" w:sz="0" w:space="0" w:color="auto"/>
                <w:right w:val="none" w:sz="0" w:space="0" w:color="auto"/>
              </w:divBdr>
            </w:div>
          </w:divsChild>
        </w:div>
        <w:div w:id="464659387">
          <w:marLeft w:val="0"/>
          <w:marRight w:val="0"/>
          <w:marTop w:val="0"/>
          <w:marBottom w:val="0"/>
          <w:divBdr>
            <w:top w:val="none" w:sz="0" w:space="0" w:color="auto"/>
            <w:left w:val="none" w:sz="0" w:space="0" w:color="auto"/>
            <w:bottom w:val="none" w:sz="0" w:space="0" w:color="auto"/>
            <w:right w:val="none" w:sz="0" w:space="0" w:color="auto"/>
          </w:divBdr>
          <w:divsChild>
            <w:div w:id="440495216">
              <w:marLeft w:val="0"/>
              <w:marRight w:val="0"/>
              <w:marTop w:val="0"/>
              <w:marBottom w:val="0"/>
              <w:divBdr>
                <w:top w:val="none" w:sz="0" w:space="0" w:color="auto"/>
                <w:left w:val="none" w:sz="0" w:space="0" w:color="auto"/>
                <w:bottom w:val="none" w:sz="0" w:space="0" w:color="auto"/>
                <w:right w:val="none" w:sz="0" w:space="0" w:color="auto"/>
              </w:divBdr>
            </w:div>
          </w:divsChild>
        </w:div>
        <w:div w:id="473260854">
          <w:marLeft w:val="0"/>
          <w:marRight w:val="0"/>
          <w:marTop w:val="0"/>
          <w:marBottom w:val="0"/>
          <w:divBdr>
            <w:top w:val="none" w:sz="0" w:space="0" w:color="auto"/>
            <w:left w:val="none" w:sz="0" w:space="0" w:color="auto"/>
            <w:bottom w:val="none" w:sz="0" w:space="0" w:color="auto"/>
            <w:right w:val="none" w:sz="0" w:space="0" w:color="auto"/>
          </w:divBdr>
          <w:divsChild>
            <w:div w:id="536356934">
              <w:marLeft w:val="0"/>
              <w:marRight w:val="0"/>
              <w:marTop w:val="0"/>
              <w:marBottom w:val="0"/>
              <w:divBdr>
                <w:top w:val="none" w:sz="0" w:space="0" w:color="auto"/>
                <w:left w:val="none" w:sz="0" w:space="0" w:color="auto"/>
                <w:bottom w:val="none" w:sz="0" w:space="0" w:color="auto"/>
                <w:right w:val="none" w:sz="0" w:space="0" w:color="auto"/>
              </w:divBdr>
            </w:div>
          </w:divsChild>
        </w:div>
        <w:div w:id="473375574">
          <w:marLeft w:val="0"/>
          <w:marRight w:val="0"/>
          <w:marTop w:val="0"/>
          <w:marBottom w:val="0"/>
          <w:divBdr>
            <w:top w:val="none" w:sz="0" w:space="0" w:color="auto"/>
            <w:left w:val="none" w:sz="0" w:space="0" w:color="auto"/>
            <w:bottom w:val="none" w:sz="0" w:space="0" w:color="auto"/>
            <w:right w:val="none" w:sz="0" w:space="0" w:color="auto"/>
          </w:divBdr>
          <w:divsChild>
            <w:div w:id="1552645400">
              <w:marLeft w:val="0"/>
              <w:marRight w:val="0"/>
              <w:marTop w:val="0"/>
              <w:marBottom w:val="0"/>
              <w:divBdr>
                <w:top w:val="none" w:sz="0" w:space="0" w:color="auto"/>
                <w:left w:val="none" w:sz="0" w:space="0" w:color="auto"/>
                <w:bottom w:val="none" w:sz="0" w:space="0" w:color="auto"/>
                <w:right w:val="none" w:sz="0" w:space="0" w:color="auto"/>
              </w:divBdr>
            </w:div>
          </w:divsChild>
        </w:div>
        <w:div w:id="632755555">
          <w:marLeft w:val="0"/>
          <w:marRight w:val="0"/>
          <w:marTop w:val="0"/>
          <w:marBottom w:val="0"/>
          <w:divBdr>
            <w:top w:val="none" w:sz="0" w:space="0" w:color="auto"/>
            <w:left w:val="none" w:sz="0" w:space="0" w:color="auto"/>
            <w:bottom w:val="none" w:sz="0" w:space="0" w:color="auto"/>
            <w:right w:val="none" w:sz="0" w:space="0" w:color="auto"/>
          </w:divBdr>
          <w:divsChild>
            <w:div w:id="872423821">
              <w:marLeft w:val="0"/>
              <w:marRight w:val="0"/>
              <w:marTop w:val="0"/>
              <w:marBottom w:val="0"/>
              <w:divBdr>
                <w:top w:val="none" w:sz="0" w:space="0" w:color="auto"/>
                <w:left w:val="none" w:sz="0" w:space="0" w:color="auto"/>
                <w:bottom w:val="none" w:sz="0" w:space="0" w:color="auto"/>
                <w:right w:val="none" w:sz="0" w:space="0" w:color="auto"/>
              </w:divBdr>
            </w:div>
          </w:divsChild>
        </w:div>
        <w:div w:id="639772829">
          <w:marLeft w:val="0"/>
          <w:marRight w:val="0"/>
          <w:marTop w:val="0"/>
          <w:marBottom w:val="0"/>
          <w:divBdr>
            <w:top w:val="none" w:sz="0" w:space="0" w:color="auto"/>
            <w:left w:val="none" w:sz="0" w:space="0" w:color="auto"/>
            <w:bottom w:val="none" w:sz="0" w:space="0" w:color="auto"/>
            <w:right w:val="none" w:sz="0" w:space="0" w:color="auto"/>
          </w:divBdr>
          <w:divsChild>
            <w:div w:id="1191651005">
              <w:marLeft w:val="0"/>
              <w:marRight w:val="0"/>
              <w:marTop w:val="0"/>
              <w:marBottom w:val="0"/>
              <w:divBdr>
                <w:top w:val="none" w:sz="0" w:space="0" w:color="auto"/>
                <w:left w:val="none" w:sz="0" w:space="0" w:color="auto"/>
                <w:bottom w:val="none" w:sz="0" w:space="0" w:color="auto"/>
                <w:right w:val="none" w:sz="0" w:space="0" w:color="auto"/>
              </w:divBdr>
            </w:div>
          </w:divsChild>
        </w:div>
        <w:div w:id="680090833">
          <w:marLeft w:val="0"/>
          <w:marRight w:val="0"/>
          <w:marTop w:val="0"/>
          <w:marBottom w:val="0"/>
          <w:divBdr>
            <w:top w:val="none" w:sz="0" w:space="0" w:color="auto"/>
            <w:left w:val="none" w:sz="0" w:space="0" w:color="auto"/>
            <w:bottom w:val="none" w:sz="0" w:space="0" w:color="auto"/>
            <w:right w:val="none" w:sz="0" w:space="0" w:color="auto"/>
          </w:divBdr>
          <w:divsChild>
            <w:div w:id="1138498743">
              <w:marLeft w:val="0"/>
              <w:marRight w:val="0"/>
              <w:marTop w:val="0"/>
              <w:marBottom w:val="0"/>
              <w:divBdr>
                <w:top w:val="none" w:sz="0" w:space="0" w:color="auto"/>
                <w:left w:val="none" w:sz="0" w:space="0" w:color="auto"/>
                <w:bottom w:val="none" w:sz="0" w:space="0" w:color="auto"/>
                <w:right w:val="none" w:sz="0" w:space="0" w:color="auto"/>
              </w:divBdr>
            </w:div>
          </w:divsChild>
        </w:div>
        <w:div w:id="829567496">
          <w:marLeft w:val="0"/>
          <w:marRight w:val="0"/>
          <w:marTop w:val="0"/>
          <w:marBottom w:val="0"/>
          <w:divBdr>
            <w:top w:val="none" w:sz="0" w:space="0" w:color="auto"/>
            <w:left w:val="none" w:sz="0" w:space="0" w:color="auto"/>
            <w:bottom w:val="none" w:sz="0" w:space="0" w:color="auto"/>
            <w:right w:val="none" w:sz="0" w:space="0" w:color="auto"/>
          </w:divBdr>
          <w:divsChild>
            <w:div w:id="1924995855">
              <w:marLeft w:val="0"/>
              <w:marRight w:val="0"/>
              <w:marTop w:val="0"/>
              <w:marBottom w:val="0"/>
              <w:divBdr>
                <w:top w:val="none" w:sz="0" w:space="0" w:color="auto"/>
                <w:left w:val="none" w:sz="0" w:space="0" w:color="auto"/>
                <w:bottom w:val="none" w:sz="0" w:space="0" w:color="auto"/>
                <w:right w:val="none" w:sz="0" w:space="0" w:color="auto"/>
              </w:divBdr>
            </w:div>
          </w:divsChild>
        </w:div>
        <w:div w:id="830176902">
          <w:marLeft w:val="0"/>
          <w:marRight w:val="0"/>
          <w:marTop w:val="0"/>
          <w:marBottom w:val="0"/>
          <w:divBdr>
            <w:top w:val="none" w:sz="0" w:space="0" w:color="auto"/>
            <w:left w:val="none" w:sz="0" w:space="0" w:color="auto"/>
            <w:bottom w:val="none" w:sz="0" w:space="0" w:color="auto"/>
            <w:right w:val="none" w:sz="0" w:space="0" w:color="auto"/>
          </w:divBdr>
          <w:divsChild>
            <w:div w:id="692801619">
              <w:marLeft w:val="0"/>
              <w:marRight w:val="0"/>
              <w:marTop w:val="0"/>
              <w:marBottom w:val="0"/>
              <w:divBdr>
                <w:top w:val="none" w:sz="0" w:space="0" w:color="auto"/>
                <w:left w:val="none" w:sz="0" w:space="0" w:color="auto"/>
                <w:bottom w:val="none" w:sz="0" w:space="0" w:color="auto"/>
                <w:right w:val="none" w:sz="0" w:space="0" w:color="auto"/>
              </w:divBdr>
            </w:div>
          </w:divsChild>
        </w:div>
        <w:div w:id="877013255">
          <w:marLeft w:val="0"/>
          <w:marRight w:val="0"/>
          <w:marTop w:val="0"/>
          <w:marBottom w:val="0"/>
          <w:divBdr>
            <w:top w:val="none" w:sz="0" w:space="0" w:color="auto"/>
            <w:left w:val="none" w:sz="0" w:space="0" w:color="auto"/>
            <w:bottom w:val="none" w:sz="0" w:space="0" w:color="auto"/>
            <w:right w:val="none" w:sz="0" w:space="0" w:color="auto"/>
          </w:divBdr>
          <w:divsChild>
            <w:div w:id="1451238464">
              <w:marLeft w:val="0"/>
              <w:marRight w:val="0"/>
              <w:marTop w:val="0"/>
              <w:marBottom w:val="0"/>
              <w:divBdr>
                <w:top w:val="none" w:sz="0" w:space="0" w:color="auto"/>
                <w:left w:val="none" w:sz="0" w:space="0" w:color="auto"/>
                <w:bottom w:val="none" w:sz="0" w:space="0" w:color="auto"/>
                <w:right w:val="none" w:sz="0" w:space="0" w:color="auto"/>
              </w:divBdr>
            </w:div>
          </w:divsChild>
        </w:div>
        <w:div w:id="927614642">
          <w:marLeft w:val="0"/>
          <w:marRight w:val="0"/>
          <w:marTop w:val="0"/>
          <w:marBottom w:val="0"/>
          <w:divBdr>
            <w:top w:val="none" w:sz="0" w:space="0" w:color="auto"/>
            <w:left w:val="none" w:sz="0" w:space="0" w:color="auto"/>
            <w:bottom w:val="none" w:sz="0" w:space="0" w:color="auto"/>
            <w:right w:val="none" w:sz="0" w:space="0" w:color="auto"/>
          </w:divBdr>
          <w:divsChild>
            <w:div w:id="1817069107">
              <w:marLeft w:val="0"/>
              <w:marRight w:val="0"/>
              <w:marTop w:val="0"/>
              <w:marBottom w:val="0"/>
              <w:divBdr>
                <w:top w:val="none" w:sz="0" w:space="0" w:color="auto"/>
                <w:left w:val="none" w:sz="0" w:space="0" w:color="auto"/>
                <w:bottom w:val="none" w:sz="0" w:space="0" w:color="auto"/>
                <w:right w:val="none" w:sz="0" w:space="0" w:color="auto"/>
              </w:divBdr>
            </w:div>
          </w:divsChild>
        </w:div>
        <w:div w:id="980159783">
          <w:marLeft w:val="0"/>
          <w:marRight w:val="0"/>
          <w:marTop w:val="0"/>
          <w:marBottom w:val="0"/>
          <w:divBdr>
            <w:top w:val="none" w:sz="0" w:space="0" w:color="auto"/>
            <w:left w:val="none" w:sz="0" w:space="0" w:color="auto"/>
            <w:bottom w:val="none" w:sz="0" w:space="0" w:color="auto"/>
            <w:right w:val="none" w:sz="0" w:space="0" w:color="auto"/>
          </w:divBdr>
          <w:divsChild>
            <w:div w:id="99961546">
              <w:marLeft w:val="0"/>
              <w:marRight w:val="0"/>
              <w:marTop w:val="0"/>
              <w:marBottom w:val="0"/>
              <w:divBdr>
                <w:top w:val="none" w:sz="0" w:space="0" w:color="auto"/>
                <w:left w:val="none" w:sz="0" w:space="0" w:color="auto"/>
                <w:bottom w:val="none" w:sz="0" w:space="0" w:color="auto"/>
                <w:right w:val="none" w:sz="0" w:space="0" w:color="auto"/>
              </w:divBdr>
            </w:div>
          </w:divsChild>
        </w:div>
        <w:div w:id="1051853578">
          <w:marLeft w:val="0"/>
          <w:marRight w:val="0"/>
          <w:marTop w:val="0"/>
          <w:marBottom w:val="0"/>
          <w:divBdr>
            <w:top w:val="none" w:sz="0" w:space="0" w:color="auto"/>
            <w:left w:val="none" w:sz="0" w:space="0" w:color="auto"/>
            <w:bottom w:val="none" w:sz="0" w:space="0" w:color="auto"/>
            <w:right w:val="none" w:sz="0" w:space="0" w:color="auto"/>
          </w:divBdr>
          <w:divsChild>
            <w:div w:id="372388015">
              <w:marLeft w:val="0"/>
              <w:marRight w:val="0"/>
              <w:marTop w:val="0"/>
              <w:marBottom w:val="0"/>
              <w:divBdr>
                <w:top w:val="none" w:sz="0" w:space="0" w:color="auto"/>
                <w:left w:val="none" w:sz="0" w:space="0" w:color="auto"/>
                <w:bottom w:val="none" w:sz="0" w:space="0" w:color="auto"/>
                <w:right w:val="none" w:sz="0" w:space="0" w:color="auto"/>
              </w:divBdr>
            </w:div>
          </w:divsChild>
        </w:div>
        <w:div w:id="1211071119">
          <w:marLeft w:val="0"/>
          <w:marRight w:val="0"/>
          <w:marTop w:val="0"/>
          <w:marBottom w:val="0"/>
          <w:divBdr>
            <w:top w:val="none" w:sz="0" w:space="0" w:color="auto"/>
            <w:left w:val="none" w:sz="0" w:space="0" w:color="auto"/>
            <w:bottom w:val="none" w:sz="0" w:space="0" w:color="auto"/>
            <w:right w:val="none" w:sz="0" w:space="0" w:color="auto"/>
          </w:divBdr>
          <w:divsChild>
            <w:div w:id="1314720981">
              <w:marLeft w:val="0"/>
              <w:marRight w:val="0"/>
              <w:marTop w:val="0"/>
              <w:marBottom w:val="0"/>
              <w:divBdr>
                <w:top w:val="none" w:sz="0" w:space="0" w:color="auto"/>
                <w:left w:val="none" w:sz="0" w:space="0" w:color="auto"/>
                <w:bottom w:val="none" w:sz="0" w:space="0" w:color="auto"/>
                <w:right w:val="none" w:sz="0" w:space="0" w:color="auto"/>
              </w:divBdr>
            </w:div>
          </w:divsChild>
        </w:div>
        <w:div w:id="1297294239">
          <w:marLeft w:val="0"/>
          <w:marRight w:val="0"/>
          <w:marTop w:val="0"/>
          <w:marBottom w:val="0"/>
          <w:divBdr>
            <w:top w:val="none" w:sz="0" w:space="0" w:color="auto"/>
            <w:left w:val="none" w:sz="0" w:space="0" w:color="auto"/>
            <w:bottom w:val="none" w:sz="0" w:space="0" w:color="auto"/>
            <w:right w:val="none" w:sz="0" w:space="0" w:color="auto"/>
          </w:divBdr>
          <w:divsChild>
            <w:div w:id="462767818">
              <w:marLeft w:val="0"/>
              <w:marRight w:val="0"/>
              <w:marTop w:val="0"/>
              <w:marBottom w:val="0"/>
              <w:divBdr>
                <w:top w:val="none" w:sz="0" w:space="0" w:color="auto"/>
                <w:left w:val="none" w:sz="0" w:space="0" w:color="auto"/>
                <w:bottom w:val="none" w:sz="0" w:space="0" w:color="auto"/>
                <w:right w:val="none" w:sz="0" w:space="0" w:color="auto"/>
              </w:divBdr>
            </w:div>
          </w:divsChild>
        </w:div>
        <w:div w:id="1422293944">
          <w:marLeft w:val="0"/>
          <w:marRight w:val="0"/>
          <w:marTop w:val="0"/>
          <w:marBottom w:val="0"/>
          <w:divBdr>
            <w:top w:val="none" w:sz="0" w:space="0" w:color="auto"/>
            <w:left w:val="none" w:sz="0" w:space="0" w:color="auto"/>
            <w:bottom w:val="none" w:sz="0" w:space="0" w:color="auto"/>
            <w:right w:val="none" w:sz="0" w:space="0" w:color="auto"/>
          </w:divBdr>
          <w:divsChild>
            <w:div w:id="2059670745">
              <w:marLeft w:val="0"/>
              <w:marRight w:val="0"/>
              <w:marTop w:val="0"/>
              <w:marBottom w:val="0"/>
              <w:divBdr>
                <w:top w:val="none" w:sz="0" w:space="0" w:color="auto"/>
                <w:left w:val="none" w:sz="0" w:space="0" w:color="auto"/>
                <w:bottom w:val="none" w:sz="0" w:space="0" w:color="auto"/>
                <w:right w:val="none" w:sz="0" w:space="0" w:color="auto"/>
              </w:divBdr>
            </w:div>
          </w:divsChild>
        </w:div>
        <w:div w:id="1461411892">
          <w:marLeft w:val="0"/>
          <w:marRight w:val="0"/>
          <w:marTop w:val="0"/>
          <w:marBottom w:val="0"/>
          <w:divBdr>
            <w:top w:val="none" w:sz="0" w:space="0" w:color="auto"/>
            <w:left w:val="none" w:sz="0" w:space="0" w:color="auto"/>
            <w:bottom w:val="none" w:sz="0" w:space="0" w:color="auto"/>
            <w:right w:val="none" w:sz="0" w:space="0" w:color="auto"/>
          </w:divBdr>
          <w:divsChild>
            <w:div w:id="1518692261">
              <w:marLeft w:val="0"/>
              <w:marRight w:val="0"/>
              <w:marTop w:val="0"/>
              <w:marBottom w:val="0"/>
              <w:divBdr>
                <w:top w:val="none" w:sz="0" w:space="0" w:color="auto"/>
                <w:left w:val="none" w:sz="0" w:space="0" w:color="auto"/>
                <w:bottom w:val="none" w:sz="0" w:space="0" w:color="auto"/>
                <w:right w:val="none" w:sz="0" w:space="0" w:color="auto"/>
              </w:divBdr>
            </w:div>
          </w:divsChild>
        </w:div>
        <w:div w:id="1470711267">
          <w:marLeft w:val="0"/>
          <w:marRight w:val="0"/>
          <w:marTop w:val="0"/>
          <w:marBottom w:val="0"/>
          <w:divBdr>
            <w:top w:val="none" w:sz="0" w:space="0" w:color="auto"/>
            <w:left w:val="none" w:sz="0" w:space="0" w:color="auto"/>
            <w:bottom w:val="none" w:sz="0" w:space="0" w:color="auto"/>
            <w:right w:val="none" w:sz="0" w:space="0" w:color="auto"/>
          </w:divBdr>
          <w:divsChild>
            <w:div w:id="1194463365">
              <w:marLeft w:val="0"/>
              <w:marRight w:val="0"/>
              <w:marTop w:val="0"/>
              <w:marBottom w:val="0"/>
              <w:divBdr>
                <w:top w:val="none" w:sz="0" w:space="0" w:color="auto"/>
                <w:left w:val="none" w:sz="0" w:space="0" w:color="auto"/>
                <w:bottom w:val="none" w:sz="0" w:space="0" w:color="auto"/>
                <w:right w:val="none" w:sz="0" w:space="0" w:color="auto"/>
              </w:divBdr>
            </w:div>
          </w:divsChild>
        </w:div>
        <w:div w:id="1523665375">
          <w:marLeft w:val="0"/>
          <w:marRight w:val="0"/>
          <w:marTop w:val="0"/>
          <w:marBottom w:val="0"/>
          <w:divBdr>
            <w:top w:val="none" w:sz="0" w:space="0" w:color="auto"/>
            <w:left w:val="none" w:sz="0" w:space="0" w:color="auto"/>
            <w:bottom w:val="none" w:sz="0" w:space="0" w:color="auto"/>
            <w:right w:val="none" w:sz="0" w:space="0" w:color="auto"/>
          </w:divBdr>
          <w:divsChild>
            <w:div w:id="20476004">
              <w:marLeft w:val="0"/>
              <w:marRight w:val="0"/>
              <w:marTop w:val="0"/>
              <w:marBottom w:val="0"/>
              <w:divBdr>
                <w:top w:val="none" w:sz="0" w:space="0" w:color="auto"/>
                <w:left w:val="none" w:sz="0" w:space="0" w:color="auto"/>
                <w:bottom w:val="none" w:sz="0" w:space="0" w:color="auto"/>
                <w:right w:val="none" w:sz="0" w:space="0" w:color="auto"/>
              </w:divBdr>
            </w:div>
            <w:div w:id="1476293133">
              <w:marLeft w:val="0"/>
              <w:marRight w:val="0"/>
              <w:marTop w:val="0"/>
              <w:marBottom w:val="0"/>
              <w:divBdr>
                <w:top w:val="none" w:sz="0" w:space="0" w:color="auto"/>
                <w:left w:val="none" w:sz="0" w:space="0" w:color="auto"/>
                <w:bottom w:val="none" w:sz="0" w:space="0" w:color="auto"/>
                <w:right w:val="none" w:sz="0" w:space="0" w:color="auto"/>
              </w:divBdr>
            </w:div>
          </w:divsChild>
        </w:div>
        <w:div w:id="1574242352">
          <w:marLeft w:val="0"/>
          <w:marRight w:val="0"/>
          <w:marTop w:val="0"/>
          <w:marBottom w:val="0"/>
          <w:divBdr>
            <w:top w:val="none" w:sz="0" w:space="0" w:color="auto"/>
            <w:left w:val="none" w:sz="0" w:space="0" w:color="auto"/>
            <w:bottom w:val="none" w:sz="0" w:space="0" w:color="auto"/>
            <w:right w:val="none" w:sz="0" w:space="0" w:color="auto"/>
          </w:divBdr>
          <w:divsChild>
            <w:div w:id="1131023867">
              <w:marLeft w:val="0"/>
              <w:marRight w:val="0"/>
              <w:marTop w:val="0"/>
              <w:marBottom w:val="0"/>
              <w:divBdr>
                <w:top w:val="none" w:sz="0" w:space="0" w:color="auto"/>
                <w:left w:val="none" w:sz="0" w:space="0" w:color="auto"/>
                <w:bottom w:val="none" w:sz="0" w:space="0" w:color="auto"/>
                <w:right w:val="none" w:sz="0" w:space="0" w:color="auto"/>
              </w:divBdr>
            </w:div>
          </w:divsChild>
        </w:div>
        <w:div w:id="1603369264">
          <w:marLeft w:val="0"/>
          <w:marRight w:val="0"/>
          <w:marTop w:val="0"/>
          <w:marBottom w:val="0"/>
          <w:divBdr>
            <w:top w:val="none" w:sz="0" w:space="0" w:color="auto"/>
            <w:left w:val="none" w:sz="0" w:space="0" w:color="auto"/>
            <w:bottom w:val="none" w:sz="0" w:space="0" w:color="auto"/>
            <w:right w:val="none" w:sz="0" w:space="0" w:color="auto"/>
          </w:divBdr>
          <w:divsChild>
            <w:div w:id="539783202">
              <w:marLeft w:val="0"/>
              <w:marRight w:val="0"/>
              <w:marTop w:val="0"/>
              <w:marBottom w:val="0"/>
              <w:divBdr>
                <w:top w:val="none" w:sz="0" w:space="0" w:color="auto"/>
                <w:left w:val="none" w:sz="0" w:space="0" w:color="auto"/>
                <w:bottom w:val="none" w:sz="0" w:space="0" w:color="auto"/>
                <w:right w:val="none" w:sz="0" w:space="0" w:color="auto"/>
              </w:divBdr>
            </w:div>
          </w:divsChild>
        </w:div>
        <w:div w:id="1768502707">
          <w:marLeft w:val="0"/>
          <w:marRight w:val="0"/>
          <w:marTop w:val="0"/>
          <w:marBottom w:val="0"/>
          <w:divBdr>
            <w:top w:val="none" w:sz="0" w:space="0" w:color="auto"/>
            <w:left w:val="none" w:sz="0" w:space="0" w:color="auto"/>
            <w:bottom w:val="none" w:sz="0" w:space="0" w:color="auto"/>
            <w:right w:val="none" w:sz="0" w:space="0" w:color="auto"/>
          </w:divBdr>
          <w:divsChild>
            <w:div w:id="312293286">
              <w:marLeft w:val="0"/>
              <w:marRight w:val="0"/>
              <w:marTop w:val="0"/>
              <w:marBottom w:val="0"/>
              <w:divBdr>
                <w:top w:val="none" w:sz="0" w:space="0" w:color="auto"/>
                <w:left w:val="none" w:sz="0" w:space="0" w:color="auto"/>
                <w:bottom w:val="none" w:sz="0" w:space="0" w:color="auto"/>
                <w:right w:val="none" w:sz="0" w:space="0" w:color="auto"/>
              </w:divBdr>
            </w:div>
          </w:divsChild>
        </w:div>
        <w:div w:id="1799764361">
          <w:marLeft w:val="0"/>
          <w:marRight w:val="0"/>
          <w:marTop w:val="0"/>
          <w:marBottom w:val="0"/>
          <w:divBdr>
            <w:top w:val="none" w:sz="0" w:space="0" w:color="auto"/>
            <w:left w:val="none" w:sz="0" w:space="0" w:color="auto"/>
            <w:bottom w:val="none" w:sz="0" w:space="0" w:color="auto"/>
            <w:right w:val="none" w:sz="0" w:space="0" w:color="auto"/>
          </w:divBdr>
          <w:divsChild>
            <w:div w:id="1925257200">
              <w:marLeft w:val="0"/>
              <w:marRight w:val="0"/>
              <w:marTop w:val="0"/>
              <w:marBottom w:val="0"/>
              <w:divBdr>
                <w:top w:val="none" w:sz="0" w:space="0" w:color="auto"/>
                <w:left w:val="none" w:sz="0" w:space="0" w:color="auto"/>
                <w:bottom w:val="none" w:sz="0" w:space="0" w:color="auto"/>
                <w:right w:val="none" w:sz="0" w:space="0" w:color="auto"/>
              </w:divBdr>
            </w:div>
          </w:divsChild>
        </w:div>
        <w:div w:id="1814718553">
          <w:marLeft w:val="0"/>
          <w:marRight w:val="0"/>
          <w:marTop w:val="0"/>
          <w:marBottom w:val="0"/>
          <w:divBdr>
            <w:top w:val="none" w:sz="0" w:space="0" w:color="auto"/>
            <w:left w:val="none" w:sz="0" w:space="0" w:color="auto"/>
            <w:bottom w:val="none" w:sz="0" w:space="0" w:color="auto"/>
            <w:right w:val="none" w:sz="0" w:space="0" w:color="auto"/>
          </w:divBdr>
          <w:divsChild>
            <w:div w:id="681013726">
              <w:marLeft w:val="0"/>
              <w:marRight w:val="0"/>
              <w:marTop w:val="0"/>
              <w:marBottom w:val="0"/>
              <w:divBdr>
                <w:top w:val="none" w:sz="0" w:space="0" w:color="auto"/>
                <w:left w:val="none" w:sz="0" w:space="0" w:color="auto"/>
                <w:bottom w:val="none" w:sz="0" w:space="0" w:color="auto"/>
                <w:right w:val="none" w:sz="0" w:space="0" w:color="auto"/>
              </w:divBdr>
            </w:div>
          </w:divsChild>
        </w:div>
        <w:div w:id="1870680316">
          <w:marLeft w:val="0"/>
          <w:marRight w:val="0"/>
          <w:marTop w:val="0"/>
          <w:marBottom w:val="0"/>
          <w:divBdr>
            <w:top w:val="none" w:sz="0" w:space="0" w:color="auto"/>
            <w:left w:val="none" w:sz="0" w:space="0" w:color="auto"/>
            <w:bottom w:val="none" w:sz="0" w:space="0" w:color="auto"/>
            <w:right w:val="none" w:sz="0" w:space="0" w:color="auto"/>
          </w:divBdr>
          <w:divsChild>
            <w:div w:id="1073553460">
              <w:marLeft w:val="0"/>
              <w:marRight w:val="0"/>
              <w:marTop w:val="0"/>
              <w:marBottom w:val="0"/>
              <w:divBdr>
                <w:top w:val="none" w:sz="0" w:space="0" w:color="auto"/>
                <w:left w:val="none" w:sz="0" w:space="0" w:color="auto"/>
                <w:bottom w:val="none" w:sz="0" w:space="0" w:color="auto"/>
                <w:right w:val="none" w:sz="0" w:space="0" w:color="auto"/>
              </w:divBdr>
            </w:div>
          </w:divsChild>
        </w:div>
        <w:div w:id="1945575338">
          <w:marLeft w:val="0"/>
          <w:marRight w:val="0"/>
          <w:marTop w:val="0"/>
          <w:marBottom w:val="0"/>
          <w:divBdr>
            <w:top w:val="none" w:sz="0" w:space="0" w:color="auto"/>
            <w:left w:val="none" w:sz="0" w:space="0" w:color="auto"/>
            <w:bottom w:val="none" w:sz="0" w:space="0" w:color="auto"/>
            <w:right w:val="none" w:sz="0" w:space="0" w:color="auto"/>
          </w:divBdr>
          <w:divsChild>
            <w:div w:id="197212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93688">
      <w:bodyDiv w:val="1"/>
      <w:marLeft w:val="0"/>
      <w:marRight w:val="0"/>
      <w:marTop w:val="0"/>
      <w:marBottom w:val="0"/>
      <w:divBdr>
        <w:top w:val="none" w:sz="0" w:space="0" w:color="auto"/>
        <w:left w:val="none" w:sz="0" w:space="0" w:color="auto"/>
        <w:bottom w:val="none" w:sz="0" w:space="0" w:color="auto"/>
        <w:right w:val="none" w:sz="0" w:space="0" w:color="auto"/>
      </w:divBdr>
      <w:divsChild>
        <w:div w:id="217788486">
          <w:marLeft w:val="0"/>
          <w:marRight w:val="0"/>
          <w:marTop w:val="0"/>
          <w:marBottom w:val="0"/>
          <w:divBdr>
            <w:top w:val="none" w:sz="0" w:space="0" w:color="auto"/>
            <w:left w:val="none" w:sz="0" w:space="0" w:color="auto"/>
            <w:bottom w:val="none" w:sz="0" w:space="0" w:color="auto"/>
            <w:right w:val="none" w:sz="0" w:space="0" w:color="auto"/>
          </w:divBdr>
        </w:div>
        <w:div w:id="816805576">
          <w:marLeft w:val="0"/>
          <w:marRight w:val="0"/>
          <w:marTop w:val="0"/>
          <w:marBottom w:val="0"/>
          <w:divBdr>
            <w:top w:val="none" w:sz="0" w:space="0" w:color="auto"/>
            <w:left w:val="none" w:sz="0" w:space="0" w:color="auto"/>
            <w:bottom w:val="none" w:sz="0" w:space="0" w:color="auto"/>
            <w:right w:val="none" w:sz="0" w:space="0" w:color="auto"/>
          </w:divBdr>
        </w:div>
        <w:div w:id="2098136072">
          <w:marLeft w:val="0"/>
          <w:marRight w:val="0"/>
          <w:marTop w:val="0"/>
          <w:marBottom w:val="0"/>
          <w:divBdr>
            <w:top w:val="none" w:sz="0" w:space="0" w:color="auto"/>
            <w:left w:val="none" w:sz="0" w:space="0" w:color="auto"/>
            <w:bottom w:val="none" w:sz="0" w:space="0" w:color="auto"/>
            <w:right w:val="none" w:sz="0" w:space="0" w:color="auto"/>
          </w:divBdr>
        </w:div>
      </w:divsChild>
    </w:div>
    <w:div w:id="1162084580">
      <w:bodyDiv w:val="1"/>
      <w:marLeft w:val="0"/>
      <w:marRight w:val="0"/>
      <w:marTop w:val="0"/>
      <w:marBottom w:val="0"/>
      <w:divBdr>
        <w:top w:val="none" w:sz="0" w:space="0" w:color="auto"/>
        <w:left w:val="none" w:sz="0" w:space="0" w:color="auto"/>
        <w:bottom w:val="none" w:sz="0" w:space="0" w:color="auto"/>
        <w:right w:val="none" w:sz="0" w:space="0" w:color="auto"/>
      </w:divBdr>
    </w:div>
    <w:div w:id="1193958919">
      <w:bodyDiv w:val="1"/>
      <w:marLeft w:val="0"/>
      <w:marRight w:val="0"/>
      <w:marTop w:val="0"/>
      <w:marBottom w:val="0"/>
      <w:divBdr>
        <w:top w:val="none" w:sz="0" w:space="0" w:color="auto"/>
        <w:left w:val="none" w:sz="0" w:space="0" w:color="auto"/>
        <w:bottom w:val="none" w:sz="0" w:space="0" w:color="auto"/>
        <w:right w:val="none" w:sz="0" w:space="0" w:color="auto"/>
      </w:divBdr>
      <w:divsChild>
        <w:div w:id="174348629">
          <w:marLeft w:val="0"/>
          <w:marRight w:val="0"/>
          <w:marTop w:val="0"/>
          <w:marBottom w:val="0"/>
          <w:divBdr>
            <w:top w:val="none" w:sz="0" w:space="0" w:color="auto"/>
            <w:left w:val="none" w:sz="0" w:space="0" w:color="auto"/>
            <w:bottom w:val="none" w:sz="0" w:space="0" w:color="auto"/>
            <w:right w:val="none" w:sz="0" w:space="0" w:color="auto"/>
          </w:divBdr>
        </w:div>
        <w:div w:id="357900110">
          <w:marLeft w:val="0"/>
          <w:marRight w:val="0"/>
          <w:marTop w:val="0"/>
          <w:marBottom w:val="0"/>
          <w:divBdr>
            <w:top w:val="none" w:sz="0" w:space="0" w:color="auto"/>
            <w:left w:val="none" w:sz="0" w:space="0" w:color="auto"/>
            <w:bottom w:val="none" w:sz="0" w:space="0" w:color="auto"/>
            <w:right w:val="none" w:sz="0" w:space="0" w:color="auto"/>
          </w:divBdr>
        </w:div>
        <w:div w:id="458643679">
          <w:marLeft w:val="0"/>
          <w:marRight w:val="0"/>
          <w:marTop w:val="0"/>
          <w:marBottom w:val="0"/>
          <w:divBdr>
            <w:top w:val="none" w:sz="0" w:space="0" w:color="auto"/>
            <w:left w:val="none" w:sz="0" w:space="0" w:color="auto"/>
            <w:bottom w:val="none" w:sz="0" w:space="0" w:color="auto"/>
            <w:right w:val="none" w:sz="0" w:space="0" w:color="auto"/>
          </w:divBdr>
        </w:div>
        <w:div w:id="538589083">
          <w:marLeft w:val="0"/>
          <w:marRight w:val="0"/>
          <w:marTop w:val="0"/>
          <w:marBottom w:val="0"/>
          <w:divBdr>
            <w:top w:val="none" w:sz="0" w:space="0" w:color="auto"/>
            <w:left w:val="none" w:sz="0" w:space="0" w:color="auto"/>
            <w:bottom w:val="none" w:sz="0" w:space="0" w:color="auto"/>
            <w:right w:val="none" w:sz="0" w:space="0" w:color="auto"/>
          </w:divBdr>
        </w:div>
        <w:div w:id="584339145">
          <w:marLeft w:val="0"/>
          <w:marRight w:val="0"/>
          <w:marTop w:val="0"/>
          <w:marBottom w:val="0"/>
          <w:divBdr>
            <w:top w:val="none" w:sz="0" w:space="0" w:color="auto"/>
            <w:left w:val="none" w:sz="0" w:space="0" w:color="auto"/>
            <w:bottom w:val="none" w:sz="0" w:space="0" w:color="auto"/>
            <w:right w:val="none" w:sz="0" w:space="0" w:color="auto"/>
          </w:divBdr>
        </w:div>
        <w:div w:id="1268849321">
          <w:marLeft w:val="0"/>
          <w:marRight w:val="0"/>
          <w:marTop w:val="0"/>
          <w:marBottom w:val="0"/>
          <w:divBdr>
            <w:top w:val="none" w:sz="0" w:space="0" w:color="auto"/>
            <w:left w:val="none" w:sz="0" w:space="0" w:color="auto"/>
            <w:bottom w:val="none" w:sz="0" w:space="0" w:color="auto"/>
            <w:right w:val="none" w:sz="0" w:space="0" w:color="auto"/>
          </w:divBdr>
        </w:div>
        <w:div w:id="1600679754">
          <w:marLeft w:val="0"/>
          <w:marRight w:val="0"/>
          <w:marTop w:val="0"/>
          <w:marBottom w:val="0"/>
          <w:divBdr>
            <w:top w:val="none" w:sz="0" w:space="0" w:color="auto"/>
            <w:left w:val="none" w:sz="0" w:space="0" w:color="auto"/>
            <w:bottom w:val="none" w:sz="0" w:space="0" w:color="auto"/>
            <w:right w:val="none" w:sz="0" w:space="0" w:color="auto"/>
          </w:divBdr>
        </w:div>
        <w:div w:id="1927766804">
          <w:marLeft w:val="0"/>
          <w:marRight w:val="0"/>
          <w:marTop w:val="0"/>
          <w:marBottom w:val="0"/>
          <w:divBdr>
            <w:top w:val="none" w:sz="0" w:space="0" w:color="auto"/>
            <w:left w:val="none" w:sz="0" w:space="0" w:color="auto"/>
            <w:bottom w:val="none" w:sz="0" w:space="0" w:color="auto"/>
            <w:right w:val="none" w:sz="0" w:space="0" w:color="auto"/>
          </w:divBdr>
        </w:div>
      </w:divsChild>
    </w:div>
    <w:div w:id="1224176712">
      <w:bodyDiv w:val="1"/>
      <w:marLeft w:val="0"/>
      <w:marRight w:val="0"/>
      <w:marTop w:val="0"/>
      <w:marBottom w:val="0"/>
      <w:divBdr>
        <w:top w:val="none" w:sz="0" w:space="0" w:color="auto"/>
        <w:left w:val="none" w:sz="0" w:space="0" w:color="auto"/>
        <w:bottom w:val="none" w:sz="0" w:space="0" w:color="auto"/>
        <w:right w:val="none" w:sz="0" w:space="0" w:color="auto"/>
      </w:divBdr>
    </w:div>
    <w:div w:id="1228616500">
      <w:bodyDiv w:val="1"/>
      <w:marLeft w:val="0"/>
      <w:marRight w:val="0"/>
      <w:marTop w:val="0"/>
      <w:marBottom w:val="0"/>
      <w:divBdr>
        <w:top w:val="none" w:sz="0" w:space="0" w:color="auto"/>
        <w:left w:val="none" w:sz="0" w:space="0" w:color="auto"/>
        <w:bottom w:val="none" w:sz="0" w:space="0" w:color="auto"/>
        <w:right w:val="none" w:sz="0" w:space="0" w:color="auto"/>
      </w:divBdr>
    </w:div>
    <w:div w:id="1239949222">
      <w:bodyDiv w:val="1"/>
      <w:marLeft w:val="0"/>
      <w:marRight w:val="0"/>
      <w:marTop w:val="0"/>
      <w:marBottom w:val="0"/>
      <w:divBdr>
        <w:top w:val="none" w:sz="0" w:space="0" w:color="auto"/>
        <w:left w:val="none" w:sz="0" w:space="0" w:color="auto"/>
        <w:bottom w:val="none" w:sz="0" w:space="0" w:color="auto"/>
        <w:right w:val="none" w:sz="0" w:space="0" w:color="auto"/>
      </w:divBdr>
    </w:div>
    <w:div w:id="1257515774">
      <w:bodyDiv w:val="1"/>
      <w:marLeft w:val="0"/>
      <w:marRight w:val="0"/>
      <w:marTop w:val="0"/>
      <w:marBottom w:val="0"/>
      <w:divBdr>
        <w:top w:val="none" w:sz="0" w:space="0" w:color="auto"/>
        <w:left w:val="none" w:sz="0" w:space="0" w:color="auto"/>
        <w:bottom w:val="none" w:sz="0" w:space="0" w:color="auto"/>
        <w:right w:val="none" w:sz="0" w:space="0" w:color="auto"/>
      </w:divBdr>
      <w:divsChild>
        <w:div w:id="1134328886">
          <w:marLeft w:val="0"/>
          <w:marRight w:val="0"/>
          <w:marTop w:val="0"/>
          <w:marBottom w:val="0"/>
          <w:divBdr>
            <w:top w:val="none" w:sz="0" w:space="0" w:color="auto"/>
            <w:left w:val="none" w:sz="0" w:space="0" w:color="auto"/>
            <w:bottom w:val="none" w:sz="0" w:space="0" w:color="auto"/>
            <w:right w:val="none" w:sz="0" w:space="0" w:color="auto"/>
          </w:divBdr>
          <w:divsChild>
            <w:div w:id="316151991">
              <w:marLeft w:val="0"/>
              <w:marRight w:val="0"/>
              <w:marTop w:val="0"/>
              <w:marBottom w:val="0"/>
              <w:divBdr>
                <w:top w:val="none" w:sz="0" w:space="0" w:color="auto"/>
                <w:left w:val="none" w:sz="0" w:space="0" w:color="auto"/>
                <w:bottom w:val="none" w:sz="0" w:space="0" w:color="auto"/>
                <w:right w:val="none" w:sz="0" w:space="0" w:color="auto"/>
              </w:divBdr>
            </w:div>
            <w:div w:id="378480013">
              <w:marLeft w:val="0"/>
              <w:marRight w:val="0"/>
              <w:marTop w:val="0"/>
              <w:marBottom w:val="0"/>
              <w:divBdr>
                <w:top w:val="none" w:sz="0" w:space="0" w:color="auto"/>
                <w:left w:val="none" w:sz="0" w:space="0" w:color="auto"/>
                <w:bottom w:val="none" w:sz="0" w:space="0" w:color="auto"/>
                <w:right w:val="none" w:sz="0" w:space="0" w:color="auto"/>
              </w:divBdr>
            </w:div>
            <w:div w:id="551843233">
              <w:marLeft w:val="0"/>
              <w:marRight w:val="0"/>
              <w:marTop w:val="0"/>
              <w:marBottom w:val="0"/>
              <w:divBdr>
                <w:top w:val="none" w:sz="0" w:space="0" w:color="auto"/>
                <w:left w:val="none" w:sz="0" w:space="0" w:color="auto"/>
                <w:bottom w:val="none" w:sz="0" w:space="0" w:color="auto"/>
                <w:right w:val="none" w:sz="0" w:space="0" w:color="auto"/>
              </w:divBdr>
            </w:div>
            <w:div w:id="734665625">
              <w:marLeft w:val="0"/>
              <w:marRight w:val="0"/>
              <w:marTop w:val="0"/>
              <w:marBottom w:val="0"/>
              <w:divBdr>
                <w:top w:val="none" w:sz="0" w:space="0" w:color="auto"/>
                <w:left w:val="none" w:sz="0" w:space="0" w:color="auto"/>
                <w:bottom w:val="none" w:sz="0" w:space="0" w:color="auto"/>
                <w:right w:val="none" w:sz="0" w:space="0" w:color="auto"/>
              </w:divBdr>
            </w:div>
          </w:divsChild>
        </w:div>
        <w:div w:id="1265189631">
          <w:marLeft w:val="0"/>
          <w:marRight w:val="0"/>
          <w:marTop w:val="0"/>
          <w:marBottom w:val="0"/>
          <w:divBdr>
            <w:top w:val="none" w:sz="0" w:space="0" w:color="auto"/>
            <w:left w:val="none" w:sz="0" w:space="0" w:color="auto"/>
            <w:bottom w:val="none" w:sz="0" w:space="0" w:color="auto"/>
            <w:right w:val="none" w:sz="0" w:space="0" w:color="auto"/>
          </w:divBdr>
          <w:divsChild>
            <w:div w:id="383793844">
              <w:marLeft w:val="0"/>
              <w:marRight w:val="0"/>
              <w:marTop w:val="0"/>
              <w:marBottom w:val="0"/>
              <w:divBdr>
                <w:top w:val="none" w:sz="0" w:space="0" w:color="auto"/>
                <w:left w:val="none" w:sz="0" w:space="0" w:color="auto"/>
                <w:bottom w:val="none" w:sz="0" w:space="0" w:color="auto"/>
                <w:right w:val="none" w:sz="0" w:space="0" w:color="auto"/>
              </w:divBdr>
            </w:div>
            <w:div w:id="965045868">
              <w:marLeft w:val="0"/>
              <w:marRight w:val="0"/>
              <w:marTop w:val="0"/>
              <w:marBottom w:val="0"/>
              <w:divBdr>
                <w:top w:val="none" w:sz="0" w:space="0" w:color="auto"/>
                <w:left w:val="none" w:sz="0" w:space="0" w:color="auto"/>
                <w:bottom w:val="none" w:sz="0" w:space="0" w:color="auto"/>
                <w:right w:val="none" w:sz="0" w:space="0" w:color="auto"/>
              </w:divBdr>
            </w:div>
            <w:div w:id="139488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50594">
      <w:bodyDiv w:val="1"/>
      <w:marLeft w:val="0"/>
      <w:marRight w:val="0"/>
      <w:marTop w:val="0"/>
      <w:marBottom w:val="0"/>
      <w:divBdr>
        <w:top w:val="none" w:sz="0" w:space="0" w:color="auto"/>
        <w:left w:val="none" w:sz="0" w:space="0" w:color="auto"/>
        <w:bottom w:val="none" w:sz="0" w:space="0" w:color="auto"/>
        <w:right w:val="none" w:sz="0" w:space="0" w:color="auto"/>
      </w:divBdr>
    </w:div>
    <w:div w:id="1610888583">
      <w:bodyDiv w:val="1"/>
      <w:marLeft w:val="0"/>
      <w:marRight w:val="0"/>
      <w:marTop w:val="0"/>
      <w:marBottom w:val="0"/>
      <w:divBdr>
        <w:top w:val="none" w:sz="0" w:space="0" w:color="auto"/>
        <w:left w:val="none" w:sz="0" w:space="0" w:color="auto"/>
        <w:bottom w:val="none" w:sz="0" w:space="0" w:color="auto"/>
        <w:right w:val="none" w:sz="0" w:space="0" w:color="auto"/>
      </w:divBdr>
      <w:divsChild>
        <w:div w:id="4594065">
          <w:marLeft w:val="0"/>
          <w:marRight w:val="0"/>
          <w:marTop w:val="0"/>
          <w:marBottom w:val="0"/>
          <w:divBdr>
            <w:top w:val="none" w:sz="0" w:space="0" w:color="auto"/>
            <w:left w:val="none" w:sz="0" w:space="0" w:color="auto"/>
            <w:bottom w:val="none" w:sz="0" w:space="0" w:color="auto"/>
            <w:right w:val="none" w:sz="0" w:space="0" w:color="auto"/>
          </w:divBdr>
          <w:divsChild>
            <w:div w:id="865826144">
              <w:marLeft w:val="0"/>
              <w:marRight w:val="0"/>
              <w:marTop w:val="0"/>
              <w:marBottom w:val="0"/>
              <w:divBdr>
                <w:top w:val="none" w:sz="0" w:space="0" w:color="auto"/>
                <w:left w:val="none" w:sz="0" w:space="0" w:color="auto"/>
                <w:bottom w:val="none" w:sz="0" w:space="0" w:color="auto"/>
                <w:right w:val="none" w:sz="0" w:space="0" w:color="auto"/>
              </w:divBdr>
            </w:div>
          </w:divsChild>
        </w:div>
        <w:div w:id="9646612">
          <w:marLeft w:val="0"/>
          <w:marRight w:val="0"/>
          <w:marTop w:val="0"/>
          <w:marBottom w:val="0"/>
          <w:divBdr>
            <w:top w:val="none" w:sz="0" w:space="0" w:color="auto"/>
            <w:left w:val="none" w:sz="0" w:space="0" w:color="auto"/>
            <w:bottom w:val="none" w:sz="0" w:space="0" w:color="auto"/>
            <w:right w:val="none" w:sz="0" w:space="0" w:color="auto"/>
          </w:divBdr>
          <w:divsChild>
            <w:div w:id="1813670065">
              <w:marLeft w:val="0"/>
              <w:marRight w:val="0"/>
              <w:marTop w:val="0"/>
              <w:marBottom w:val="0"/>
              <w:divBdr>
                <w:top w:val="none" w:sz="0" w:space="0" w:color="auto"/>
                <w:left w:val="none" w:sz="0" w:space="0" w:color="auto"/>
                <w:bottom w:val="none" w:sz="0" w:space="0" w:color="auto"/>
                <w:right w:val="none" w:sz="0" w:space="0" w:color="auto"/>
              </w:divBdr>
            </w:div>
          </w:divsChild>
        </w:div>
        <w:div w:id="12734569">
          <w:marLeft w:val="0"/>
          <w:marRight w:val="0"/>
          <w:marTop w:val="0"/>
          <w:marBottom w:val="0"/>
          <w:divBdr>
            <w:top w:val="none" w:sz="0" w:space="0" w:color="auto"/>
            <w:left w:val="none" w:sz="0" w:space="0" w:color="auto"/>
            <w:bottom w:val="none" w:sz="0" w:space="0" w:color="auto"/>
            <w:right w:val="none" w:sz="0" w:space="0" w:color="auto"/>
          </w:divBdr>
          <w:divsChild>
            <w:div w:id="325133695">
              <w:marLeft w:val="0"/>
              <w:marRight w:val="0"/>
              <w:marTop w:val="0"/>
              <w:marBottom w:val="0"/>
              <w:divBdr>
                <w:top w:val="none" w:sz="0" w:space="0" w:color="auto"/>
                <w:left w:val="none" w:sz="0" w:space="0" w:color="auto"/>
                <w:bottom w:val="none" w:sz="0" w:space="0" w:color="auto"/>
                <w:right w:val="none" w:sz="0" w:space="0" w:color="auto"/>
              </w:divBdr>
            </w:div>
          </w:divsChild>
        </w:div>
        <w:div w:id="14967251">
          <w:marLeft w:val="0"/>
          <w:marRight w:val="0"/>
          <w:marTop w:val="0"/>
          <w:marBottom w:val="0"/>
          <w:divBdr>
            <w:top w:val="none" w:sz="0" w:space="0" w:color="auto"/>
            <w:left w:val="none" w:sz="0" w:space="0" w:color="auto"/>
            <w:bottom w:val="none" w:sz="0" w:space="0" w:color="auto"/>
            <w:right w:val="none" w:sz="0" w:space="0" w:color="auto"/>
          </w:divBdr>
          <w:divsChild>
            <w:div w:id="703093516">
              <w:marLeft w:val="0"/>
              <w:marRight w:val="0"/>
              <w:marTop w:val="0"/>
              <w:marBottom w:val="0"/>
              <w:divBdr>
                <w:top w:val="none" w:sz="0" w:space="0" w:color="auto"/>
                <w:left w:val="none" w:sz="0" w:space="0" w:color="auto"/>
                <w:bottom w:val="none" w:sz="0" w:space="0" w:color="auto"/>
                <w:right w:val="none" w:sz="0" w:space="0" w:color="auto"/>
              </w:divBdr>
            </w:div>
            <w:div w:id="1368068432">
              <w:marLeft w:val="0"/>
              <w:marRight w:val="0"/>
              <w:marTop w:val="0"/>
              <w:marBottom w:val="0"/>
              <w:divBdr>
                <w:top w:val="none" w:sz="0" w:space="0" w:color="auto"/>
                <w:left w:val="none" w:sz="0" w:space="0" w:color="auto"/>
                <w:bottom w:val="none" w:sz="0" w:space="0" w:color="auto"/>
                <w:right w:val="none" w:sz="0" w:space="0" w:color="auto"/>
              </w:divBdr>
            </w:div>
            <w:div w:id="1720742972">
              <w:marLeft w:val="0"/>
              <w:marRight w:val="0"/>
              <w:marTop w:val="0"/>
              <w:marBottom w:val="0"/>
              <w:divBdr>
                <w:top w:val="none" w:sz="0" w:space="0" w:color="auto"/>
                <w:left w:val="none" w:sz="0" w:space="0" w:color="auto"/>
                <w:bottom w:val="none" w:sz="0" w:space="0" w:color="auto"/>
                <w:right w:val="none" w:sz="0" w:space="0" w:color="auto"/>
              </w:divBdr>
            </w:div>
          </w:divsChild>
        </w:div>
        <w:div w:id="59598114">
          <w:marLeft w:val="0"/>
          <w:marRight w:val="0"/>
          <w:marTop w:val="0"/>
          <w:marBottom w:val="0"/>
          <w:divBdr>
            <w:top w:val="none" w:sz="0" w:space="0" w:color="auto"/>
            <w:left w:val="none" w:sz="0" w:space="0" w:color="auto"/>
            <w:bottom w:val="none" w:sz="0" w:space="0" w:color="auto"/>
            <w:right w:val="none" w:sz="0" w:space="0" w:color="auto"/>
          </w:divBdr>
          <w:divsChild>
            <w:div w:id="633023968">
              <w:marLeft w:val="0"/>
              <w:marRight w:val="0"/>
              <w:marTop w:val="0"/>
              <w:marBottom w:val="0"/>
              <w:divBdr>
                <w:top w:val="none" w:sz="0" w:space="0" w:color="auto"/>
                <w:left w:val="none" w:sz="0" w:space="0" w:color="auto"/>
                <w:bottom w:val="none" w:sz="0" w:space="0" w:color="auto"/>
                <w:right w:val="none" w:sz="0" w:space="0" w:color="auto"/>
              </w:divBdr>
            </w:div>
          </w:divsChild>
        </w:div>
        <w:div w:id="174196207">
          <w:marLeft w:val="0"/>
          <w:marRight w:val="0"/>
          <w:marTop w:val="0"/>
          <w:marBottom w:val="0"/>
          <w:divBdr>
            <w:top w:val="none" w:sz="0" w:space="0" w:color="auto"/>
            <w:left w:val="none" w:sz="0" w:space="0" w:color="auto"/>
            <w:bottom w:val="none" w:sz="0" w:space="0" w:color="auto"/>
            <w:right w:val="none" w:sz="0" w:space="0" w:color="auto"/>
          </w:divBdr>
          <w:divsChild>
            <w:div w:id="1043365654">
              <w:marLeft w:val="0"/>
              <w:marRight w:val="0"/>
              <w:marTop w:val="0"/>
              <w:marBottom w:val="0"/>
              <w:divBdr>
                <w:top w:val="none" w:sz="0" w:space="0" w:color="auto"/>
                <w:left w:val="none" w:sz="0" w:space="0" w:color="auto"/>
                <w:bottom w:val="none" w:sz="0" w:space="0" w:color="auto"/>
                <w:right w:val="none" w:sz="0" w:space="0" w:color="auto"/>
              </w:divBdr>
            </w:div>
          </w:divsChild>
        </w:div>
        <w:div w:id="185944986">
          <w:marLeft w:val="0"/>
          <w:marRight w:val="0"/>
          <w:marTop w:val="0"/>
          <w:marBottom w:val="0"/>
          <w:divBdr>
            <w:top w:val="none" w:sz="0" w:space="0" w:color="auto"/>
            <w:left w:val="none" w:sz="0" w:space="0" w:color="auto"/>
            <w:bottom w:val="none" w:sz="0" w:space="0" w:color="auto"/>
            <w:right w:val="none" w:sz="0" w:space="0" w:color="auto"/>
          </w:divBdr>
          <w:divsChild>
            <w:div w:id="510948230">
              <w:marLeft w:val="0"/>
              <w:marRight w:val="0"/>
              <w:marTop w:val="0"/>
              <w:marBottom w:val="0"/>
              <w:divBdr>
                <w:top w:val="none" w:sz="0" w:space="0" w:color="auto"/>
                <w:left w:val="none" w:sz="0" w:space="0" w:color="auto"/>
                <w:bottom w:val="none" w:sz="0" w:space="0" w:color="auto"/>
                <w:right w:val="none" w:sz="0" w:space="0" w:color="auto"/>
              </w:divBdr>
            </w:div>
          </w:divsChild>
        </w:div>
        <w:div w:id="200943007">
          <w:marLeft w:val="0"/>
          <w:marRight w:val="0"/>
          <w:marTop w:val="0"/>
          <w:marBottom w:val="0"/>
          <w:divBdr>
            <w:top w:val="none" w:sz="0" w:space="0" w:color="auto"/>
            <w:left w:val="none" w:sz="0" w:space="0" w:color="auto"/>
            <w:bottom w:val="none" w:sz="0" w:space="0" w:color="auto"/>
            <w:right w:val="none" w:sz="0" w:space="0" w:color="auto"/>
          </w:divBdr>
          <w:divsChild>
            <w:div w:id="1221868050">
              <w:marLeft w:val="0"/>
              <w:marRight w:val="0"/>
              <w:marTop w:val="0"/>
              <w:marBottom w:val="0"/>
              <w:divBdr>
                <w:top w:val="none" w:sz="0" w:space="0" w:color="auto"/>
                <w:left w:val="none" w:sz="0" w:space="0" w:color="auto"/>
                <w:bottom w:val="none" w:sz="0" w:space="0" w:color="auto"/>
                <w:right w:val="none" w:sz="0" w:space="0" w:color="auto"/>
              </w:divBdr>
            </w:div>
            <w:div w:id="1528715841">
              <w:marLeft w:val="0"/>
              <w:marRight w:val="0"/>
              <w:marTop w:val="0"/>
              <w:marBottom w:val="0"/>
              <w:divBdr>
                <w:top w:val="none" w:sz="0" w:space="0" w:color="auto"/>
                <w:left w:val="none" w:sz="0" w:space="0" w:color="auto"/>
                <w:bottom w:val="none" w:sz="0" w:space="0" w:color="auto"/>
                <w:right w:val="none" w:sz="0" w:space="0" w:color="auto"/>
              </w:divBdr>
            </w:div>
          </w:divsChild>
        </w:div>
        <w:div w:id="217400754">
          <w:marLeft w:val="0"/>
          <w:marRight w:val="0"/>
          <w:marTop w:val="0"/>
          <w:marBottom w:val="0"/>
          <w:divBdr>
            <w:top w:val="none" w:sz="0" w:space="0" w:color="auto"/>
            <w:left w:val="none" w:sz="0" w:space="0" w:color="auto"/>
            <w:bottom w:val="none" w:sz="0" w:space="0" w:color="auto"/>
            <w:right w:val="none" w:sz="0" w:space="0" w:color="auto"/>
          </w:divBdr>
          <w:divsChild>
            <w:div w:id="1480612020">
              <w:marLeft w:val="0"/>
              <w:marRight w:val="0"/>
              <w:marTop w:val="0"/>
              <w:marBottom w:val="0"/>
              <w:divBdr>
                <w:top w:val="none" w:sz="0" w:space="0" w:color="auto"/>
                <w:left w:val="none" w:sz="0" w:space="0" w:color="auto"/>
                <w:bottom w:val="none" w:sz="0" w:space="0" w:color="auto"/>
                <w:right w:val="none" w:sz="0" w:space="0" w:color="auto"/>
              </w:divBdr>
            </w:div>
          </w:divsChild>
        </w:div>
        <w:div w:id="220138389">
          <w:marLeft w:val="0"/>
          <w:marRight w:val="0"/>
          <w:marTop w:val="0"/>
          <w:marBottom w:val="0"/>
          <w:divBdr>
            <w:top w:val="none" w:sz="0" w:space="0" w:color="auto"/>
            <w:left w:val="none" w:sz="0" w:space="0" w:color="auto"/>
            <w:bottom w:val="none" w:sz="0" w:space="0" w:color="auto"/>
            <w:right w:val="none" w:sz="0" w:space="0" w:color="auto"/>
          </w:divBdr>
          <w:divsChild>
            <w:div w:id="793328981">
              <w:marLeft w:val="0"/>
              <w:marRight w:val="0"/>
              <w:marTop w:val="0"/>
              <w:marBottom w:val="0"/>
              <w:divBdr>
                <w:top w:val="none" w:sz="0" w:space="0" w:color="auto"/>
                <w:left w:val="none" w:sz="0" w:space="0" w:color="auto"/>
                <w:bottom w:val="none" w:sz="0" w:space="0" w:color="auto"/>
                <w:right w:val="none" w:sz="0" w:space="0" w:color="auto"/>
              </w:divBdr>
            </w:div>
          </w:divsChild>
        </w:div>
        <w:div w:id="236719139">
          <w:marLeft w:val="0"/>
          <w:marRight w:val="0"/>
          <w:marTop w:val="0"/>
          <w:marBottom w:val="0"/>
          <w:divBdr>
            <w:top w:val="none" w:sz="0" w:space="0" w:color="auto"/>
            <w:left w:val="none" w:sz="0" w:space="0" w:color="auto"/>
            <w:bottom w:val="none" w:sz="0" w:space="0" w:color="auto"/>
            <w:right w:val="none" w:sz="0" w:space="0" w:color="auto"/>
          </w:divBdr>
          <w:divsChild>
            <w:div w:id="871653279">
              <w:marLeft w:val="0"/>
              <w:marRight w:val="0"/>
              <w:marTop w:val="0"/>
              <w:marBottom w:val="0"/>
              <w:divBdr>
                <w:top w:val="none" w:sz="0" w:space="0" w:color="auto"/>
                <w:left w:val="none" w:sz="0" w:space="0" w:color="auto"/>
                <w:bottom w:val="none" w:sz="0" w:space="0" w:color="auto"/>
                <w:right w:val="none" w:sz="0" w:space="0" w:color="auto"/>
              </w:divBdr>
            </w:div>
          </w:divsChild>
        </w:div>
        <w:div w:id="252514934">
          <w:marLeft w:val="0"/>
          <w:marRight w:val="0"/>
          <w:marTop w:val="0"/>
          <w:marBottom w:val="0"/>
          <w:divBdr>
            <w:top w:val="none" w:sz="0" w:space="0" w:color="auto"/>
            <w:left w:val="none" w:sz="0" w:space="0" w:color="auto"/>
            <w:bottom w:val="none" w:sz="0" w:space="0" w:color="auto"/>
            <w:right w:val="none" w:sz="0" w:space="0" w:color="auto"/>
          </w:divBdr>
          <w:divsChild>
            <w:div w:id="260577035">
              <w:marLeft w:val="0"/>
              <w:marRight w:val="0"/>
              <w:marTop w:val="0"/>
              <w:marBottom w:val="0"/>
              <w:divBdr>
                <w:top w:val="none" w:sz="0" w:space="0" w:color="auto"/>
                <w:left w:val="none" w:sz="0" w:space="0" w:color="auto"/>
                <w:bottom w:val="none" w:sz="0" w:space="0" w:color="auto"/>
                <w:right w:val="none" w:sz="0" w:space="0" w:color="auto"/>
              </w:divBdr>
            </w:div>
            <w:div w:id="298078571">
              <w:marLeft w:val="0"/>
              <w:marRight w:val="0"/>
              <w:marTop w:val="0"/>
              <w:marBottom w:val="0"/>
              <w:divBdr>
                <w:top w:val="none" w:sz="0" w:space="0" w:color="auto"/>
                <w:left w:val="none" w:sz="0" w:space="0" w:color="auto"/>
                <w:bottom w:val="none" w:sz="0" w:space="0" w:color="auto"/>
                <w:right w:val="none" w:sz="0" w:space="0" w:color="auto"/>
              </w:divBdr>
            </w:div>
          </w:divsChild>
        </w:div>
        <w:div w:id="278687160">
          <w:marLeft w:val="0"/>
          <w:marRight w:val="0"/>
          <w:marTop w:val="0"/>
          <w:marBottom w:val="0"/>
          <w:divBdr>
            <w:top w:val="none" w:sz="0" w:space="0" w:color="auto"/>
            <w:left w:val="none" w:sz="0" w:space="0" w:color="auto"/>
            <w:bottom w:val="none" w:sz="0" w:space="0" w:color="auto"/>
            <w:right w:val="none" w:sz="0" w:space="0" w:color="auto"/>
          </w:divBdr>
          <w:divsChild>
            <w:div w:id="983582372">
              <w:marLeft w:val="0"/>
              <w:marRight w:val="0"/>
              <w:marTop w:val="0"/>
              <w:marBottom w:val="0"/>
              <w:divBdr>
                <w:top w:val="none" w:sz="0" w:space="0" w:color="auto"/>
                <w:left w:val="none" w:sz="0" w:space="0" w:color="auto"/>
                <w:bottom w:val="none" w:sz="0" w:space="0" w:color="auto"/>
                <w:right w:val="none" w:sz="0" w:space="0" w:color="auto"/>
              </w:divBdr>
            </w:div>
          </w:divsChild>
        </w:div>
        <w:div w:id="369844071">
          <w:marLeft w:val="0"/>
          <w:marRight w:val="0"/>
          <w:marTop w:val="0"/>
          <w:marBottom w:val="0"/>
          <w:divBdr>
            <w:top w:val="none" w:sz="0" w:space="0" w:color="auto"/>
            <w:left w:val="none" w:sz="0" w:space="0" w:color="auto"/>
            <w:bottom w:val="none" w:sz="0" w:space="0" w:color="auto"/>
            <w:right w:val="none" w:sz="0" w:space="0" w:color="auto"/>
          </w:divBdr>
          <w:divsChild>
            <w:div w:id="799811766">
              <w:marLeft w:val="0"/>
              <w:marRight w:val="0"/>
              <w:marTop w:val="0"/>
              <w:marBottom w:val="0"/>
              <w:divBdr>
                <w:top w:val="none" w:sz="0" w:space="0" w:color="auto"/>
                <w:left w:val="none" w:sz="0" w:space="0" w:color="auto"/>
                <w:bottom w:val="none" w:sz="0" w:space="0" w:color="auto"/>
                <w:right w:val="none" w:sz="0" w:space="0" w:color="auto"/>
              </w:divBdr>
            </w:div>
            <w:div w:id="1856071217">
              <w:marLeft w:val="0"/>
              <w:marRight w:val="0"/>
              <w:marTop w:val="0"/>
              <w:marBottom w:val="0"/>
              <w:divBdr>
                <w:top w:val="none" w:sz="0" w:space="0" w:color="auto"/>
                <w:left w:val="none" w:sz="0" w:space="0" w:color="auto"/>
                <w:bottom w:val="none" w:sz="0" w:space="0" w:color="auto"/>
                <w:right w:val="none" w:sz="0" w:space="0" w:color="auto"/>
              </w:divBdr>
            </w:div>
          </w:divsChild>
        </w:div>
        <w:div w:id="404886590">
          <w:marLeft w:val="0"/>
          <w:marRight w:val="0"/>
          <w:marTop w:val="0"/>
          <w:marBottom w:val="0"/>
          <w:divBdr>
            <w:top w:val="none" w:sz="0" w:space="0" w:color="auto"/>
            <w:left w:val="none" w:sz="0" w:space="0" w:color="auto"/>
            <w:bottom w:val="none" w:sz="0" w:space="0" w:color="auto"/>
            <w:right w:val="none" w:sz="0" w:space="0" w:color="auto"/>
          </w:divBdr>
          <w:divsChild>
            <w:div w:id="1423262832">
              <w:marLeft w:val="0"/>
              <w:marRight w:val="0"/>
              <w:marTop w:val="0"/>
              <w:marBottom w:val="0"/>
              <w:divBdr>
                <w:top w:val="none" w:sz="0" w:space="0" w:color="auto"/>
                <w:left w:val="none" w:sz="0" w:space="0" w:color="auto"/>
                <w:bottom w:val="none" w:sz="0" w:space="0" w:color="auto"/>
                <w:right w:val="none" w:sz="0" w:space="0" w:color="auto"/>
              </w:divBdr>
            </w:div>
          </w:divsChild>
        </w:div>
        <w:div w:id="411701144">
          <w:marLeft w:val="0"/>
          <w:marRight w:val="0"/>
          <w:marTop w:val="0"/>
          <w:marBottom w:val="0"/>
          <w:divBdr>
            <w:top w:val="none" w:sz="0" w:space="0" w:color="auto"/>
            <w:left w:val="none" w:sz="0" w:space="0" w:color="auto"/>
            <w:bottom w:val="none" w:sz="0" w:space="0" w:color="auto"/>
            <w:right w:val="none" w:sz="0" w:space="0" w:color="auto"/>
          </w:divBdr>
          <w:divsChild>
            <w:div w:id="1155999023">
              <w:marLeft w:val="0"/>
              <w:marRight w:val="0"/>
              <w:marTop w:val="0"/>
              <w:marBottom w:val="0"/>
              <w:divBdr>
                <w:top w:val="none" w:sz="0" w:space="0" w:color="auto"/>
                <w:left w:val="none" w:sz="0" w:space="0" w:color="auto"/>
                <w:bottom w:val="none" w:sz="0" w:space="0" w:color="auto"/>
                <w:right w:val="none" w:sz="0" w:space="0" w:color="auto"/>
              </w:divBdr>
            </w:div>
          </w:divsChild>
        </w:div>
        <w:div w:id="426000770">
          <w:marLeft w:val="0"/>
          <w:marRight w:val="0"/>
          <w:marTop w:val="0"/>
          <w:marBottom w:val="0"/>
          <w:divBdr>
            <w:top w:val="none" w:sz="0" w:space="0" w:color="auto"/>
            <w:left w:val="none" w:sz="0" w:space="0" w:color="auto"/>
            <w:bottom w:val="none" w:sz="0" w:space="0" w:color="auto"/>
            <w:right w:val="none" w:sz="0" w:space="0" w:color="auto"/>
          </w:divBdr>
          <w:divsChild>
            <w:div w:id="12732128">
              <w:marLeft w:val="0"/>
              <w:marRight w:val="0"/>
              <w:marTop w:val="0"/>
              <w:marBottom w:val="0"/>
              <w:divBdr>
                <w:top w:val="none" w:sz="0" w:space="0" w:color="auto"/>
                <w:left w:val="none" w:sz="0" w:space="0" w:color="auto"/>
                <w:bottom w:val="none" w:sz="0" w:space="0" w:color="auto"/>
                <w:right w:val="none" w:sz="0" w:space="0" w:color="auto"/>
              </w:divBdr>
            </w:div>
            <w:div w:id="502209221">
              <w:marLeft w:val="0"/>
              <w:marRight w:val="0"/>
              <w:marTop w:val="0"/>
              <w:marBottom w:val="0"/>
              <w:divBdr>
                <w:top w:val="none" w:sz="0" w:space="0" w:color="auto"/>
                <w:left w:val="none" w:sz="0" w:space="0" w:color="auto"/>
                <w:bottom w:val="none" w:sz="0" w:space="0" w:color="auto"/>
                <w:right w:val="none" w:sz="0" w:space="0" w:color="auto"/>
              </w:divBdr>
            </w:div>
          </w:divsChild>
        </w:div>
        <w:div w:id="510923311">
          <w:marLeft w:val="0"/>
          <w:marRight w:val="0"/>
          <w:marTop w:val="0"/>
          <w:marBottom w:val="0"/>
          <w:divBdr>
            <w:top w:val="none" w:sz="0" w:space="0" w:color="auto"/>
            <w:left w:val="none" w:sz="0" w:space="0" w:color="auto"/>
            <w:bottom w:val="none" w:sz="0" w:space="0" w:color="auto"/>
            <w:right w:val="none" w:sz="0" w:space="0" w:color="auto"/>
          </w:divBdr>
          <w:divsChild>
            <w:div w:id="1183323308">
              <w:marLeft w:val="0"/>
              <w:marRight w:val="0"/>
              <w:marTop w:val="0"/>
              <w:marBottom w:val="0"/>
              <w:divBdr>
                <w:top w:val="none" w:sz="0" w:space="0" w:color="auto"/>
                <w:left w:val="none" w:sz="0" w:space="0" w:color="auto"/>
                <w:bottom w:val="none" w:sz="0" w:space="0" w:color="auto"/>
                <w:right w:val="none" w:sz="0" w:space="0" w:color="auto"/>
              </w:divBdr>
            </w:div>
          </w:divsChild>
        </w:div>
        <w:div w:id="511649455">
          <w:marLeft w:val="0"/>
          <w:marRight w:val="0"/>
          <w:marTop w:val="0"/>
          <w:marBottom w:val="0"/>
          <w:divBdr>
            <w:top w:val="none" w:sz="0" w:space="0" w:color="auto"/>
            <w:left w:val="none" w:sz="0" w:space="0" w:color="auto"/>
            <w:bottom w:val="none" w:sz="0" w:space="0" w:color="auto"/>
            <w:right w:val="none" w:sz="0" w:space="0" w:color="auto"/>
          </w:divBdr>
          <w:divsChild>
            <w:div w:id="1643533662">
              <w:marLeft w:val="0"/>
              <w:marRight w:val="0"/>
              <w:marTop w:val="0"/>
              <w:marBottom w:val="0"/>
              <w:divBdr>
                <w:top w:val="none" w:sz="0" w:space="0" w:color="auto"/>
                <w:left w:val="none" w:sz="0" w:space="0" w:color="auto"/>
                <w:bottom w:val="none" w:sz="0" w:space="0" w:color="auto"/>
                <w:right w:val="none" w:sz="0" w:space="0" w:color="auto"/>
              </w:divBdr>
            </w:div>
          </w:divsChild>
        </w:div>
        <w:div w:id="539510537">
          <w:marLeft w:val="0"/>
          <w:marRight w:val="0"/>
          <w:marTop w:val="0"/>
          <w:marBottom w:val="0"/>
          <w:divBdr>
            <w:top w:val="none" w:sz="0" w:space="0" w:color="auto"/>
            <w:left w:val="none" w:sz="0" w:space="0" w:color="auto"/>
            <w:bottom w:val="none" w:sz="0" w:space="0" w:color="auto"/>
            <w:right w:val="none" w:sz="0" w:space="0" w:color="auto"/>
          </w:divBdr>
          <w:divsChild>
            <w:div w:id="802966094">
              <w:marLeft w:val="0"/>
              <w:marRight w:val="0"/>
              <w:marTop w:val="0"/>
              <w:marBottom w:val="0"/>
              <w:divBdr>
                <w:top w:val="none" w:sz="0" w:space="0" w:color="auto"/>
                <w:left w:val="none" w:sz="0" w:space="0" w:color="auto"/>
                <w:bottom w:val="none" w:sz="0" w:space="0" w:color="auto"/>
                <w:right w:val="none" w:sz="0" w:space="0" w:color="auto"/>
              </w:divBdr>
            </w:div>
            <w:div w:id="1705516849">
              <w:marLeft w:val="0"/>
              <w:marRight w:val="0"/>
              <w:marTop w:val="0"/>
              <w:marBottom w:val="0"/>
              <w:divBdr>
                <w:top w:val="none" w:sz="0" w:space="0" w:color="auto"/>
                <w:left w:val="none" w:sz="0" w:space="0" w:color="auto"/>
                <w:bottom w:val="none" w:sz="0" w:space="0" w:color="auto"/>
                <w:right w:val="none" w:sz="0" w:space="0" w:color="auto"/>
              </w:divBdr>
            </w:div>
            <w:div w:id="2098674064">
              <w:marLeft w:val="0"/>
              <w:marRight w:val="0"/>
              <w:marTop w:val="0"/>
              <w:marBottom w:val="0"/>
              <w:divBdr>
                <w:top w:val="none" w:sz="0" w:space="0" w:color="auto"/>
                <w:left w:val="none" w:sz="0" w:space="0" w:color="auto"/>
                <w:bottom w:val="none" w:sz="0" w:space="0" w:color="auto"/>
                <w:right w:val="none" w:sz="0" w:space="0" w:color="auto"/>
              </w:divBdr>
            </w:div>
          </w:divsChild>
        </w:div>
        <w:div w:id="619144621">
          <w:marLeft w:val="0"/>
          <w:marRight w:val="0"/>
          <w:marTop w:val="0"/>
          <w:marBottom w:val="0"/>
          <w:divBdr>
            <w:top w:val="none" w:sz="0" w:space="0" w:color="auto"/>
            <w:left w:val="none" w:sz="0" w:space="0" w:color="auto"/>
            <w:bottom w:val="none" w:sz="0" w:space="0" w:color="auto"/>
            <w:right w:val="none" w:sz="0" w:space="0" w:color="auto"/>
          </w:divBdr>
          <w:divsChild>
            <w:div w:id="1467696174">
              <w:marLeft w:val="0"/>
              <w:marRight w:val="0"/>
              <w:marTop w:val="0"/>
              <w:marBottom w:val="0"/>
              <w:divBdr>
                <w:top w:val="none" w:sz="0" w:space="0" w:color="auto"/>
                <w:left w:val="none" w:sz="0" w:space="0" w:color="auto"/>
                <w:bottom w:val="none" w:sz="0" w:space="0" w:color="auto"/>
                <w:right w:val="none" w:sz="0" w:space="0" w:color="auto"/>
              </w:divBdr>
            </w:div>
          </w:divsChild>
        </w:div>
        <w:div w:id="641421321">
          <w:marLeft w:val="0"/>
          <w:marRight w:val="0"/>
          <w:marTop w:val="0"/>
          <w:marBottom w:val="0"/>
          <w:divBdr>
            <w:top w:val="none" w:sz="0" w:space="0" w:color="auto"/>
            <w:left w:val="none" w:sz="0" w:space="0" w:color="auto"/>
            <w:bottom w:val="none" w:sz="0" w:space="0" w:color="auto"/>
            <w:right w:val="none" w:sz="0" w:space="0" w:color="auto"/>
          </w:divBdr>
          <w:divsChild>
            <w:div w:id="821045482">
              <w:marLeft w:val="0"/>
              <w:marRight w:val="0"/>
              <w:marTop w:val="0"/>
              <w:marBottom w:val="0"/>
              <w:divBdr>
                <w:top w:val="none" w:sz="0" w:space="0" w:color="auto"/>
                <w:left w:val="none" w:sz="0" w:space="0" w:color="auto"/>
                <w:bottom w:val="none" w:sz="0" w:space="0" w:color="auto"/>
                <w:right w:val="none" w:sz="0" w:space="0" w:color="auto"/>
              </w:divBdr>
            </w:div>
          </w:divsChild>
        </w:div>
        <w:div w:id="652678942">
          <w:marLeft w:val="0"/>
          <w:marRight w:val="0"/>
          <w:marTop w:val="0"/>
          <w:marBottom w:val="0"/>
          <w:divBdr>
            <w:top w:val="none" w:sz="0" w:space="0" w:color="auto"/>
            <w:left w:val="none" w:sz="0" w:space="0" w:color="auto"/>
            <w:bottom w:val="none" w:sz="0" w:space="0" w:color="auto"/>
            <w:right w:val="none" w:sz="0" w:space="0" w:color="auto"/>
          </w:divBdr>
          <w:divsChild>
            <w:div w:id="1056006886">
              <w:marLeft w:val="0"/>
              <w:marRight w:val="0"/>
              <w:marTop w:val="0"/>
              <w:marBottom w:val="0"/>
              <w:divBdr>
                <w:top w:val="none" w:sz="0" w:space="0" w:color="auto"/>
                <w:left w:val="none" w:sz="0" w:space="0" w:color="auto"/>
                <w:bottom w:val="none" w:sz="0" w:space="0" w:color="auto"/>
                <w:right w:val="none" w:sz="0" w:space="0" w:color="auto"/>
              </w:divBdr>
            </w:div>
          </w:divsChild>
        </w:div>
        <w:div w:id="799879953">
          <w:marLeft w:val="0"/>
          <w:marRight w:val="0"/>
          <w:marTop w:val="0"/>
          <w:marBottom w:val="0"/>
          <w:divBdr>
            <w:top w:val="none" w:sz="0" w:space="0" w:color="auto"/>
            <w:left w:val="none" w:sz="0" w:space="0" w:color="auto"/>
            <w:bottom w:val="none" w:sz="0" w:space="0" w:color="auto"/>
            <w:right w:val="none" w:sz="0" w:space="0" w:color="auto"/>
          </w:divBdr>
          <w:divsChild>
            <w:div w:id="501363049">
              <w:marLeft w:val="0"/>
              <w:marRight w:val="0"/>
              <w:marTop w:val="0"/>
              <w:marBottom w:val="0"/>
              <w:divBdr>
                <w:top w:val="none" w:sz="0" w:space="0" w:color="auto"/>
                <w:left w:val="none" w:sz="0" w:space="0" w:color="auto"/>
                <w:bottom w:val="none" w:sz="0" w:space="0" w:color="auto"/>
                <w:right w:val="none" w:sz="0" w:space="0" w:color="auto"/>
              </w:divBdr>
            </w:div>
            <w:div w:id="798496700">
              <w:marLeft w:val="0"/>
              <w:marRight w:val="0"/>
              <w:marTop w:val="0"/>
              <w:marBottom w:val="0"/>
              <w:divBdr>
                <w:top w:val="none" w:sz="0" w:space="0" w:color="auto"/>
                <w:left w:val="none" w:sz="0" w:space="0" w:color="auto"/>
                <w:bottom w:val="none" w:sz="0" w:space="0" w:color="auto"/>
                <w:right w:val="none" w:sz="0" w:space="0" w:color="auto"/>
              </w:divBdr>
            </w:div>
            <w:div w:id="1142889295">
              <w:marLeft w:val="0"/>
              <w:marRight w:val="0"/>
              <w:marTop w:val="0"/>
              <w:marBottom w:val="0"/>
              <w:divBdr>
                <w:top w:val="none" w:sz="0" w:space="0" w:color="auto"/>
                <w:left w:val="none" w:sz="0" w:space="0" w:color="auto"/>
                <w:bottom w:val="none" w:sz="0" w:space="0" w:color="auto"/>
                <w:right w:val="none" w:sz="0" w:space="0" w:color="auto"/>
              </w:divBdr>
            </w:div>
          </w:divsChild>
        </w:div>
        <w:div w:id="813059848">
          <w:marLeft w:val="0"/>
          <w:marRight w:val="0"/>
          <w:marTop w:val="0"/>
          <w:marBottom w:val="0"/>
          <w:divBdr>
            <w:top w:val="none" w:sz="0" w:space="0" w:color="auto"/>
            <w:left w:val="none" w:sz="0" w:space="0" w:color="auto"/>
            <w:bottom w:val="none" w:sz="0" w:space="0" w:color="auto"/>
            <w:right w:val="none" w:sz="0" w:space="0" w:color="auto"/>
          </w:divBdr>
          <w:divsChild>
            <w:div w:id="1846743750">
              <w:marLeft w:val="0"/>
              <w:marRight w:val="0"/>
              <w:marTop w:val="0"/>
              <w:marBottom w:val="0"/>
              <w:divBdr>
                <w:top w:val="none" w:sz="0" w:space="0" w:color="auto"/>
                <w:left w:val="none" w:sz="0" w:space="0" w:color="auto"/>
                <w:bottom w:val="none" w:sz="0" w:space="0" w:color="auto"/>
                <w:right w:val="none" w:sz="0" w:space="0" w:color="auto"/>
              </w:divBdr>
            </w:div>
          </w:divsChild>
        </w:div>
        <w:div w:id="821777137">
          <w:marLeft w:val="0"/>
          <w:marRight w:val="0"/>
          <w:marTop w:val="0"/>
          <w:marBottom w:val="0"/>
          <w:divBdr>
            <w:top w:val="none" w:sz="0" w:space="0" w:color="auto"/>
            <w:left w:val="none" w:sz="0" w:space="0" w:color="auto"/>
            <w:bottom w:val="none" w:sz="0" w:space="0" w:color="auto"/>
            <w:right w:val="none" w:sz="0" w:space="0" w:color="auto"/>
          </w:divBdr>
          <w:divsChild>
            <w:div w:id="1368945653">
              <w:marLeft w:val="0"/>
              <w:marRight w:val="0"/>
              <w:marTop w:val="0"/>
              <w:marBottom w:val="0"/>
              <w:divBdr>
                <w:top w:val="none" w:sz="0" w:space="0" w:color="auto"/>
                <w:left w:val="none" w:sz="0" w:space="0" w:color="auto"/>
                <w:bottom w:val="none" w:sz="0" w:space="0" w:color="auto"/>
                <w:right w:val="none" w:sz="0" w:space="0" w:color="auto"/>
              </w:divBdr>
            </w:div>
          </w:divsChild>
        </w:div>
        <w:div w:id="1128276956">
          <w:marLeft w:val="0"/>
          <w:marRight w:val="0"/>
          <w:marTop w:val="0"/>
          <w:marBottom w:val="0"/>
          <w:divBdr>
            <w:top w:val="none" w:sz="0" w:space="0" w:color="auto"/>
            <w:left w:val="none" w:sz="0" w:space="0" w:color="auto"/>
            <w:bottom w:val="none" w:sz="0" w:space="0" w:color="auto"/>
            <w:right w:val="none" w:sz="0" w:space="0" w:color="auto"/>
          </w:divBdr>
          <w:divsChild>
            <w:div w:id="639110897">
              <w:marLeft w:val="0"/>
              <w:marRight w:val="0"/>
              <w:marTop w:val="0"/>
              <w:marBottom w:val="0"/>
              <w:divBdr>
                <w:top w:val="none" w:sz="0" w:space="0" w:color="auto"/>
                <w:left w:val="none" w:sz="0" w:space="0" w:color="auto"/>
                <w:bottom w:val="none" w:sz="0" w:space="0" w:color="auto"/>
                <w:right w:val="none" w:sz="0" w:space="0" w:color="auto"/>
              </w:divBdr>
            </w:div>
          </w:divsChild>
        </w:div>
        <w:div w:id="1205479832">
          <w:marLeft w:val="0"/>
          <w:marRight w:val="0"/>
          <w:marTop w:val="0"/>
          <w:marBottom w:val="0"/>
          <w:divBdr>
            <w:top w:val="none" w:sz="0" w:space="0" w:color="auto"/>
            <w:left w:val="none" w:sz="0" w:space="0" w:color="auto"/>
            <w:bottom w:val="none" w:sz="0" w:space="0" w:color="auto"/>
            <w:right w:val="none" w:sz="0" w:space="0" w:color="auto"/>
          </w:divBdr>
          <w:divsChild>
            <w:div w:id="115300663">
              <w:marLeft w:val="0"/>
              <w:marRight w:val="0"/>
              <w:marTop w:val="0"/>
              <w:marBottom w:val="0"/>
              <w:divBdr>
                <w:top w:val="none" w:sz="0" w:space="0" w:color="auto"/>
                <w:left w:val="none" w:sz="0" w:space="0" w:color="auto"/>
                <w:bottom w:val="none" w:sz="0" w:space="0" w:color="auto"/>
                <w:right w:val="none" w:sz="0" w:space="0" w:color="auto"/>
              </w:divBdr>
            </w:div>
          </w:divsChild>
        </w:div>
        <w:div w:id="1233850974">
          <w:marLeft w:val="0"/>
          <w:marRight w:val="0"/>
          <w:marTop w:val="0"/>
          <w:marBottom w:val="0"/>
          <w:divBdr>
            <w:top w:val="none" w:sz="0" w:space="0" w:color="auto"/>
            <w:left w:val="none" w:sz="0" w:space="0" w:color="auto"/>
            <w:bottom w:val="none" w:sz="0" w:space="0" w:color="auto"/>
            <w:right w:val="none" w:sz="0" w:space="0" w:color="auto"/>
          </w:divBdr>
          <w:divsChild>
            <w:div w:id="423957304">
              <w:marLeft w:val="0"/>
              <w:marRight w:val="0"/>
              <w:marTop w:val="0"/>
              <w:marBottom w:val="0"/>
              <w:divBdr>
                <w:top w:val="none" w:sz="0" w:space="0" w:color="auto"/>
                <w:left w:val="none" w:sz="0" w:space="0" w:color="auto"/>
                <w:bottom w:val="none" w:sz="0" w:space="0" w:color="auto"/>
                <w:right w:val="none" w:sz="0" w:space="0" w:color="auto"/>
              </w:divBdr>
            </w:div>
          </w:divsChild>
        </w:div>
        <w:div w:id="1251425518">
          <w:marLeft w:val="0"/>
          <w:marRight w:val="0"/>
          <w:marTop w:val="0"/>
          <w:marBottom w:val="0"/>
          <w:divBdr>
            <w:top w:val="none" w:sz="0" w:space="0" w:color="auto"/>
            <w:left w:val="none" w:sz="0" w:space="0" w:color="auto"/>
            <w:bottom w:val="none" w:sz="0" w:space="0" w:color="auto"/>
            <w:right w:val="none" w:sz="0" w:space="0" w:color="auto"/>
          </w:divBdr>
          <w:divsChild>
            <w:div w:id="185486607">
              <w:marLeft w:val="0"/>
              <w:marRight w:val="0"/>
              <w:marTop w:val="0"/>
              <w:marBottom w:val="0"/>
              <w:divBdr>
                <w:top w:val="none" w:sz="0" w:space="0" w:color="auto"/>
                <w:left w:val="none" w:sz="0" w:space="0" w:color="auto"/>
                <w:bottom w:val="none" w:sz="0" w:space="0" w:color="auto"/>
                <w:right w:val="none" w:sz="0" w:space="0" w:color="auto"/>
              </w:divBdr>
            </w:div>
          </w:divsChild>
        </w:div>
        <w:div w:id="1254237717">
          <w:marLeft w:val="0"/>
          <w:marRight w:val="0"/>
          <w:marTop w:val="0"/>
          <w:marBottom w:val="0"/>
          <w:divBdr>
            <w:top w:val="none" w:sz="0" w:space="0" w:color="auto"/>
            <w:left w:val="none" w:sz="0" w:space="0" w:color="auto"/>
            <w:bottom w:val="none" w:sz="0" w:space="0" w:color="auto"/>
            <w:right w:val="none" w:sz="0" w:space="0" w:color="auto"/>
          </w:divBdr>
          <w:divsChild>
            <w:div w:id="914320967">
              <w:marLeft w:val="0"/>
              <w:marRight w:val="0"/>
              <w:marTop w:val="0"/>
              <w:marBottom w:val="0"/>
              <w:divBdr>
                <w:top w:val="none" w:sz="0" w:space="0" w:color="auto"/>
                <w:left w:val="none" w:sz="0" w:space="0" w:color="auto"/>
                <w:bottom w:val="none" w:sz="0" w:space="0" w:color="auto"/>
                <w:right w:val="none" w:sz="0" w:space="0" w:color="auto"/>
              </w:divBdr>
            </w:div>
          </w:divsChild>
        </w:div>
        <w:div w:id="1276716942">
          <w:marLeft w:val="0"/>
          <w:marRight w:val="0"/>
          <w:marTop w:val="0"/>
          <w:marBottom w:val="0"/>
          <w:divBdr>
            <w:top w:val="none" w:sz="0" w:space="0" w:color="auto"/>
            <w:left w:val="none" w:sz="0" w:space="0" w:color="auto"/>
            <w:bottom w:val="none" w:sz="0" w:space="0" w:color="auto"/>
            <w:right w:val="none" w:sz="0" w:space="0" w:color="auto"/>
          </w:divBdr>
          <w:divsChild>
            <w:div w:id="572547468">
              <w:marLeft w:val="0"/>
              <w:marRight w:val="0"/>
              <w:marTop w:val="0"/>
              <w:marBottom w:val="0"/>
              <w:divBdr>
                <w:top w:val="none" w:sz="0" w:space="0" w:color="auto"/>
                <w:left w:val="none" w:sz="0" w:space="0" w:color="auto"/>
                <w:bottom w:val="none" w:sz="0" w:space="0" w:color="auto"/>
                <w:right w:val="none" w:sz="0" w:space="0" w:color="auto"/>
              </w:divBdr>
            </w:div>
            <w:div w:id="1319305708">
              <w:marLeft w:val="0"/>
              <w:marRight w:val="0"/>
              <w:marTop w:val="0"/>
              <w:marBottom w:val="0"/>
              <w:divBdr>
                <w:top w:val="none" w:sz="0" w:space="0" w:color="auto"/>
                <w:left w:val="none" w:sz="0" w:space="0" w:color="auto"/>
                <w:bottom w:val="none" w:sz="0" w:space="0" w:color="auto"/>
                <w:right w:val="none" w:sz="0" w:space="0" w:color="auto"/>
              </w:divBdr>
            </w:div>
            <w:div w:id="1754471430">
              <w:marLeft w:val="0"/>
              <w:marRight w:val="0"/>
              <w:marTop w:val="0"/>
              <w:marBottom w:val="0"/>
              <w:divBdr>
                <w:top w:val="none" w:sz="0" w:space="0" w:color="auto"/>
                <w:left w:val="none" w:sz="0" w:space="0" w:color="auto"/>
                <w:bottom w:val="none" w:sz="0" w:space="0" w:color="auto"/>
                <w:right w:val="none" w:sz="0" w:space="0" w:color="auto"/>
              </w:divBdr>
            </w:div>
          </w:divsChild>
        </w:div>
        <w:div w:id="1380669242">
          <w:marLeft w:val="0"/>
          <w:marRight w:val="0"/>
          <w:marTop w:val="0"/>
          <w:marBottom w:val="0"/>
          <w:divBdr>
            <w:top w:val="none" w:sz="0" w:space="0" w:color="auto"/>
            <w:left w:val="none" w:sz="0" w:space="0" w:color="auto"/>
            <w:bottom w:val="none" w:sz="0" w:space="0" w:color="auto"/>
            <w:right w:val="none" w:sz="0" w:space="0" w:color="auto"/>
          </w:divBdr>
          <w:divsChild>
            <w:div w:id="921914158">
              <w:marLeft w:val="0"/>
              <w:marRight w:val="0"/>
              <w:marTop w:val="0"/>
              <w:marBottom w:val="0"/>
              <w:divBdr>
                <w:top w:val="none" w:sz="0" w:space="0" w:color="auto"/>
                <w:left w:val="none" w:sz="0" w:space="0" w:color="auto"/>
                <w:bottom w:val="none" w:sz="0" w:space="0" w:color="auto"/>
                <w:right w:val="none" w:sz="0" w:space="0" w:color="auto"/>
              </w:divBdr>
            </w:div>
          </w:divsChild>
        </w:div>
        <w:div w:id="1408458871">
          <w:marLeft w:val="0"/>
          <w:marRight w:val="0"/>
          <w:marTop w:val="0"/>
          <w:marBottom w:val="0"/>
          <w:divBdr>
            <w:top w:val="none" w:sz="0" w:space="0" w:color="auto"/>
            <w:left w:val="none" w:sz="0" w:space="0" w:color="auto"/>
            <w:bottom w:val="none" w:sz="0" w:space="0" w:color="auto"/>
            <w:right w:val="none" w:sz="0" w:space="0" w:color="auto"/>
          </w:divBdr>
          <w:divsChild>
            <w:div w:id="1569611745">
              <w:marLeft w:val="0"/>
              <w:marRight w:val="0"/>
              <w:marTop w:val="0"/>
              <w:marBottom w:val="0"/>
              <w:divBdr>
                <w:top w:val="none" w:sz="0" w:space="0" w:color="auto"/>
                <w:left w:val="none" w:sz="0" w:space="0" w:color="auto"/>
                <w:bottom w:val="none" w:sz="0" w:space="0" w:color="auto"/>
                <w:right w:val="none" w:sz="0" w:space="0" w:color="auto"/>
              </w:divBdr>
            </w:div>
            <w:div w:id="1978676917">
              <w:marLeft w:val="0"/>
              <w:marRight w:val="0"/>
              <w:marTop w:val="0"/>
              <w:marBottom w:val="0"/>
              <w:divBdr>
                <w:top w:val="none" w:sz="0" w:space="0" w:color="auto"/>
                <w:left w:val="none" w:sz="0" w:space="0" w:color="auto"/>
                <w:bottom w:val="none" w:sz="0" w:space="0" w:color="auto"/>
                <w:right w:val="none" w:sz="0" w:space="0" w:color="auto"/>
              </w:divBdr>
            </w:div>
          </w:divsChild>
        </w:div>
        <w:div w:id="1424759529">
          <w:marLeft w:val="0"/>
          <w:marRight w:val="0"/>
          <w:marTop w:val="0"/>
          <w:marBottom w:val="0"/>
          <w:divBdr>
            <w:top w:val="none" w:sz="0" w:space="0" w:color="auto"/>
            <w:left w:val="none" w:sz="0" w:space="0" w:color="auto"/>
            <w:bottom w:val="none" w:sz="0" w:space="0" w:color="auto"/>
            <w:right w:val="none" w:sz="0" w:space="0" w:color="auto"/>
          </w:divBdr>
          <w:divsChild>
            <w:div w:id="818956492">
              <w:marLeft w:val="0"/>
              <w:marRight w:val="0"/>
              <w:marTop w:val="0"/>
              <w:marBottom w:val="0"/>
              <w:divBdr>
                <w:top w:val="none" w:sz="0" w:space="0" w:color="auto"/>
                <w:left w:val="none" w:sz="0" w:space="0" w:color="auto"/>
                <w:bottom w:val="none" w:sz="0" w:space="0" w:color="auto"/>
                <w:right w:val="none" w:sz="0" w:space="0" w:color="auto"/>
              </w:divBdr>
            </w:div>
          </w:divsChild>
        </w:div>
        <w:div w:id="1435828565">
          <w:marLeft w:val="0"/>
          <w:marRight w:val="0"/>
          <w:marTop w:val="0"/>
          <w:marBottom w:val="0"/>
          <w:divBdr>
            <w:top w:val="none" w:sz="0" w:space="0" w:color="auto"/>
            <w:left w:val="none" w:sz="0" w:space="0" w:color="auto"/>
            <w:bottom w:val="none" w:sz="0" w:space="0" w:color="auto"/>
            <w:right w:val="none" w:sz="0" w:space="0" w:color="auto"/>
          </w:divBdr>
          <w:divsChild>
            <w:div w:id="1619724918">
              <w:marLeft w:val="0"/>
              <w:marRight w:val="0"/>
              <w:marTop w:val="0"/>
              <w:marBottom w:val="0"/>
              <w:divBdr>
                <w:top w:val="none" w:sz="0" w:space="0" w:color="auto"/>
                <w:left w:val="none" w:sz="0" w:space="0" w:color="auto"/>
                <w:bottom w:val="none" w:sz="0" w:space="0" w:color="auto"/>
                <w:right w:val="none" w:sz="0" w:space="0" w:color="auto"/>
              </w:divBdr>
            </w:div>
          </w:divsChild>
        </w:div>
        <w:div w:id="1449395865">
          <w:marLeft w:val="0"/>
          <w:marRight w:val="0"/>
          <w:marTop w:val="0"/>
          <w:marBottom w:val="0"/>
          <w:divBdr>
            <w:top w:val="none" w:sz="0" w:space="0" w:color="auto"/>
            <w:left w:val="none" w:sz="0" w:space="0" w:color="auto"/>
            <w:bottom w:val="none" w:sz="0" w:space="0" w:color="auto"/>
            <w:right w:val="none" w:sz="0" w:space="0" w:color="auto"/>
          </w:divBdr>
          <w:divsChild>
            <w:div w:id="1653292929">
              <w:marLeft w:val="0"/>
              <w:marRight w:val="0"/>
              <w:marTop w:val="0"/>
              <w:marBottom w:val="0"/>
              <w:divBdr>
                <w:top w:val="none" w:sz="0" w:space="0" w:color="auto"/>
                <w:left w:val="none" w:sz="0" w:space="0" w:color="auto"/>
                <w:bottom w:val="none" w:sz="0" w:space="0" w:color="auto"/>
                <w:right w:val="none" w:sz="0" w:space="0" w:color="auto"/>
              </w:divBdr>
            </w:div>
          </w:divsChild>
        </w:div>
        <w:div w:id="1486433657">
          <w:marLeft w:val="0"/>
          <w:marRight w:val="0"/>
          <w:marTop w:val="0"/>
          <w:marBottom w:val="0"/>
          <w:divBdr>
            <w:top w:val="none" w:sz="0" w:space="0" w:color="auto"/>
            <w:left w:val="none" w:sz="0" w:space="0" w:color="auto"/>
            <w:bottom w:val="none" w:sz="0" w:space="0" w:color="auto"/>
            <w:right w:val="none" w:sz="0" w:space="0" w:color="auto"/>
          </w:divBdr>
          <w:divsChild>
            <w:div w:id="1449857011">
              <w:marLeft w:val="0"/>
              <w:marRight w:val="0"/>
              <w:marTop w:val="0"/>
              <w:marBottom w:val="0"/>
              <w:divBdr>
                <w:top w:val="none" w:sz="0" w:space="0" w:color="auto"/>
                <w:left w:val="none" w:sz="0" w:space="0" w:color="auto"/>
                <w:bottom w:val="none" w:sz="0" w:space="0" w:color="auto"/>
                <w:right w:val="none" w:sz="0" w:space="0" w:color="auto"/>
              </w:divBdr>
            </w:div>
          </w:divsChild>
        </w:div>
        <w:div w:id="1545484433">
          <w:marLeft w:val="0"/>
          <w:marRight w:val="0"/>
          <w:marTop w:val="0"/>
          <w:marBottom w:val="0"/>
          <w:divBdr>
            <w:top w:val="none" w:sz="0" w:space="0" w:color="auto"/>
            <w:left w:val="none" w:sz="0" w:space="0" w:color="auto"/>
            <w:bottom w:val="none" w:sz="0" w:space="0" w:color="auto"/>
            <w:right w:val="none" w:sz="0" w:space="0" w:color="auto"/>
          </w:divBdr>
          <w:divsChild>
            <w:div w:id="975793502">
              <w:marLeft w:val="0"/>
              <w:marRight w:val="0"/>
              <w:marTop w:val="0"/>
              <w:marBottom w:val="0"/>
              <w:divBdr>
                <w:top w:val="none" w:sz="0" w:space="0" w:color="auto"/>
                <w:left w:val="none" w:sz="0" w:space="0" w:color="auto"/>
                <w:bottom w:val="none" w:sz="0" w:space="0" w:color="auto"/>
                <w:right w:val="none" w:sz="0" w:space="0" w:color="auto"/>
              </w:divBdr>
            </w:div>
          </w:divsChild>
        </w:div>
        <w:div w:id="1592275167">
          <w:marLeft w:val="0"/>
          <w:marRight w:val="0"/>
          <w:marTop w:val="0"/>
          <w:marBottom w:val="0"/>
          <w:divBdr>
            <w:top w:val="none" w:sz="0" w:space="0" w:color="auto"/>
            <w:left w:val="none" w:sz="0" w:space="0" w:color="auto"/>
            <w:bottom w:val="none" w:sz="0" w:space="0" w:color="auto"/>
            <w:right w:val="none" w:sz="0" w:space="0" w:color="auto"/>
          </w:divBdr>
          <w:divsChild>
            <w:div w:id="166139304">
              <w:marLeft w:val="0"/>
              <w:marRight w:val="0"/>
              <w:marTop w:val="0"/>
              <w:marBottom w:val="0"/>
              <w:divBdr>
                <w:top w:val="none" w:sz="0" w:space="0" w:color="auto"/>
                <w:left w:val="none" w:sz="0" w:space="0" w:color="auto"/>
                <w:bottom w:val="none" w:sz="0" w:space="0" w:color="auto"/>
                <w:right w:val="none" w:sz="0" w:space="0" w:color="auto"/>
              </w:divBdr>
            </w:div>
            <w:div w:id="413864414">
              <w:marLeft w:val="0"/>
              <w:marRight w:val="0"/>
              <w:marTop w:val="0"/>
              <w:marBottom w:val="0"/>
              <w:divBdr>
                <w:top w:val="none" w:sz="0" w:space="0" w:color="auto"/>
                <w:left w:val="none" w:sz="0" w:space="0" w:color="auto"/>
                <w:bottom w:val="none" w:sz="0" w:space="0" w:color="auto"/>
                <w:right w:val="none" w:sz="0" w:space="0" w:color="auto"/>
              </w:divBdr>
            </w:div>
            <w:div w:id="735712648">
              <w:marLeft w:val="0"/>
              <w:marRight w:val="0"/>
              <w:marTop w:val="0"/>
              <w:marBottom w:val="0"/>
              <w:divBdr>
                <w:top w:val="none" w:sz="0" w:space="0" w:color="auto"/>
                <w:left w:val="none" w:sz="0" w:space="0" w:color="auto"/>
                <w:bottom w:val="none" w:sz="0" w:space="0" w:color="auto"/>
                <w:right w:val="none" w:sz="0" w:space="0" w:color="auto"/>
              </w:divBdr>
            </w:div>
          </w:divsChild>
        </w:div>
        <w:div w:id="1610046649">
          <w:marLeft w:val="0"/>
          <w:marRight w:val="0"/>
          <w:marTop w:val="0"/>
          <w:marBottom w:val="0"/>
          <w:divBdr>
            <w:top w:val="none" w:sz="0" w:space="0" w:color="auto"/>
            <w:left w:val="none" w:sz="0" w:space="0" w:color="auto"/>
            <w:bottom w:val="none" w:sz="0" w:space="0" w:color="auto"/>
            <w:right w:val="none" w:sz="0" w:space="0" w:color="auto"/>
          </w:divBdr>
          <w:divsChild>
            <w:div w:id="385446609">
              <w:marLeft w:val="0"/>
              <w:marRight w:val="0"/>
              <w:marTop w:val="0"/>
              <w:marBottom w:val="0"/>
              <w:divBdr>
                <w:top w:val="none" w:sz="0" w:space="0" w:color="auto"/>
                <w:left w:val="none" w:sz="0" w:space="0" w:color="auto"/>
                <w:bottom w:val="none" w:sz="0" w:space="0" w:color="auto"/>
                <w:right w:val="none" w:sz="0" w:space="0" w:color="auto"/>
              </w:divBdr>
            </w:div>
          </w:divsChild>
        </w:div>
        <w:div w:id="1628966918">
          <w:marLeft w:val="0"/>
          <w:marRight w:val="0"/>
          <w:marTop w:val="0"/>
          <w:marBottom w:val="0"/>
          <w:divBdr>
            <w:top w:val="none" w:sz="0" w:space="0" w:color="auto"/>
            <w:left w:val="none" w:sz="0" w:space="0" w:color="auto"/>
            <w:bottom w:val="none" w:sz="0" w:space="0" w:color="auto"/>
            <w:right w:val="none" w:sz="0" w:space="0" w:color="auto"/>
          </w:divBdr>
          <w:divsChild>
            <w:div w:id="64423394">
              <w:marLeft w:val="0"/>
              <w:marRight w:val="0"/>
              <w:marTop w:val="0"/>
              <w:marBottom w:val="0"/>
              <w:divBdr>
                <w:top w:val="none" w:sz="0" w:space="0" w:color="auto"/>
                <w:left w:val="none" w:sz="0" w:space="0" w:color="auto"/>
                <w:bottom w:val="none" w:sz="0" w:space="0" w:color="auto"/>
                <w:right w:val="none" w:sz="0" w:space="0" w:color="auto"/>
              </w:divBdr>
            </w:div>
            <w:div w:id="744304789">
              <w:marLeft w:val="0"/>
              <w:marRight w:val="0"/>
              <w:marTop w:val="0"/>
              <w:marBottom w:val="0"/>
              <w:divBdr>
                <w:top w:val="none" w:sz="0" w:space="0" w:color="auto"/>
                <w:left w:val="none" w:sz="0" w:space="0" w:color="auto"/>
                <w:bottom w:val="none" w:sz="0" w:space="0" w:color="auto"/>
                <w:right w:val="none" w:sz="0" w:space="0" w:color="auto"/>
              </w:divBdr>
            </w:div>
          </w:divsChild>
        </w:div>
        <w:div w:id="1629776873">
          <w:marLeft w:val="0"/>
          <w:marRight w:val="0"/>
          <w:marTop w:val="0"/>
          <w:marBottom w:val="0"/>
          <w:divBdr>
            <w:top w:val="none" w:sz="0" w:space="0" w:color="auto"/>
            <w:left w:val="none" w:sz="0" w:space="0" w:color="auto"/>
            <w:bottom w:val="none" w:sz="0" w:space="0" w:color="auto"/>
            <w:right w:val="none" w:sz="0" w:space="0" w:color="auto"/>
          </w:divBdr>
          <w:divsChild>
            <w:div w:id="91896624">
              <w:marLeft w:val="0"/>
              <w:marRight w:val="0"/>
              <w:marTop w:val="0"/>
              <w:marBottom w:val="0"/>
              <w:divBdr>
                <w:top w:val="none" w:sz="0" w:space="0" w:color="auto"/>
                <w:left w:val="none" w:sz="0" w:space="0" w:color="auto"/>
                <w:bottom w:val="none" w:sz="0" w:space="0" w:color="auto"/>
                <w:right w:val="none" w:sz="0" w:space="0" w:color="auto"/>
              </w:divBdr>
            </w:div>
            <w:div w:id="1166435377">
              <w:marLeft w:val="0"/>
              <w:marRight w:val="0"/>
              <w:marTop w:val="0"/>
              <w:marBottom w:val="0"/>
              <w:divBdr>
                <w:top w:val="none" w:sz="0" w:space="0" w:color="auto"/>
                <w:left w:val="none" w:sz="0" w:space="0" w:color="auto"/>
                <w:bottom w:val="none" w:sz="0" w:space="0" w:color="auto"/>
                <w:right w:val="none" w:sz="0" w:space="0" w:color="auto"/>
              </w:divBdr>
            </w:div>
          </w:divsChild>
        </w:div>
        <w:div w:id="1695615369">
          <w:marLeft w:val="0"/>
          <w:marRight w:val="0"/>
          <w:marTop w:val="0"/>
          <w:marBottom w:val="0"/>
          <w:divBdr>
            <w:top w:val="none" w:sz="0" w:space="0" w:color="auto"/>
            <w:left w:val="none" w:sz="0" w:space="0" w:color="auto"/>
            <w:bottom w:val="none" w:sz="0" w:space="0" w:color="auto"/>
            <w:right w:val="none" w:sz="0" w:space="0" w:color="auto"/>
          </w:divBdr>
          <w:divsChild>
            <w:div w:id="651717869">
              <w:marLeft w:val="0"/>
              <w:marRight w:val="0"/>
              <w:marTop w:val="0"/>
              <w:marBottom w:val="0"/>
              <w:divBdr>
                <w:top w:val="none" w:sz="0" w:space="0" w:color="auto"/>
                <w:left w:val="none" w:sz="0" w:space="0" w:color="auto"/>
                <w:bottom w:val="none" w:sz="0" w:space="0" w:color="auto"/>
                <w:right w:val="none" w:sz="0" w:space="0" w:color="auto"/>
              </w:divBdr>
            </w:div>
          </w:divsChild>
        </w:div>
        <w:div w:id="1715234327">
          <w:marLeft w:val="0"/>
          <w:marRight w:val="0"/>
          <w:marTop w:val="0"/>
          <w:marBottom w:val="0"/>
          <w:divBdr>
            <w:top w:val="none" w:sz="0" w:space="0" w:color="auto"/>
            <w:left w:val="none" w:sz="0" w:space="0" w:color="auto"/>
            <w:bottom w:val="none" w:sz="0" w:space="0" w:color="auto"/>
            <w:right w:val="none" w:sz="0" w:space="0" w:color="auto"/>
          </w:divBdr>
          <w:divsChild>
            <w:div w:id="43524408">
              <w:marLeft w:val="0"/>
              <w:marRight w:val="0"/>
              <w:marTop w:val="0"/>
              <w:marBottom w:val="0"/>
              <w:divBdr>
                <w:top w:val="none" w:sz="0" w:space="0" w:color="auto"/>
                <w:left w:val="none" w:sz="0" w:space="0" w:color="auto"/>
                <w:bottom w:val="none" w:sz="0" w:space="0" w:color="auto"/>
                <w:right w:val="none" w:sz="0" w:space="0" w:color="auto"/>
              </w:divBdr>
            </w:div>
          </w:divsChild>
        </w:div>
        <w:div w:id="1757240044">
          <w:marLeft w:val="0"/>
          <w:marRight w:val="0"/>
          <w:marTop w:val="0"/>
          <w:marBottom w:val="0"/>
          <w:divBdr>
            <w:top w:val="none" w:sz="0" w:space="0" w:color="auto"/>
            <w:left w:val="none" w:sz="0" w:space="0" w:color="auto"/>
            <w:bottom w:val="none" w:sz="0" w:space="0" w:color="auto"/>
            <w:right w:val="none" w:sz="0" w:space="0" w:color="auto"/>
          </w:divBdr>
          <w:divsChild>
            <w:div w:id="2016810021">
              <w:marLeft w:val="0"/>
              <w:marRight w:val="0"/>
              <w:marTop w:val="0"/>
              <w:marBottom w:val="0"/>
              <w:divBdr>
                <w:top w:val="none" w:sz="0" w:space="0" w:color="auto"/>
                <w:left w:val="none" w:sz="0" w:space="0" w:color="auto"/>
                <w:bottom w:val="none" w:sz="0" w:space="0" w:color="auto"/>
                <w:right w:val="none" w:sz="0" w:space="0" w:color="auto"/>
              </w:divBdr>
            </w:div>
          </w:divsChild>
        </w:div>
        <w:div w:id="1876506817">
          <w:marLeft w:val="0"/>
          <w:marRight w:val="0"/>
          <w:marTop w:val="0"/>
          <w:marBottom w:val="0"/>
          <w:divBdr>
            <w:top w:val="none" w:sz="0" w:space="0" w:color="auto"/>
            <w:left w:val="none" w:sz="0" w:space="0" w:color="auto"/>
            <w:bottom w:val="none" w:sz="0" w:space="0" w:color="auto"/>
            <w:right w:val="none" w:sz="0" w:space="0" w:color="auto"/>
          </w:divBdr>
          <w:divsChild>
            <w:div w:id="1939174871">
              <w:marLeft w:val="0"/>
              <w:marRight w:val="0"/>
              <w:marTop w:val="0"/>
              <w:marBottom w:val="0"/>
              <w:divBdr>
                <w:top w:val="none" w:sz="0" w:space="0" w:color="auto"/>
                <w:left w:val="none" w:sz="0" w:space="0" w:color="auto"/>
                <w:bottom w:val="none" w:sz="0" w:space="0" w:color="auto"/>
                <w:right w:val="none" w:sz="0" w:space="0" w:color="auto"/>
              </w:divBdr>
            </w:div>
          </w:divsChild>
        </w:div>
        <w:div w:id="1880975919">
          <w:marLeft w:val="0"/>
          <w:marRight w:val="0"/>
          <w:marTop w:val="0"/>
          <w:marBottom w:val="0"/>
          <w:divBdr>
            <w:top w:val="none" w:sz="0" w:space="0" w:color="auto"/>
            <w:left w:val="none" w:sz="0" w:space="0" w:color="auto"/>
            <w:bottom w:val="none" w:sz="0" w:space="0" w:color="auto"/>
            <w:right w:val="none" w:sz="0" w:space="0" w:color="auto"/>
          </w:divBdr>
          <w:divsChild>
            <w:div w:id="844248527">
              <w:marLeft w:val="0"/>
              <w:marRight w:val="0"/>
              <w:marTop w:val="0"/>
              <w:marBottom w:val="0"/>
              <w:divBdr>
                <w:top w:val="none" w:sz="0" w:space="0" w:color="auto"/>
                <w:left w:val="none" w:sz="0" w:space="0" w:color="auto"/>
                <w:bottom w:val="none" w:sz="0" w:space="0" w:color="auto"/>
                <w:right w:val="none" w:sz="0" w:space="0" w:color="auto"/>
              </w:divBdr>
            </w:div>
            <w:div w:id="1460028484">
              <w:marLeft w:val="0"/>
              <w:marRight w:val="0"/>
              <w:marTop w:val="0"/>
              <w:marBottom w:val="0"/>
              <w:divBdr>
                <w:top w:val="none" w:sz="0" w:space="0" w:color="auto"/>
                <w:left w:val="none" w:sz="0" w:space="0" w:color="auto"/>
                <w:bottom w:val="none" w:sz="0" w:space="0" w:color="auto"/>
                <w:right w:val="none" w:sz="0" w:space="0" w:color="auto"/>
              </w:divBdr>
            </w:div>
          </w:divsChild>
        </w:div>
        <w:div w:id="1881820248">
          <w:marLeft w:val="0"/>
          <w:marRight w:val="0"/>
          <w:marTop w:val="0"/>
          <w:marBottom w:val="0"/>
          <w:divBdr>
            <w:top w:val="none" w:sz="0" w:space="0" w:color="auto"/>
            <w:left w:val="none" w:sz="0" w:space="0" w:color="auto"/>
            <w:bottom w:val="none" w:sz="0" w:space="0" w:color="auto"/>
            <w:right w:val="none" w:sz="0" w:space="0" w:color="auto"/>
          </w:divBdr>
          <w:divsChild>
            <w:div w:id="1241327318">
              <w:marLeft w:val="0"/>
              <w:marRight w:val="0"/>
              <w:marTop w:val="0"/>
              <w:marBottom w:val="0"/>
              <w:divBdr>
                <w:top w:val="none" w:sz="0" w:space="0" w:color="auto"/>
                <w:left w:val="none" w:sz="0" w:space="0" w:color="auto"/>
                <w:bottom w:val="none" w:sz="0" w:space="0" w:color="auto"/>
                <w:right w:val="none" w:sz="0" w:space="0" w:color="auto"/>
              </w:divBdr>
            </w:div>
            <w:div w:id="1661538824">
              <w:marLeft w:val="0"/>
              <w:marRight w:val="0"/>
              <w:marTop w:val="0"/>
              <w:marBottom w:val="0"/>
              <w:divBdr>
                <w:top w:val="none" w:sz="0" w:space="0" w:color="auto"/>
                <w:left w:val="none" w:sz="0" w:space="0" w:color="auto"/>
                <w:bottom w:val="none" w:sz="0" w:space="0" w:color="auto"/>
                <w:right w:val="none" w:sz="0" w:space="0" w:color="auto"/>
              </w:divBdr>
            </w:div>
          </w:divsChild>
        </w:div>
        <w:div w:id="2010863950">
          <w:marLeft w:val="0"/>
          <w:marRight w:val="0"/>
          <w:marTop w:val="0"/>
          <w:marBottom w:val="0"/>
          <w:divBdr>
            <w:top w:val="none" w:sz="0" w:space="0" w:color="auto"/>
            <w:left w:val="none" w:sz="0" w:space="0" w:color="auto"/>
            <w:bottom w:val="none" w:sz="0" w:space="0" w:color="auto"/>
            <w:right w:val="none" w:sz="0" w:space="0" w:color="auto"/>
          </w:divBdr>
          <w:divsChild>
            <w:div w:id="666128052">
              <w:marLeft w:val="0"/>
              <w:marRight w:val="0"/>
              <w:marTop w:val="0"/>
              <w:marBottom w:val="0"/>
              <w:divBdr>
                <w:top w:val="none" w:sz="0" w:space="0" w:color="auto"/>
                <w:left w:val="none" w:sz="0" w:space="0" w:color="auto"/>
                <w:bottom w:val="none" w:sz="0" w:space="0" w:color="auto"/>
                <w:right w:val="none" w:sz="0" w:space="0" w:color="auto"/>
              </w:divBdr>
            </w:div>
            <w:div w:id="1523670110">
              <w:marLeft w:val="0"/>
              <w:marRight w:val="0"/>
              <w:marTop w:val="0"/>
              <w:marBottom w:val="0"/>
              <w:divBdr>
                <w:top w:val="none" w:sz="0" w:space="0" w:color="auto"/>
                <w:left w:val="none" w:sz="0" w:space="0" w:color="auto"/>
                <w:bottom w:val="none" w:sz="0" w:space="0" w:color="auto"/>
                <w:right w:val="none" w:sz="0" w:space="0" w:color="auto"/>
              </w:divBdr>
            </w:div>
          </w:divsChild>
        </w:div>
        <w:div w:id="2063288451">
          <w:marLeft w:val="0"/>
          <w:marRight w:val="0"/>
          <w:marTop w:val="0"/>
          <w:marBottom w:val="0"/>
          <w:divBdr>
            <w:top w:val="none" w:sz="0" w:space="0" w:color="auto"/>
            <w:left w:val="none" w:sz="0" w:space="0" w:color="auto"/>
            <w:bottom w:val="none" w:sz="0" w:space="0" w:color="auto"/>
            <w:right w:val="none" w:sz="0" w:space="0" w:color="auto"/>
          </w:divBdr>
          <w:divsChild>
            <w:div w:id="475342120">
              <w:marLeft w:val="0"/>
              <w:marRight w:val="0"/>
              <w:marTop w:val="0"/>
              <w:marBottom w:val="0"/>
              <w:divBdr>
                <w:top w:val="none" w:sz="0" w:space="0" w:color="auto"/>
                <w:left w:val="none" w:sz="0" w:space="0" w:color="auto"/>
                <w:bottom w:val="none" w:sz="0" w:space="0" w:color="auto"/>
                <w:right w:val="none" w:sz="0" w:space="0" w:color="auto"/>
              </w:divBdr>
            </w:div>
            <w:div w:id="1984892876">
              <w:marLeft w:val="0"/>
              <w:marRight w:val="0"/>
              <w:marTop w:val="0"/>
              <w:marBottom w:val="0"/>
              <w:divBdr>
                <w:top w:val="none" w:sz="0" w:space="0" w:color="auto"/>
                <w:left w:val="none" w:sz="0" w:space="0" w:color="auto"/>
                <w:bottom w:val="none" w:sz="0" w:space="0" w:color="auto"/>
                <w:right w:val="none" w:sz="0" w:space="0" w:color="auto"/>
              </w:divBdr>
            </w:div>
          </w:divsChild>
        </w:div>
        <w:div w:id="2063558319">
          <w:marLeft w:val="0"/>
          <w:marRight w:val="0"/>
          <w:marTop w:val="0"/>
          <w:marBottom w:val="0"/>
          <w:divBdr>
            <w:top w:val="none" w:sz="0" w:space="0" w:color="auto"/>
            <w:left w:val="none" w:sz="0" w:space="0" w:color="auto"/>
            <w:bottom w:val="none" w:sz="0" w:space="0" w:color="auto"/>
            <w:right w:val="none" w:sz="0" w:space="0" w:color="auto"/>
          </w:divBdr>
          <w:divsChild>
            <w:div w:id="300353813">
              <w:marLeft w:val="0"/>
              <w:marRight w:val="0"/>
              <w:marTop w:val="0"/>
              <w:marBottom w:val="0"/>
              <w:divBdr>
                <w:top w:val="none" w:sz="0" w:space="0" w:color="auto"/>
                <w:left w:val="none" w:sz="0" w:space="0" w:color="auto"/>
                <w:bottom w:val="none" w:sz="0" w:space="0" w:color="auto"/>
                <w:right w:val="none" w:sz="0" w:space="0" w:color="auto"/>
              </w:divBdr>
            </w:div>
            <w:div w:id="1808276939">
              <w:marLeft w:val="0"/>
              <w:marRight w:val="0"/>
              <w:marTop w:val="0"/>
              <w:marBottom w:val="0"/>
              <w:divBdr>
                <w:top w:val="none" w:sz="0" w:space="0" w:color="auto"/>
                <w:left w:val="none" w:sz="0" w:space="0" w:color="auto"/>
                <w:bottom w:val="none" w:sz="0" w:space="0" w:color="auto"/>
                <w:right w:val="none" w:sz="0" w:space="0" w:color="auto"/>
              </w:divBdr>
            </w:div>
          </w:divsChild>
        </w:div>
        <w:div w:id="2084597571">
          <w:marLeft w:val="0"/>
          <w:marRight w:val="0"/>
          <w:marTop w:val="0"/>
          <w:marBottom w:val="0"/>
          <w:divBdr>
            <w:top w:val="none" w:sz="0" w:space="0" w:color="auto"/>
            <w:left w:val="none" w:sz="0" w:space="0" w:color="auto"/>
            <w:bottom w:val="none" w:sz="0" w:space="0" w:color="auto"/>
            <w:right w:val="none" w:sz="0" w:space="0" w:color="auto"/>
          </w:divBdr>
          <w:divsChild>
            <w:div w:id="255748473">
              <w:marLeft w:val="0"/>
              <w:marRight w:val="0"/>
              <w:marTop w:val="0"/>
              <w:marBottom w:val="0"/>
              <w:divBdr>
                <w:top w:val="none" w:sz="0" w:space="0" w:color="auto"/>
                <w:left w:val="none" w:sz="0" w:space="0" w:color="auto"/>
                <w:bottom w:val="none" w:sz="0" w:space="0" w:color="auto"/>
                <w:right w:val="none" w:sz="0" w:space="0" w:color="auto"/>
              </w:divBdr>
            </w:div>
          </w:divsChild>
        </w:div>
        <w:div w:id="2108112167">
          <w:marLeft w:val="0"/>
          <w:marRight w:val="0"/>
          <w:marTop w:val="0"/>
          <w:marBottom w:val="0"/>
          <w:divBdr>
            <w:top w:val="none" w:sz="0" w:space="0" w:color="auto"/>
            <w:left w:val="none" w:sz="0" w:space="0" w:color="auto"/>
            <w:bottom w:val="none" w:sz="0" w:space="0" w:color="auto"/>
            <w:right w:val="none" w:sz="0" w:space="0" w:color="auto"/>
          </w:divBdr>
          <w:divsChild>
            <w:div w:id="1727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29160">
      <w:bodyDiv w:val="1"/>
      <w:marLeft w:val="0"/>
      <w:marRight w:val="0"/>
      <w:marTop w:val="0"/>
      <w:marBottom w:val="0"/>
      <w:divBdr>
        <w:top w:val="none" w:sz="0" w:space="0" w:color="auto"/>
        <w:left w:val="none" w:sz="0" w:space="0" w:color="auto"/>
        <w:bottom w:val="none" w:sz="0" w:space="0" w:color="auto"/>
        <w:right w:val="none" w:sz="0" w:space="0" w:color="auto"/>
      </w:divBdr>
    </w:div>
    <w:div w:id="1648895766">
      <w:bodyDiv w:val="1"/>
      <w:marLeft w:val="0"/>
      <w:marRight w:val="0"/>
      <w:marTop w:val="0"/>
      <w:marBottom w:val="0"/>
      <w:divBdr>
        <w:top w:val="none" w:sz="0" w:space="0" w:color="auto"/>
        <w:left w:val="none" w:sz="0" w:space="0" w:color="auto"/>
        <w:bottom w:val="none" w:sz="0" w:space="0" w:color="auto"/>
        <w:right w:val="none" w:sz="0" w:space="0" w:color="auto"/>
      </w:divBdr>
      <w:divsChild>
        <w:div w:id="703481448">
          <w:marLeft w:val="0"/>
          <w:marRight w:val="0"/>
          <w:marTop w:val="0"/>
          <w:marBottom w:val="0"/>
          <w:divBdr>
            <w:top w:val="none" w:sz="0" w:space="0" w:color="auto"/>
            <w:left w:val="none" w:sz="0" w:space="0" w:color="auto"/>
            <w:bottom w:val="none" w:sz="0" w:space="0" w:color="auto"/>
            <w:right w:val="none" w:sz="0" w:space="0" w:color="auto"/>
          </w:divBdr>
        </w:div>
        <w:div w:id="717047675">
          <w:marLeft w:val="0"/>
          <w:marRight w:val="0"/>
          <w:marTop w:val="0"/>
          <w:marBottom w:val="0"/>
          <w:divBdr>
            <w:top w:val="none" w:sz="0" w:space="0" w:color="auto"/>
            <w:left w:val="none" w:sz="0" w:space="0" w:color="auto"/>
            <w:bottom w:val="none" w:sz="0" w:space="0" w:color="auto"/>
            <w:right w:val="none" w:sz="0" w:space="0" w:color="auto"/>
          </w:divBdr>
        </w:div>
        <w:div w:id="913971149">
          <w:marLeft w:val="0"/>
          <w:marRight w:val="0"/>
          <w:marTop w:val="0"/>
          <w:marBottom w:val="0"/>
          <w:divBdr>
            <w:top w:val="none" w:sz="0" w:space="0" w:color="auto"/>
            <w:left w:val="none" w:sz="0" w:space="0" w:color="auto"/>
            <w:bottom w:val="none" w:sz="0" w:space="0" w:color="auto"/>
            <w:right w:val="none" w:sz="0" w:space="0" w:color="auto"/>
          </w:divBdr>
        </w:div>
        <w:div w:id="1163621077">
          <w:marLeft w:val="0"/>
          <w:marRight w:val="0"/>
          <w:marTop w:val="0"/>
          <w:marBottom w:val="0"/>
          <w:divBdr>
            <w:top w:val="none" w:sz="0" w:space="0" w:color="auto"/>
            <w:left w:val="none" w:sz="0" w:space="0" w:color="auto"/>
            <w:bottom w:val="none" w:sz="0" w:space="0" w:color="auto"/>
            <w:right w:val="none" w:sz="0" w:space="0" w:color="auto"/>
          </w:divBdr>
        </w:div>
        <w:div w:id="1584803302">
          <w:marLeft w:val="0"/>
          <w:marRight w:val="0"/>
          <w:marTop w:val="0"/>
          <w:marBottom w:val="0"/>
          <w:divBdr>
            <w:top w:val="none" w:sz="0" w:space="0" w:color="auto"/>
            <w:left w:val="none" w:sz="0" w:space="0" w:color="auto"/>
            <w:bottom w:val="none" w:sz="0" w:space="0" w:color="auto"/>
            <w:right w:val="none" w:sz="0" w:space="0" w:color="auto"/>
          </w:divBdr>
        </w:div>
        <w:div w:id="1812482170">
          <w:marLeft w:val="0"/>
          <w:marRight w:val="0"/>
          <w:marTop w:val="0"/>
          <w:marBottom w:val="0"/>
          <w:divBdr>
            <w:top w:val="none" w:sz="0" w:space="0" w:color="auto"/>
            <w:left w:val="none" w:sz="0" w:space="0" w:color="auto"/>
            <w:bottom w:val="none" w:sz="0" w:space="0" w:color="auto"/>
            <w:right w:val="none" w:sz="0" w:space="0" w:color="auto"/>
          </w:divBdr>
        </w:div>
        <w:div w:id="2092581823">
          <w:marLeft w:val="0"/>
          <w:marRight w:val="0"/>
          <w:marTop w:val="0"/>
          <w:marBottom w:val="0"/>
          <w:divBdr>
            <w:top w:val="none" w:sz="0" w:space="0" w:color="auto"/>
            <w:left w:val="none" w:sz="0" w:space="0" w:color="auto"/>
            <w:bottom w:val="none" w:sz="0" w:space="0" w:color="auto"/>
            <w:right w:val="none" w:sz="0" w:space="0" w:color="auto"/>
          </w:divBdr>
        </w:div>
      </w:divsChild>
    </w:div>
    <w:div w:id="1670862463">
      <w:bodyDiv w:val="1"/>
      <w:marLeft w:val="0"/>
      <w:marRight w:val="0"/>
      <w:marTop w:val="0"/>
      <w:marBottom w:val="0"/>
      <w:divBdr>
        <w:top w:val="none" w:sz="0" w:space="0" w:color="auto"/>
        <w:left w:val="none" w:sz="0" w:space="0" w:color="auto"/>
        <w:bottom w:val="none" w:sz="0" w:space="0" w:color="auto"/>
        <w:right w:val="none" w:sz="0" w:space="0" w:color="auto"/>
      </w:divBdr>
      <w:divsChild>
        <w:div w:id="1055470134">
          <w:marLeft w:val="0"/>
          <w:marRight w:val="0"/>
          <w:marTop w:val="0"/>
          <w:marBottom w:val="0"/>
          <w:divBdr>
            <w:top w:val="none" w:sz="0" w:space="0" w:color="auto"/>
            <w:left w:val="none" w:sz="0" w:space="0" w:color="auto"/>
            <w:bottom w:val="none" w:sz="0" w:space="0" w:color="auto"/>
            <w:right w:val="none" w:sz="0" w:space="0" w:color="auto"/>
          </w:divBdr>
        </w:div>
        <w:div w:id="1710105074">
          <w:marLeft w:val="0"/>
          <w:marRight w:val="0"/>
          <w:marTop w:val="0"/>
          <w:marBottom w:val="0"/>
          <w:divBdr>
            <w:top w:val="none" w:sz="0" w:space="0" w:color="auto"/>
            <w:left w:val="none" w:sz="0" w:space="0" w:color="auto"/>
            <w:bottom w:val="none" w:sz="0" w:space="0" w:color="auto"/>
            <w:right w:val="none" w:sz="0" w:space="0" w:color="auto"/>
          </w:divBdr>
        </w:div>
      </w:divsChild>
    </w:div>
    <w:div w:id="1695570649">
      <w:bodyDiv w:val="1"/>
      <w:marLeft w:val="0"/>
      <w:marRight w:val="0"/>
      <w:marTop w:val="0"/>
      <w:marBottom w:val="0"/>
      <w:divBdr>
        <w:top w:val="none" w:sz="0" w:space="0" w:color="auto"/>
        <w:left w:val="none" w:sz="0" w:space="0" w:color="auto"/>
        <w:bottom w:val="none" w:sz="0" w:space="0" w:color="auto"/>
        <w:right w:val="none" w:sz="0" w:space="0" w:color="auto"/>
      </w:divBdr>
      <w:divsChild>
        <w:div w:id="123433194">
          <w:marLeft w:val="0"/>
          <w:marRight w:val="0"/>
          <w:marTop w:val="0"/>
          <w:marBottom w:val="0"/>
          <w:divBdr>
            <w:top w:val="none" w:sz="0" w:space="0" w:color="auto"/>
            <w:left w:val="none" w:sz="0" w:space="0" w:color="auto"/>
            <w:bottom w:val="none" w:sz="0" w:space="0" w:color="auto"/>
            <w:right w:val="none" w:sz="0" w:space="0" w:color="auto"/>
          </w:divBdr>
          <w:divsChild>
            <w:div w:id="1216047545">
              <w:marLeft w:val="0"/>
              <w:marRight w:val="0"/>
              <w:marTop w:val="0"/>
              <w:marBottom w:val="0"/>
              <w:divBdr>
                <w:top w:val="none" w:sz="0" w:space="0" w:color="auto"/>
                <w:left w:val="none" w:sz="0" w:space="0" w:color="auto"/>
                <w:bottom w:val="none" w:sz="0" w:space="0" w:color="auto"/>
                <w:right w:val="none" w:sz="0" w:space="0" w:color="auto"/>
              </w:divBdr>
            </w:div>
          </w:divsChild>
        </w:div>
        <w:div w:id="273370065">
          <w:marLeft w:val="0"/>
          <w:marRight w:val="0"/>
          <w:marTop w:val="0"/>
          <w:marBottom w:val="0"/>
          <w:divBdr>
            <w:top w:val="none" w:sz="0" w:space="0" w:color="auto"/>
            <w:left w:val="none" w:sz="0" w:space="0" w:color="auto"/>
            <w:bottom w:val="none" w:sz="0" w:space="0" w:color="auto"/>
            <w:right w:val="none" w:sz="0" w:space="0" w:color="auto"/>
          </w:divBdr>
          <w:divsChild>
            <w:div w:id="1279071357">
              <w:marLeft w:val="0"/>
              <w:marRight w:val="0"/>
              <w:marTop w:val="0"/>
              <w:marBottom w:val="0"/>
              <w:divBdr>
                <w:top w:val="none" w:sz="0" w:space="0" w:color="auto"/>
                <w:left w:val="none" w:sz="0" w:space="0" w:color="auto"/>
                <w:bottom w:val="none" w:sz="0" w:space="0" w:color="auto"/>
                <w:right w:val="none" w:sz="0" w:space="0" w:color="auto"/>
              </w:divBdr>
            </w:div>
          </w:divsChild>
        </w:div>
        <w:div w:id="311837021">
          <w:marLeft w:val="0"/>
          <w:marRight w:val="0"/>
          <w:marTop w:val="0"/>
          <w:marBottom w:val="0"/>
          <w:divBdr>
            <w:top w:val="none" w:sz="0" w:space="0" w:color="auto"/>
            <w:left w:val="none" w:sz="0" w:space="0" w:color="auto"/>
            <w:bottom w:val="none" w:sz="0" w:space="0" w:color="auto"/>
            <w:right w:val="none" w:sz="0" w:space="0" w:color="auto"/>
          </w:divBdr>
          <w:divsChild>
            <w:div w:id="1282960816">
              <w:marLeft w:val="0"/>
              <w:marRight w:val="0"/>
              <w:marTop w:val="0"/>
              <w:marBottom w:val="0"/>
              <w:divBdr>
                <w:top w:val="none" w:sz="0" w:space="0" w:color="auto"/>
                <w:left w:val="none" w:sz="0" w:space="0" w:color="auto"/>
                <w:bottom w:val="none" w:sz="0" w:space="0" w:color="auto"/>
                <w:right w:val="none" w:sz="0" w:space="0" w:color="auto"/>
              </w:divBdr>
            </w:div>
          </w:divsChild>
        </w:div>
        <w:div w:id="338435672">
          <w:marLeft w:val="0"/>
          <w:marRight w:val="0"/>
          <w:marTop w:val="0"/>
          <w:marBottom w:val="0"/>
          <w:divBdr>
            <w:top w:val="none" w:sz="0" w:space="0" w:color="auto"/>
            <w:left w:val="none" w:sz="0" w:space="0" w:color="auto"/>
            <w:bottom w:val="none" w:sz="0" w:space="0" w:color="auto"/>
            <w:right w:val="none" w:sz="0" w:space="0" w:color="auto"/>
          </w:divBdr>
          <w:divsChild>
            <w:div w:id="1343703679">
              <w:marLeft w:val="0"/>
              <w:marRight w:val="0"/>
              <w:marTop w:val="0"/>
              <w:marBottom w:val="0"/>
              <w:divBdr>
                <w:top w:val="none" w:sz="0" w:space="0" w:color="auto"/>
                <w:left w:val="none" w:sz="0" w:space="0" w:color="auto"/>
                <w:bottom w:val="none" w:sz="0" w:space="0" w:color="auto"/>
                <w:right w:val="none" w:sz="0" w:space="0" w:color="auto"/>
              </w:divBdr>
            </w:div>
          </w:divsChild>
        </w:div>
        <w:div w:id="365911055">
          <w:marLeft w:val="0"/>
          <w:marRight w:val="0"/>
          <w:marTop w:val="0"/>
          <w:marBottom w:val="0"/>
          <w:divBdr>
            <w:top w:val="none" w:sz="0" w:space="0" w:color="auto"/>
            <w:left w:val="none" w:sz="0" w:space="0" w:color="auto"/>
            <w:bottom w:val="none" w:sz="0" w:space="0" w:color="auto"/>
            <w:right w:val="none" w:sz="0" w:space="0" w:color="auto"/>
          </w:divBdr>
          <w:divsChild>
            <w:div w:id="1965194446">
              <w:marLeft w:val="0"/>
              <w:marRight w:val="0"/>
              <w:marTop w:val="0"/>
              <w:marBottom w:val="0"/>
              <w:divBdr>
                <w:top w:val="none" w:sz="0" w:space="0" w:color="auto"/>
                <w:left w:val="none" w:sz="0" w:space="0" w:color="auto"/>
                <w:bottom w:val="none" w:sz="0" w:space="0" w:color="auto"/>
                <w:right w:val="none" w:sz="0" w:space="0" w:color="auto"/>
              </w:divBdr>
            </w:div>
          </w:divsChild>
        </w:div>
        <w:div w:id="591091444">
          <w:marLeft w:val="0"/>
          <w:marRight w:val="0"/>
          <w:marTop w:val="0"/>
          <w:marBottom w:val="0"/>
          <w:divBdr>
            <w:top w:val="none" w:sz="0" w:space="0" w:color="auto"/>
            <w:left w:val="none" w:sz="0" w:space="0" w:color="auto"/>
            <w:bottom w:val="none" w:sz="0" w:space="0" w:color="auto"/>
            <w:right w:val="none" w:sz="0" w:space="0" w:color="auto"/>
          </w:divBdr>
          <w:divsChild>
            <w:div w:id="757484203">
              <w:marLeft w:val="0"/>
              <w:marRight w:val="0"/>
              <w:marTop w:val="0"/>
              <w:marBottom w:val="0"/>
              <w:divBdr>
                <w:top w:val="none" w:sz="0" w:space="0" w:color="auto"/>
                <w:left w:val="none" w:sz="0" w:space="0" w:color="auto"/>
                <w:bottom w:val="none" w:sz="0" w:space="0" w:color="auto"/>
                <w:right w:val="none" w:sz="0" w:space="0" w:color="auto"/>
              </w:divBdr>
            </w:div>
          </w:divsChild>
        </w:div>
        <w:div w:id="1004743208">
          <w:marLeft w:val="0"/>
          <w:marRight w:val="0"/>
          <w:marTop w:val="0"/>
          <w:marBottom w:val="0"/>
          <w:divBdr>
            <w:top w:val="none" w:sz="0" w:space="0" w:color="auto"/>
            <w:left w:val="none" w:sz="0" w:space="0" w:color="auto"/>
            <w:bottom w:val="none" w:sz="0" w:space="0" w:color="auto"/>
            <w:right w:val="none" w:sz="0" w:space="0" w:color="auto"/>
          </w:divBdr>
          <w:divsChild>
            <w:div w:id="725684767">
              <w:marLeft w:val="0"/>
              <w:marRight w:val="0"/>
              <w:marTop w:val="0"/>
              <w:marBottom w:val="0"/>
              <w:divBdr>
                <w:top w:val="none" w:sz="0" w:space="0" w:color="auto"/>
                <w:left w:val="none" w:sz="0" w:space="0" w:color="auto"/>
                <w:bottom w:val="none" w:sz="0" w:space="0" w:color="auto"/>
                <w:right w:val="none" w:sz="0" w:space="0" w:color="auto"/>
              </w:divBdr>
            </w:div>
          </w:divsChild>
        </w:div>
        <w:div w:id="1126508238">
          <w:marLeft w:val="0"/>
          <w:marRight w:val="0"/>
          <w:marTop w:val="0"/>
          <w:marBottom w:val="0"/>
          <w:divBdr>
            <w:top w:val="none" w:sz="0" w:space="0" w:color="auto"/>
            <w:left w:val="none" w:sz="0" w:space="0" w:color="auto"/>
            <w:bottom w:val="none" w:sz="0" w:space="0" w:color="auto"/>
            <w:right w:val="none" w:sz="0" w:space="0" w:color="auto"/>
          </w:divBdr>
          <w:divsChild>
            <w:div w:id="1266577558">
              <w:marLeft w:val="0"/>
              <w:marRight w:val="0"/>
              <w:marTop w:val="0"/>
              <w:marBottom w:val="0"/>
              <w:divBdr>
                <w:top w:val="none" w:sz="0" w:space="0" w:color="auto"/>
                <w:left w:val="none" w:sz="0" w:space="0" w:color="auto"/>
                <w:bottom w:val="none" w:sz="0" w:space="0" w:color="auto"/>
                <w:right w:val="none" w:sz="0" w:space="0" w:color="auto"/>
              </w:divBdr>
            </w:div>
          </w:divsChild>
        </w:div>
        <w:div w:id="1763140445">
          <w:marLeft w:val="0"/>
          <w:marRight w:val="0"/>
          <w:marTop w:val="0"/>
          <w:marBottom w:val="0"/>
          <w:divBdr>
            <w:top w:val="none" w:sz="0" w:space="0" w:color="auto"/>
            <w:left w:val="none" w:sz="0" w:space="0" w:color="auto"/>
            <w:bottom w:val="none" w:sz="0" w:space="0" w:color="auto"/>
            <w:right w:val="none" w:sz="0" w:space="0" w:color="auto"/>
          </w:divBdr>
          <w:divsChild>
            <w:div w:id="973221537">
              <w:marLeft w:val="0"/>
              <w:marRight w:val="0"/>
              <w:marTop w:val="0"/>
              <w:marBottom w:val="0"/>
              <w:divBdr>
                <w:top w:val="none" w:sz="0" w:space="0" w:color="auto"/>
                <w:left w:val="none" w:sz="0" w:space="0" w:color="auto"/>
                <w:bottom w:val="none" w:sz="0" w:space="0" w:color="auto"/>
                <w:right w:val="none" w:sz="0" w:space="0" w:color="auto"/>
              </w:divBdr>
            </w:div>
          </w:divsChild>
        </w:div>
        <w:div w:id="1843471885">
          <w:marLeft w:val="0"/>
          <w:marRight w:val="0"/>
          <w:marTop w:val="0"/>
          <w:marBottom w:val="0"/>
          <w:divBdr>
            <w:top w:val="none" w:sz="0" w:space="0" w:color="auto"/>
            <w:left w:val="none" w:sz="0" w:space="0" w:color="auto"/>
            <w:bottom w:val="none" w:sz="0" w:space="0" w:color="auto"/>
            <w:right w:val="none" w:sz="0" w:space="0" w:color="auto"/>
          </w:divBdr>
          <w:divsChild>
            <w:div w:id="264464127">
              <w:marLeft w:val="0"/>
              <w:marRight w:val="0"/>
              <w:marTop w:val="0"/>
              <w:marBottom w:val="0"/>
              <w:divBdr>
                <w:top w:val="none" w:sz="0" w:space="0" w:color="auto"/>
                <w:left w:val="none" w:sz="0" w:space="0" w:color="auto"/>
                <w:bottom w:val="none" w:sz="0" w:space="0" w:color="auto"/>
                <w:right w:val="none" w:sz="0" w:space="0" w:color="auto"/>
              </w:divBdr>
            </w:div>
          </w:divsChild>
        </w:div>
        <w:div w:id="1946500783">
          <w:marLeft w:val="0"/>
          <w:marRight w:val="0"/>
          <w:marTop w:val="0"/>
          <w:marBottom w:val="0"/>
          <w:divBdr>
            <w:top w:val="none" w:sz="0" w:space="0" w:color="auto"/>
            <w:left w:val="none" w:sz="0" w:space="0" w:color="auto"/>
            <w:bottom w:val="none" w:sz="0" w:space="0" w:color="auto"/>
            <w:right w:val="none" w:sz="0" w:space="0" w:color="auto"/>
          </w:divBdr>
          <w:divsChild>
            <w:div w:id="1678000312">
              <w:marLeft w:val="0"/>
              <w:marRight w:val="0"/>
              <w:marTop w:val="0"/>
              <w:marBottom w:val="0"/>
              <w:divBdr>
                <w:top w:val="none" w:sz="0" w:space="0" w:color="auto"/>
                <w:left w:val="none" w:sz="0" w:space="0" w:color="auto"/>
                <w:bottom w:val="none" w:sz="0" w:space="0" w:color="auto"/>
                <w:right w:val="none" w:sz="0" w:space="0" w:color="auto"/>
              </w:divBdr>
            </w:div>
          </w:divsChild>
        </w:div>
        <w:div w:id="2052343063">
          <w:marLeft w:val="0"/>
          <w:marRight w:val="0"/>
          <w:marTop w:val="0"/>
          <w:marBottom w:val="0"/>
          <w:divBdr>
            <w:top w:val="none" w:sz="0" w:space="0" w:color="auto"/>
            <w:left w:val="none" w:sz="0" w:space="0" w:color="auto"/>
            <w:bottom w:val="none" w:sz="0" w:space="0" w:color="auto"/>
            <w:right w:val="none" w:sz="0" w:space="0" w:color="auto"/>
          </w:divBdr>
          <w:divsChild>
            <w:div w:id="69450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64252">
      <w:bodyDiv w:val="1"/>
      <w:marLeft w:val="0"/>
      <w:marRight w:val="0"/>
      <w:marTop w:val="0"/>
      <w:marBottom w:val="0"/>
      <w:divBdr>
        <w:top w:val="none" w:sz="0" w:space="0" w:color="auto"/>
        <w:left w:val="none" w:sz="0" w:space="0" w:color="auto"/>
        <w:bottom w:val="none" w:sz="0" w:space="0" w:color="auto"/>
        <w:right w:val="none" w:sz="0" w:space="0" w:color="auto"/>
      </w:divBdr>
      <w:divsChild>
        <w:div w:id="46223288">
          <w:marLeft w:val="0"/>
          <w:marRight w:val="0"/>
          <w:marTop w:val="0"/>
          <w:marBottom w:val="0"/>
          <w:divBdr>
            <w:top w:val="none" w:sz="0" w:space="0" w:color="auto"/>
            <w:left w:val="none" w:sz="0" w:space="0" w:color="auto"/>
            <w:bottom w:val="none" w:sz="0" w:space="0" w:color="auto"/>
            <w:right w:val="none" w:sz="0" w:space="0" w:color="auto"/>
          </w:divBdr>
        </w:div>
        <w:div w:id="161623213">
          <w:marLeft w:val="0"/>
          <w:marRight w:val="0"/>
          <w:marTop w:val="0"/>
          <w:marBottom w:val="0"/>
          <w:divBdr>
            <w:top w:val="none" w:sz="0" w:space="0" w:color="auto"/>
            <w:left w:val="none" w:sz="0" w:space="0" w:color="auto"/>
            <w:bottom w:val="none" w:sz="0" w:space="0" w:color="auto"/>
            <w:right w:val="none" w:sz="0" w:space="0" w:color="auto"/>
          </w:divBdr>
        </w:div>
        <w:div w:id="1688753935">
          <w:marLeft w:val="0"/>
          <w:marRight w:val="0"/>
          <w:marTop w:val="0"/>
          <w:marBottom w:val="0"/>
          <w:divBdr>
            <w:top w:val="none" w:sz="0" w:space="0" w:color="auto"/>
            <w:left w:val="none" w:sz="0" w:space="0" w:color="auto"/>
            <w:bottom w:val="none" w:sz="0" w:space="0" w:color="auto"/>
            <w:right w:val="none" w:sz="0" w:space="0" w:color="auto"/>
          </w:divBdr>
        </w:div>
      </w:divsChild>
    </w:div>
    <w:div w:id="1865709019">
      <w:bodyDiv w:val="1"/>
      <w:marLeft w:val="0"/>
      <w:marRight w:val="0"/>
      <w:marTop w:val="0"/>
      <w:marBottom w:val="0"/>
      <w:divBdr>
        <w:top w:val="none" w:sz="0" w:space="0" w:color="auto"/>
        <w:left w:val="none" w:sz="0" w:space="0" w:color="auto"/>
        <w:bottom w:val="none" w:sz="0" w:space="0" w:color="auto"/>
        <w:right w:val="none" w:sz="0" w:space="0" w:color="auto"/>
      </w:divBdr>
    </w:div>
    <w:div w:id="201995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ond.org.uk/resources/becoming-locally-led-as-an-anti-racist-practice-a-guide/" TargetMode="External"/><Relationship Id="rId18" Type="http://schemas.openxmlformats.org/officeDocument/2006/relationships/hyperlink" Target="https://charter4change.org/" TargetMode="External"/><Relationship Id="rId26" Type="http://schemas.openxmlformats.org/officeDocument/2006/relationships/hyperlink" Target="https://learnwithacfid.com/course/view.php?id=46" TargetMode="External"/><Relationship Id="rId3" Type="http://schemas.openxmlformats.org/officeDocument/2006/relationships/customXml" Target="../customXml/item3.xml"/><Relationship Id="rId21" Type="http://schemas.openxmlformats.org/officeDocument/2006/relationships/hyperlink" Target="https://acfid.asn.au/wp-content/uploads/2024/04/Locally-Led-Action-Topic-Guide.pdf" TargetMode="External"/><Relationship Id="rId7" Type="http://schemas.openxmlformats.org/officeDocument/2006/relationships/settings" Target="settings.xml"/><Relationship Id="rId12" Type="http://schemas.openxmlformats.org/officeDocument/2006/relationships/hyperlink" Target="https://www.partos.nl/wp-content/uploads/2021/05/Power-Awareness-Tool.pdf" TargetMode="External"/><Relationship Id="rId17" Type="http://schemas.openxmlformats.org/officeDocument/2006/relationships/hyperlink" Target="https://interagencystandingcommittee.org/grand-bargain" TargetMode="External"/><Relationship Id="rId25" Type="http://schemas.openxmlformats.org/officeDocument/2006/relationships/hyperlink" Target="https://learnwithacfid.com/course/view.php?id=46"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cfid.asn.au/wp-content/uploads/2022/11/ACFID-Resolution-1-2022-Decolonisation-and-Locally-Led-Action.pdf" TargetMode="External"/><Relationship Id="rId20" Type="http://schemas.openxmlformats.org/officeDocument/2006/relationships/hyperlink" Target="https://learnwithacfid.com/course/view.php?id=46" TargetMode="External"/><Relationship Id="rId29" Type="http://schemas.openxmlformats.org/officeDocument/2006/relationships/hyperlink" Target="https://learnwithacfid.com/course/view.php?id=4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fid.asn.au/wp-content/uploads/2022/11/ACFID-Resolution-1-2022-Decolonisation-and-Locally-Led-Action.pdf" TargetMode="External"/><Relationship Id="rId24" Type="http://schemas.openxmlformats.org/officeDocument/2006/relationships/image" Target="media/image2.pn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partos.nl/wp-content/uploads/2021/05/Power-Awareness-Tool.pdf" TargetMode="External"/><Relationship Id="rId28" Type="http://schemas.openxmlformats.org/officeDocument/2006/relationships/hyperlink" Target="https://learnwithacfid.com/course/view.php?id=46" TargetMode="External"/><Relationship Id="rId10" Type="http://schemas.openxmlformats.org/officeDocument/2006/relationships/endnotes" Target="endnotes.xml"/><Relationship Id="rId19" Type="http://schemas.openxmlformats.org/officeDocument/2006/relationships/hyperlink" Target="https://pledgeforchange2030.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learnwithacfid.com/course/view.php?id=46" TargetMode="External"/><Relationship Id="rId27" Type="http://schemas.openxmlformats.org/officeDocument/2006/relationships/image" Target="media/image3.png"/><Relationship Id="rId30" Type="http://schemas.openxmlformats.org/officeDocument/2006/relationships/image" Target="media/image4.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963B0E5BF5E4C499DEF6D1E4E6E600B"/>
        <w:category>
          <w:name w:val="General"/>
          <w:gallery w:val="placeholder"/>
        </w:category>
        <w:types>
          <w:type w:val="bbPlcHdr"/>
        </w:types>
        <w:behaviors>
          <w:behavior w:val="content"/>
        </w:behaviors>
        <w:guid w:val="{F1311F63-B715-44B6-9098-4735038605A7}"/>
      </w:docPartPr>
      <w:docPartBody>
        <w:p w:rsidR="00906177" w:rsidRDefault="00906177"/>
      </w:docPartBody>
    </w:docPart>
    <w:docPart>
      <w:docPartPr>
        <w:name w:val="A1B29D2A942D454EB467C699DDDA56ED"/>
        <w:category>
          <w:name w:val="General"/>
          <w:gallery w:val="placeholder"/>
        </w:category>
        <w:types>
          <w:type w:val="bbPlcHdr"/>
        </w:types>
        <w:behaviors>
          <w:behavior w:val="content"/>
        </w:behaviors>
        <w:guid w:val="{54BF77E1-3BAD-41E6-95CF-A7DA8848E9FB}"/>
      </w:docPartPr>
      <w:docPartBody>
        <w:p w:rsidR="00906177" w:rsidRDefault="009061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venir LT Std 45 Book">
    <w:altName w:val="Calibri"/>
    <w:panose1 w:val="020B0502020203020204"/>
    <w:charset w:val="00"/>
    <w:family w:val="swiss"/>
    <w:notTrueType/>
    <w:pitch w:val="variable"/>
    <w:sig w:usb0="800000AF" w:usb1="4000204A" w:usb2="00000000" w:usb3="00000000" w:csb0="00000001" w:csb1="00000000"/>
  </w:font>
  <w:font w:name="Avenir LT Std 65 Medium">
    <w:panose1 w:val="020B0803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venir Book">
    <w:panose1 w:val="02000503020000020003"/>
    <w:charset w:val="00"/>
    <w:family w:val="auto"/>
    <w:pitch w:val="variable"/>
    <w:sig w:usb0="800000AF" w:usb1="5000204A" w:usb2="00000000" w:usb3="00000000" w:csb0="0000009B" w:csb1="00000000"/>
  </w:font>
  <w:font w:name="Avenir LT Std 55 Roman">
    <w:altName w:val="Calibri"/>
    <w:panose1 w:val="020B05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w:panose1 w:val="020B0503020203020204"/>
    <w:charset w:val="00"/>
    <w:family w:val="swiss"/>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48F"/>
    <w:rsid w:val="00025879"/>
    <w:rsid w:val="002301CE"/>
    <w:rsid w:val="002723B9"/>
    <w:rsid w:val="005D3ED4"/>
    <w:rsid w:val="006F46CB"/>
    <w:rsid w:val="00796D1F"/>
    <w:rsid w:val="007B66BC"/>
    <w:rsid w:val="00836756"/>
    <w:rsid w:val="0088325A"/>
    <w:rsid w:val="00885D4B"/>
    <w:rsid w:val="00887498"/>
    <w:rsid w:val="00906177"/>
    <w:rsid w:val="00A10D74"/>
    <w:rsid w:val="00AF4D11"/>
    <w:rsid w:val="00B17994"/>
    <w:rsid w:val="00B510A7"/>
    <w:rsid w:val="00B56E59"/>
    <w:rsid w:val="00B57862"/>
    <w:rsid w:val="00C05640"/>
    <w:rsid w:val="00C272E7"/>
    <w:rsid w:val="00C7548F"/>
    <w:rsid w:val="00CE7799"/>
    <w:rsid w:val="00D60DCD"/>
    <w:rsid w:val="00DA439F"/>
    <w:rsid w:val="00DD129D"/>
    <w:rsid w:val="00E15CC4"/>
    <w:rsid w:val="00E30D39"/>
    <w:rsid w:val="00F05EBB"/>
    <w:rsid w:val="00FA7185"/>
    <w:rsid w:val="00FC6C34"/>
    <w:rsid w:val="00FD320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eb63da-8d7e-4c67-a224-4c9befe50fbc" xsi:nil="true"/>
    <lcf76f155ced4ddcb4097134ff3c332f xmlns="fe172f1f-fe48-4e28-b736-8e2855b71246">
      <Terms xmlns="http://schemas.microsoft.com/office/infopath/2007/PartnerControls"/>
    </lcf76f155ced4ddcb4097134ff3c332f>
    <Date_x0020_Saved xmlns="fe172f1f-fe48-4e28-b736-8e2855b71246">2023-08-17T03:18:22+00:00</Date_x0020_Saved>
    <AddedtoChecklist xmlns="fe172f1f-fe48-4e28-b736-8e2855b71246">false</AddedtoChecklis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10B8A6016D664A86CF7DEE6712BC88" ma:contentTypeVersion="20" ma:contentTypeDescription="Create a new document." ma:contentTypeScope="" ma:versionID="c3da290f2c78262d1a8c3e0e8871bf4e">
  <xsd:schema xmlns:xsd="http://www.w3.org/2001/XMLSchema" xmlns:xs="http://www.w3.org/2001/XMLSchema" xmlns:p="http://schemas.microsoft.com/office/2006/metadata/properties" xmlns:ns2="fe172f1f-fe48-4e28-b736-8e2855b71246" xmlns:ns3="90eb63da-8d7e-4c67-a224-4c9befe50fbc" targetNamespace="http://schemas.microsoft.com/office/2006/metadata/properties" ma:root="true" ma:fieldsID="b330c1081e7ba77348e6f4f4527114cd" ns2:_="" ns3:_="">
    <xsd:import namespace="fe172f1f-fe48-4e28-b736-8e2855b71246"/>
    <xsd:import namespace="90eb63da-8d7e-4c67-a224-4c9befe50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Date_x0020_Saved"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AddedtoChecklist"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72f1f-fe48-4e28-b736-8e2855b7124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Date_x0020_Saved" ma:index="14" nillable="true" ma:displayName="Date Saved" ma:default="[today]" ma:description="Date the document was saved" ma:format="DateOnly" ma:internalName="Date_x0020_Saved">
      <xsd:simpleType>
        <xsd:restriction base="dms:DateTim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AddedtoChecklist" ma:index="21" nillable="true" ma:displayName="Added to Checklist" ma:default="0" ma:format="Dropdown" ma:internalName="AddedtoChecklist">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d40ce-ddd3-4eb4-8e24-b2bae2e29fa8"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eb63da-8d7e-4c67-a224-4c9befe50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a6de69-6a33-4ca5-b4a3-04f1a59361fe}" ma:internalName="TaxCatchAll" ma:showField="CatchAllData" ma:web="90eb63da-8d7e-4c67-a224-4c9befe50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8B95AF-022F-4B0D-BF74-0E1DA4F2E989}">
  <ds:schemaRefs>
    <ds:schemaRef ds:uri="http://schemas.microsoft.com/office/2006/documentManagement/types"/>
    <ds:schemaRef ds:uri="90eb63da-8d7e-4c67-a224-4c9befe50fbc"/>
    <ds:schemaRef ds:uri="http://schemas.microsoft.com/office/2006/metadata/properties"/>
    <ds:schemaRef ds:uri="http://purl.org/dc/dcmitype/"/>
    <ds:schemaRef ds:uri="http://purl.org/dc/terms/"/>
    <ds:schemaRef ds:uri="http://purl.org/dc/elements/1.1/"/>
    <ds:schemaRef ds:uri="fe172f1f-fe48-4e28-b736-8e2855b71246"/>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02C7FAB-808F-4F2E-AEC0-58E2790FF985}">
  <ds:schemaRefs>
    <ds:schemaRef ds:uri="http://schemas.microsoft.com/sharepoint/v3/contenttype/forms"/>
  </ds:schemaRefs>
</ds:datastoreItem>
</file>

<file path=customXml/itemProps3.xml><?xml version="1.0" encoding="utf-8"?>
<ds:datastoreItem xmlns:ds="http://schemas.openxmlformats.org/officeDocument/2006/customXml" ds:itemID="{F5DF8A29-C0B7-4E26-A309-6C0C24E44DE8}">
  <ds:schemaRefs>
    <ds:schemaRef ds:uri="http://schemas.openxmlformats.org/officeDocument/2006/bibliography"/>
  </ds:schemaRefs>
</ds:datastoreItem>
</file>

<file path=customXml/itemProps4.xml><?xml version="1.0" encoding="utf-8"?>
<ds:datastoreItem xmlns:ds="http://schemas.openxmlformats.org/officeDocument/2006/customXml" ds:itemID="{98D25376-1802-413B-8F8B-4AF58C349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72f1f-fe48-4e28-b736-8e2855b71246"/>
    <ds:schemaRef ds:uri="90eb63da-8d7e-4c67-a224-4c9befe50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12962</Words>
  <Characters>73890</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86679</CharactersWithSpaces>
  <SharedDoc>false</SharedDoc>
  <HLinks>
    <vt:vector size="150" baseType="variant">
      <vt:variant>
        <vt:i4>3932194</vt:i4>
      </vt:variant>
      <vt:variant>
        <vt:i4>105</vt:i4>
      </vt:variant>
      <vt:variant>
        <vt:i4>0</vt:i4>
      </vt:variant>
      <vt:variant>
        <vt:i4>5</vt:i4>
      </vt:variant>
      <vt:variant>
        <vt:lpwstr>https://learnwithacfid.com/course/view.php?id=46</vt:lpwstr>
      </vt:variant>
      <vt:variant>
        <vt:lpwstr>section-11</vt:lpwstr>
      </vt:variant>
      <vt:variant>
        <vt:i4>3932194</vt:i4>
      </vt:variant>
      <vt:variant>
        <vt:i4>102</vt:i4>
      </vt:variant>
      <vt:variant>
        <vt:i4>0</vt:i4>
      </vt:variant>
      <vt:variant>
        <vt:i4>5</vt:i4>
      </vt:variant>
      <vt:variant>
        <vt:lpwstr>https://learnwithacfid.com/course/view.php?id=46</vt:lpwstr>
      </vt:variant>
      <vt:variant>
        <vt:lpwstr>section-11</vt:lpwstr>
      </vt:variant>
      <vt:variant>
        <vt:i4>3932194</vt:i4>
      </vt:variant>
      <vt:variant>
        <vt:i4>99</vt:i4>
      </vt:variant>
      <vt:variant>
        <vt:i4>0</vt:i4>
      </vt:variant>
      <vt:variant>
        <vt:i4>5</vt:i4>
      </vt:variant>
      <vt:variant>
        <vt:lpwstr>https://learnwithacfid.com/course/view.php?id=46</vt:lpwstr>
      </vt:variant>
      <vt:variant>
        <vt:lpwstr>section-11</vt:lpwstr>
      </vt:variant>
      <vt:variant>
        <vt:i4>3932194</vt:i4>
      </vt:variant>
      <vt:variant>
        <vt:i4>96</vt:i4>
      </vt:variant>
      <vt:variant>
        <vt:i4>0</vt:i4>
      </vt:variant>
      <vt:variant>
        <vt:i4>5</vt:i4>
      </vt:variant>
      <vt:variant>
        <vt:lpwstr>https://learnwithacfid.com/course/view.php?id=46</vt:lpwstr>
      </vt:variant>
      <vt:variant>
        <vt:lpwstr>section-11</vt:lpwstr>
      </vt:variant>
      <vt:variant>
        <vt:i4>4522052</vt:i4>
      </vt:variant>
      <vt:variant>
        <vt:i4>93</vt:i4>
      </vt:variant>
      <vt:variant>
        <vt:i4>0</vt:i4>
      </vt:variant>
      <vt:variant>
        <vt:i4>5</vt:i4>
      </vt:variant>
      <vt:variant>
        <vt:lpwstr>https://www.partos.nl/wp-content/uploads/2021/05/Power-Awareness-Tool.pdf</vt:lpwstr>
      </vt:variant>
      <vt:variant>
        <vt:lpwstr/>
      </vt:variant>
      <vt:variant>
        <vt:i4>3932194</vt:i4>
      </vt:variant>
      <vt:variant>
        <vt:i4>90</vt:i4>
      </vt:variant>
      <vt:variant>
        <vt:i4>0</vt:i4>
      </vt:variant>
      <vt:variant>
        <vt:i4>5</vt:i4>
      </vt:variant>
      <vt:variant>
        <vt:lpwstr>https://learnwithacfid.com/course/view.php?id=46</vt:lpwstr>
      </vt:variant>
      <vt:variant>
        <vt:lpwstr>section-11</vt:lpwstr>
      </vt:variant>
      <vt:variant>
        <vt:i4>2818091</vt:i4>
      </vt:variant>
      <vt:variant>
        <vt:i4>87</vt:i4>
      </vt:variant>
      <vt:variant>
        <vt:i4>0</vt:i4>
      </vt:variant>
      <vt:variant>
        <vt:i4>5</vt:i4>
      </vt:variant>
      <vt:variant>
        <vt:lpwstr>https://acfid.asn.au/wp-content/uploads/2024/04/Locally-Led-Action-Topic-Guide.pdf</vt:lpwstr>
      </vt:variant>
      <vt:variant>
        <vt:lpwstr/>
      </vt:variant>
      <vt:variant>
        <vt:i4>3932194</vt:i4>
      </vt:variant>
      <vt:variant>
        <vt:i4>84</vt:i4>
      </vt:variant>
      <vt:variant>
        <vt:i4>0</vt:i4>
      </vt:variant>
      <vt:variant>
        <vt:i4>5</vt:i4>
      </vt:variant>
      <vt:variant>
        <vt:lpwstr>https://learnwithacfid.com/course/view.php?id=46</vt:lpwstr>
      </vt:variant>
      <vt:variant>
        <vt:lpwstr>section-11</vt:lpwstr>
      </vt:variant>
      <vt:variant>
        <vt:i4>262221</vt:i4>
      </vt:variant>
      <vt:variant>
        <vt:i4>81</vt:i4>
      </vt:variant>
      <vt:variant>
        <vt:i4>0</vt:i4>
      </vt:variant>
      <vt:variant>
        <vt:i4>5</vt:i4>
      </vt:variant>
      <vt:variant>
        <vt:lpwstr>https://pledgeforchange2030.org/</vt:lpwstr>
      </vt:variant>
      <vt:variant>
        <vt:lpwstr/>
      </vt:variant>
      <vt:variant>
        <vt:i4>3211389</vt:i4>
      </vt:variant>
      <vt:variant>
        <vt:i4>78</vt:i4>
      </vt:variant>
      <vt:variant>
        <vt:i4>0</vt:i4>
      </vt:variant>
      <vt:variant>
        <vt:i4>5</vt:i4>
      </vt:variant>
      <vt:variant>
        <vt:lpwstr>https://charter4change.org/</vt:lpwstr>
      </vt:variant>
      <vt:variant>
        <vt:lpwstr/>
      </vt:variant>
      <vt:variant>
        <vt:i4>6684789</vt:i4>
      </vt:variant>
      <vt:variant>
        <vt:i4>75</vt:i4>
      </vt:variant>
      <vt:variant>
        <vt:i4>0</vt:i4>
      </vt:variant>
      <vt:variant>
        <vt:i4>5</vt:i4>
      </vt:variant>
      <vt:variant>
        <vt:lpwstr>https://interagencystandingcommittee.org/grand-bargain</vt:lpwstr>
      </vt:variant>
      <vt:variant>
        <vt:lpwstr/>
      </vt:variant>
      <vt:variant>
        <vt:i4>5111882</vt:i4>
      </vt:variant>
      <vt:variant>
        <vt:i4>72</vt:i4>
      </vt:variant>
      <vt:variant>
        <vt:i4>0</vt:i4>
      </vt:variant>
      <vt:variant>
        <vt:i4>5</vt:i4>
      </vt:variant>
      <vt:variant>
        <vt:lpwstr>https://acfid.asn.au/wp-content/uploads/2022/11/ACFID-Resolution-1-2022-Decolonisation-and-Locally-Led-Action.pdf</vt:lpwstr>
      </vt:variant>
      <vt:variant>
        <vt:lpwstr>:~:text=To%20this%20end%2C%20ACFID%20Council,their%20expertise%2C%20autonomy%20and%20agency.</vt:lpwstr>
      </vt:variant>
      <vt:variant>
        <vt:i4>7012473</vt:i4>
      </vt:variant>
      <vt:variant>
        <vt:i4>69</vt:i4>
      </vt:variant>
      <vt:variant>
        <vt:i4>0</vt:i4>
      </vt:variant>
      <vt:variant>
        <vt:i4>5</vt:i4>
      </vt:variant>
      <vt:variant>
        <vt:lpwstr>https://www.bond.org.uk/resources/becoming-locally-led-as-an-anti-racist-practice-a-guide/</vt:lpwstr>
      </vt:variant>
      <vt:variant>
        <vt:lpwstr/>
      </vt:variant>
      <vt:variant>
        <vt:i4>4522052</vt:i4>
      </vt:variant>
      <vt:variant>
        <vt:i4>66</vt:i4>
      </vt:variant>
      <vt:variant>
        <vt:i4>0</vt:i4>
      </vt:variant>
      <vt:variant>
        <vt:i4>5</vt:i4>
      </vt:variant>
      <vt:variant>
        <vt:lpwstr>https://www.partos.nl/wp-content/uploads/2021/05/Power-Awareness-Tool.pdf</vt:lpwstr>
      </vt:variant>
      <vt:variant>
        <vt:lpwstr/>
      </vt:variant>
      <vt:variant>
        <vt:i4>5963804</vt:i4>
      </vt:variant>
      <vt:variant>
        <vt:i4>63</vt:i4>
      </vt:variant>
      <vt:variant>
        <vt:i4>0</vt:i4>
      </vt:variant>
      <vt:variant>
        <vt:i4>5</vt:i4>
      </vt:variant>
      <vt:variant>
        <vt:lpwstr>https://acfid.asn.au/wp-content/uploads/2022/11/ACFID-Resolution-1-2022-Decolonisation-and-Locally-Led-Action.pdf</vt:lpwstr>
      </vt:variant>
      <vt:variant>
        <vt:lpwstr/>
      </vt:variant>
      <vt:variant>
        <vt:i4>1441841</vt:i4>
      </vt:variant>
      <vt:variant>
        <vt:i4>56</vt:i4>
      </vt:variant>
      <vt:variant>
        <vt:i4>0</vt:i4>
      </vt:variant>
      <vt:variant>
        <vt:i4>5</vt:i4>
      </vt:variant>
      <vt:variant>
        <vt:lpwstr/>
      </vt:variant>
      <vt:variant>
        <vt:lpwstr>_Toc163571434</vt:lpwstr>
      </vt:variant>
      <vt:variant>
        <vt:i4>1441841</vt:i4>
      </vt:variant>
      <vt:variant>
        <vt:i4>50</vt:i4>
      </vt:variant>
      <vt:variant>
        <vt:i4>0</vt:i4>
      </vt:variant>
      <vt:variant>
        <vt:i4>5</vt:i4>
      </vt:variant>
      <vt:variant>
        <vt:lpwstr/>
      </vt:variant>
      <vt:variant>
        <vt:lpwstr>_Toc163571433</vt:lpwstr>
      </vt:variant>
      <vt:variant>
        <vt:i4>1441841</vt:i4>
      </vt:variant>
      <vt:variant>
        <vt:i4>44</vt:i4>
      </vt:variant>
      <vt:variant>
        <vt:i4>0</vt:i4>
      </vt:variant>
      <vt:variant>
        <vt:i4>5</vt:i4>
      </vt:variant>
      <vt:variant>
        <vt:lpwstr/>
      </vt:variant>
      <vt:variant>
        <vt:lpwstr>_Toc163571432</vt:lpwstr>
      </vt:variant>
      <vt:variant>
        <vt:i4>1441841</vt:i4>
      </vt:variant>
      <vt:variant>
        <vt:i4>38</vt:i4>
      </vt:variant>
      <vt:variant>
        <vt:i4>0</vt:i4>
      </vt:variant>
      <vt:variant>
        <vt:i4>5</vt:i4>
      </vt:variant>
      <vt:variant>
        <vt:lpwstr/>
      </vt:variant>
      <vt:variant>
        <vt:lpwstr>_Toc163571431</vt:lpwstr>
      </vt:variant>
      <vt:variant>
        <vt:i4>1441841</vt:i4>
      </vt:variant>
      <vt:variant>
        <vt:i4>32</vt:i4>
      </vt:variant>
      <vt:variant>
        <vt:i4>0</vt:i4>
      </vt:variant>
      <vt:variant>
        <vt:i4>5</vt:i4>
      </vt:variant>
      <vt:variant>
        <vt:lpwstr/>
      </vt:variant>
      <vt:variant>
        <vt:lpwstr>_Toc163571430</vt:lpwstr>
      </vt:variant>
      <vt:variant>
        <vt:i4>1507377</vt:i4>
      </vt:variant>
      <vt:variant>
        <vt:i4>26</vt:i4>
      </vt:variant>
      <vt:variant>
        <vt:i4>0</vt:i4>
      </vt:variant>
      <vt:variant>
        <vt:i4>5</vt:i4>
      </vt:variant>
      <vt:variant>
        <vt:lpwstr/>
      </vt:variant>
      <vt:variant>
        <vt:lpwstr>_Toc163571429</vt:lpwstr>
      </vt:variant>
      <vt:variant>
        <vt:i4>1507377</vt:i4>
      </vt:variant>
      <vt:variant>
        <vt:i4>20</vt:i4>
      </vt:variant>
      <vt:variant>
        <vt:i4>0</vt:i4>
      </vt:variant>
      <vt:variant>
        <vt:i4>5</vt:i4>
      </vt:variant>
      <vt:variant>
        <vt:lpwstr/>
      </vt:variant>
      <vt:variant>
        <vt:lpwstr>_Toc163571428</vt:lpwstr>
      </vt:variant>
      <vt:variant>
        <vt:i4>1507377</vt:i4>
      </vt:variant>
      <vt:variant>
        <vt:i4>14</vt:i4>
      </vt:variant>
      <vt:variant>
        <vt:i4>0</vt:i4>
      </vt:variant>
      <vt:variant>
        <vt:i4>5</vt:i4>
      </vt:variant>
      <vt:variant>
        <vt:lpwstr/>
      </vt:variant>
      <vt:variant>
        <vt:lpwstr>_Toc163571427</vt:lpwstr>
      </vt:variant>
      <vt:variant>
        <vt:i4>1507377</vt:i4>
      </vt:variant>
      <vt:variant>
        <vt:i4>8</vt:i4>
      </vt:variant>
      <vt:variant>
        <vt:i4>0</vt:i4>
      </vt:variant>
      <vt:variant>
        <vt:i4>5</vt:i4>
      </vt:variant>
      <vt:variant>
        <vt:lpwstr/>
      </vt:variant>
      <vt:variant>
        <vt:lpwstr>_Toc163571426</vt:lpwstr>
      </vt:variant>
      <vt:variant>
        <vt:i4>1507377</vt:i4>
      </vt:variant>
      <vt:variant>
        <vt:i4>2</vt:i4>
      </vt:variant>
      <vt:variant>
        <vt:i4>0</vt:i4>
      </vt:variant>
      <vt:variant>
        <vt:i4>5</vt:i4>
      </vt:variant>
      <vt:variant>
        <vt:lpwstr/>
      </vt:variant>
      <vt:variant>
        <vt:lpwstr>_Toc163571425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Moreton</dc:creator>
  <cp:keywords/>
  <dc:description/>
  <cp:lastModifiedBy>Shweta Tank</cp:lastModifiedBy>
  <cp:revision>2</cp:revision>
  <cp:lastPrinted>2024-04-11T14:25:00Z</cp:lastPrinted>
  <dcterms:created xsi:type="dcterms:W3CDTF">2024-08-16T12:24:00Z</dcterms:created>
  <dcterms:modified xsi:type="dcterms:W3CDTF">2024-08-16T12:24:00Z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0x0101000A10B8A6016D664A86CF7DEE6712BC88</vt:lpwstr>
  </property>
  <property fmtid="{D5CDD505-2E9C-101B-9397-08002B2CF9AE}" pid="3" name="MediaServiceImageTags">
    <vt:lpwstr/>
  </property>
</Properties>
</file>