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3EC"/>
  <w:body>
    <w:p w14:paraId="15B99080" w14:textId="72790129" w:rsidR="00510441" w:rsidRPr="006A781F" w:rsidRDefault="00874C6B" w:rsidP="006C0B5B">
      <w:pPr>
        <w:pStyle w:val="Title"/>
        <w:rPr>
          <w:sz w:val="60"/>
          <w:szCs w:val="60"/>
        </w:rPr>
      </w:pPr>
      <w:r w:rsidRPr="006A781F">
        <w:rPr>
          <w:sz w:val="60"/>
          <w:szCs w:val="60"/>
        </w:rPr>
        <w:t>Organisational</w:t>
      </w:r>
      <w:r w:rsidR="004C28BE" w:rsidRPr="006A781F">
        <w:rPr>
          <w:sz w:val="60"/>
          <w:szCs w:val="60"/>
        </w:rPr>
        <w:t xml:space="preserve"> </w:t>
      </w:r>
      <w:r w:rsidR="006A781F">
        <w:rPr>
          <w:sz w:val="60"/>
          <w:szCs w:val="60"/>
        </w:rPr>
        <w:t>r</w:t>
      </w:r>
      <w:r w:rsidR="006774D8" w:rsidRPr="006A781F">
        <w:rPr>
          <w:sz w:val="60"/>
          <w:szCs w:val="60"/>
        </w:rPr>
        <w:t xml:space="preserve">eflection </w:t>
      </w:r>
      <w:r w:rsidR="006A781F">
        <w:rPr>
          <w:sz w:val="60"/>
          <w:szCs w:val="60"/>
        </w:rPr>
        <w:t>q</w:t>
      </w:r>
      <w:r w:rsidR="006774D8" w:rsidRPr="006A781F">
        <w:rPr>
          <w:sz w:val="60"/>
          <w:szCs w:val="60"/>
        </w:rPr>
        <w:t>uestions</w:t>
      </w:r>
    </w:p>
    <w:p w14:paraId="270190A3" w14:textId="71F66515" w:rsidR="003450A3" w:rsidRPr="006A781F" w:rsidRDefault="006A781F" w:rsidP="006C0B5B">
      <w:pPr>
        <w:pStyle w:val="Title"/>
        <w:rPr>
          <w:sz w:val="40"/>
          <w:szCs w:val="40"/>
        </w:rPr>
        <w:sectPr w:rsidR="003450A3" w:rsidRPr="006A781F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6A781F">
        <w:rPr>
          <w:b w:val="0"/>
          <w:bCs/>
          <w:sz w:val="40"/>
          <w:szCs w:val="40"/>
        </w:rPr>
        <w:t>S</w:t>
      </w:r>
      <w:r w:rsidR="0077073B" w:rsidRPr="006A781F">
        <w:rPr>
          <w:b w:val="0"/>
          <w:bCs/>
          <w:sz w:val="40"/>
          <w:szCs w:val="40"/>
        </w:rPr>
        <w:t>elf-positioning in the process of decolonisation</w:t>
      </w:r>
    </w:p>
    <w:p w14:paraId="1F95CEC1" w14:textId="70F0758C" w:rsidR="00F26CC2" w:rsidRPr="00514556" w:rsidRDefault="00AC64D9" w:rsidP="00FA27B7">
      <w:pPr>
        <w:pStyle w:val="Heading1"/>
        <w:spacing w:before="0"/>
        <w:rPr>
          <w:b w:val="0"/>
          <w:bCs/>
          <w:sz w:val="26"/>
          <w:szCs w:val="26"/>
        </w:rPr>
      </w:pPr>
      <w:bookmarkStart w:id="0" w:name="_Hlk101438650"/>
      <w:r>
        <w:t>Yieldin</w:t>
      </w:r>
      <w:r w:rsidR="00B127FB">
        <w:t>g Power</w:t>
      </w:r>
    </w:p>
    <w:bookmarkEnd w:id="0"/>
    <w:p w14:paraId="68C32318" w14:textId="56F7D5E1" w:rsidR="003F44D1" w:rsidRDefault="00510441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How is my organisation perceived within the colonial legacy of development</w:t>
      </w:r>
      <w:r w:rsidR="006752DC">
        <w:t>?</w:t>
      </w:r>
    </w:p>
    <w:p w14:paraId="5443DE38" w14:textId="7BD9F0AF" w:rsidR="003F44D1" w:rsidRDefault="00510441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Who holds decision-making power in the operations of my organisation in-country</w:t>
      </w:r>
      <w:r w:rsidR="002D684F">
        <w:t>?</w:t>
      </w:r>
    </w:p>
    <w:p w14:paraId="08B44B69" w14:textId="2483B90F" w:rsidR="003F44D1" w:rsidRDefault="00510441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Is there a power differential between locals and non-locals in the operations of my organisation in-country</w:t>
      </w:r>
      <w:r w:rsidR="005122A2">
        <w:t>?</w:t>
      </w:r>
      <w:r w:rsidR="007E1042">
        <w:t xml:space="preserve"> </w:t>
      </w:r>
      <w:r>
        <w:t xml:space="preserve">If </w:t>
      </w:r>
      <w:r w:rsidR="004731F6">
        <w:t>there is a power differential</w:t>
      </w:r>
      <w:r>
        <w:t>, how is this manifested? And what is its impact?</w:t>
      </w:r>
    </w:p>
    <w:p w14:paraId="6BEA169F" w14:textId="49340866" w:rsidR="003F44D1" w:rsidRDefault="00510441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How could my organisation re-design processes and systems to shift leadership and decision-making power to local staff</w:t>
      </w:r>
      <w:r w:rsidR="005129C8">
        <w:t>?</w:t>
      </w:r>
    </w:p>
    <w:p w14:paraId="151D7674" w14:textId="2C6F69A1" w:rsidR="003F44D1" w:rsidRDefault="00510441" w:rsidP="003F44D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How could my organisation address the perception that ‘locally led’ could mean a reduction in the quality of the managerial work required by the industry</w:t>
      </w:r>
      <w:r w:rsidR="004F28DF">
        <w:t>?</w:t>
      </w:r>
    </w:p>
    <w:p w14:paraId="7F13836C" w14:textId="4AB098BD" w:rsidR="003F44D1" w:rsidRDefault="00510441" w:rsidP="00510441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How does my organisation incentivise and reward acts and behaviours that enable localisation and decolonisation</w:t>
      </w:r>
      <w:r w:rsidR="004F28DF">
        <w:t>?</w:t>
      </w:r>
    </w:p>
    <w:p w14:paraId="35ABC9D1" w14:textId="66787D81" w:rsidR="004731F6" w:rsidRDefault="00510441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>Has my organisation explored, in a structured way, Pacific ways of thinking and working</w:t>
      </w:r>
      <w:r w:rsidR="00F03AD4">
        <w:t>?</w:t>
      </w:r>
    </w:p>
    <w:p w14:paraId="3773B1A1" w14:textId="371E2AD6" w:rsidR="007E1042" w:rsidRDefault="007E1042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Have people in my organisation engaged with the individual </w:t>
      </w:r>
      <w:r w:rsidR="001C446F">
        <w:t xml:space="preserve">self-positioning </w:t>
      </w:r>
      <w:r>
        <w:t>reflection questions?</w:t>
      </w:r>
    </w:p>
    <w:p w14:paraId="737D02AE" w14:textId="59CD2B8B" w:rsidR="00A634B9" w:rsidRPr="00514556" w:rsidRDefault="00AC64D9" w:rsidP="00FA27B7">
      <w:pPr>
        <w:pStyle w:val="Heading1"/>
        <w:spacing w:before="0"/>
        <w:rPr>
          <w:sz w:val="26"/>
          <w:szCs w:val="26"/>
        </w:rPr>
      </w:pPr>
      <w:r w:rsidRPr="00DF4C7B">
        <w:t>Wieldin</w:t>
      </w:r>
      <w:r w:rsidR="00B127FB">
        <w:t>g Power</w:t>
      </w:r>
    </w:p>
    <w:p w14:paraId="08B61903" w14:textId="589CECAC" w:rsidR="002036B5" w:rsidRDefault="00510441" w:rsidP="0018603B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What are the avenues for directly and indirectly </w:t>
      </w:r>
      <w:r w:rsidR="004731F6">
        <w:t>accessing power or decision-making in my organisation? Which avenues am I more comfortable with</w:t>
      </w:r>
      <w:r w:rsidR="0009238F">
        <w:t>?</w:t>
      </w:r>
    </w:p>
    <w:p w14:paraId="572EC10A" w14:textId="0CBFD989" w:rsidR="009E1B50" w:rsidRDefault="004731F6" w:rsidP="004731F6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Is there a power differential between locals and non-locals in the operations of my organisation in-country?</w:t>
      </w:r>
      <w:r w:rsidR="007E1042">
        <w:t xml:space="preserve"> </w:t>
      </w:r>
      <w:r>
        <w:t>If there is a power differential, how is this manifested</w:t>
      </w:r>
      <w:r w:rsidR="009E1B50">
        <w:t>?</w:t>
      </w:r>
      <w:r>
        <w:t xml:space="preserve"> And what is its impact?</w:t>
      </w:r>
    </w:p>
    <w:p w14:paraId="327DC918" w14:textId="6350142F" w:rsidR="009E1B50" w:rsidRDefault="009A5993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How </w:t>
      </w:r>
      <w:r w:rsidR="004731F6">
        <w:t>could my organisation re-design processes and systems to shift leadership and decision-making power to local staff</w:t>
      </w:r>
      <w:r>
        <w:t>?</w:t>
      </w:r>
    </w:p>
    <w:p w14:paraId="4B5248BE" w14:textId="6C57E5C9" w:rsidR="0033397C" w:rsidRDefault="009A5993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How </w:t>
      </w:r>
      <w:r w:rsidR="004731F6">
        <w:t>could my organisation address the perception that ‘locally led’ could mean a reduction in the quality of the managerial work required by the industry</w:t>
      </w:r>
      <w:r>
        <w:t>?</w:t>
      </w:r>
    </w:p>
    <w:p w14:paraId="37D72DA6" w14:textId="4B4A1183" w:rsidR="009A5993" w:rsidRDefault="004731F6" w:rsidP="009E1B50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Does my organisation incentivise and reward Pacific Islander staff to step into leadership and engage robustly? How could my organisation do this more effectively</w:t>
      </w:r>
      <w:r w:rsidR="009A5993">
        <w:t>?</w:t>
      </w:r>
    </w:p>
    <w:p w14:paraId="6A2ADA66" w14:textId="418357DB" w:rsidR="00713C38" w:rsidRDefault="004731F6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>Has my organisation explored, in a structured way, Pacific ways of thinking and working</w:t>
      </w:r>
      <w:r w:rsidR="00BD44A7">
        <w:t>?</w:t>
      </w:r>
    </w:p>
    <w:p w14:paraId="66CE41FA" w14:textId="7195F2B2" w:rsidR="007E1042" w:rsidRPr="00357356" w:rsidRDefault="007E1042" w:rsidP="00713C3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Have people in my organisation engaged with the individual </w:t>
      </w:r>
      <w:r w:rsidR="001C446F">
        <w:t xml:space="preserve">self-positioning </w:t>
      </w:r>
      <w:r>
        <w:t>reflection questions?</w:t>
      </w:r>
    </w:p>
    <w:sectPr w:rsidR="007E1042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34AC" w14:textId="77777777" w:rsidR="003350E5" w:rsidRDefault="003350E5" w:rsidP="00591982">
      <w:pPr>
        <w:spacing w:before="0" w:after="0" w:line="240" w:lineRule="auto"/>
      </w:pPr>
      <w:r>
        <w:separator/>
      </w:r>
    </w:p>
  </w:endnote>
  <w:endnote w:type="continuationSeparator" w:id="0">
    <w:p w14:paraId="622255E5" w14:textId="77777777" w:rsidR="003350E5" w:rsidRDefault="003350E5" w:rsidP="005919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8FE5" w14:textId="63BE1A36" w:rsidR="00591982" w:rsidRPr="0080358F" w:rsidRDefault="00591982" w:rsidP="00591982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7DF41DDA" w14:textId="32F0C6CD" w:rsidR="00591982" w:rsidRPr="00591982" w:rsidRDefault="00591982" w:rsidP="00591982">
    <w:pPr>
      <w:pStyle w:val="Footer"/>
      <w:jc w:val="right"/>
      <w:rPr>
        <w:b/>
        <w:bCs/>
        <w:lang w:val="en-US"/>
      </w:rPr>
    </w:pPr>
    <w:hyperlink r:id="rId1" w:history="1">
      <w:r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65465" w14:textId="77777777" w:rsidR="003350E5" w:rsidRDefault="003350E5" w:rsidP="00591982">
      <w:pPr>
        <w:spacing w:before="0" w:after="0" w:line="240" w:lineRule="auto"/>
      </w:pPr>
      <w:r>
        <w:separator/>
      </w:r>
    </w:p>
  </w:footnote>
  <w:footnote w:type="continuationSeparator" w:id="0">
    <w:p w14:paraId="4205E08B" w14:textId="77777777" w:rsidR="003350E5" w:rsidRDefault="003350E5" w:rsidP="005919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684A3DD4"/>
    <w:lvl w:ilvl="0" w:tplc="5B600732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600E7D5C"/>
    <w:lvl w:ilvl="0" w:tplc="B6CAFCAC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139D1"/>
    <w:rsid w:val="00017C30"/>
    <w:rsid w:val="00025663"/>
    <w:rsid w:val="00043AD9"/>
    <w:rsid w:val="00050C46"/>
    <w:rsid w:val="0008257E"/>
    <w:rsid w:val="00086952"/>
    <w:rsid w:val="00087C23"/>
    <w:rsid w:val="00091348"/>
    <w:rsid w:val="0009238F"/>
    <w:rsid w:val="0009382D"/>
    <w:rsid w:val="000A66A7"/>
    <w:rsid w:val="000B795D"/>
    <w:rsid w:val="000D5664"/>
    <w:rsid w:val="000F40F4"/>
    <w:rsid w:val="001124E4"/>
    <w:rsid w:val="0011287B"/>
    <w:rsid w:val="0011308C"/>
    <w:rsid w:val="00134F4B"/>
    <w:rsid w:val="0014654F"/>
    <w:rsid w:val="00156811"/>
    <w:rsid w:val="0017194D"/>
    <w:rsid w:val="00172A4D"/>
    <w:rsid w:val="0017546B"/>
    <w:rsid w:val="0018439B"/>
    <w:rsid w:val="0018603B"/>
    <w:rsid w:val="001900EB"/>
    <w:rsid w:val="001A0A6A"/>
    <w:rsid w:val="001B4B5C"/>
    <w:rsid w:val="001C23B4"/>
    <w:rsid w:val="001C446F"/>
    <w:rsid w:val="001D0A84"/>
    <w:rsid w:val="001D3AFC"/>
    <w:rsid w:val="001D6C31"/>
    <w:rsid w:val="001E6B2D"/>
    <w:rsid w:val="001E77F6"/>
    <w:rsid w:val="002036B5"/>
    <w:rsid w:val="002218A5"/>
    <w:rsid w:val="00223536"/>
    <w:rsid w:val="00232606"/>
    <w:rsid w:val="0023658A"/>
    <w:rsid w:val="00240B68"/>
    <w:rsid w:val="00243939"/>
    <w:rsid w:val="0024616B"/>
    <w:rsid w:val="002629F5"/>
    <w:rsid w:val="00267A08"/>
    <w:rsid w:val="00284C35"/>
    <w:rsid w:val="00290BA1"/>
    <w:rsid w:val="002A3903"/>
    <w:rsid w:val="002A4B6B"/>
    <w:rsid w:val="002B16B9"/>
    <w:rsid w:val="002B1D92"/>
    <w:rsid w:val="002C36DB"/>
    <w:rsid w:val="002D38C7"/>
    <w:rsid w:val="002D684F"/>
    <w:rsid w:val="002E3E54"/>
    <w:rsid w:val="002E614F"/>
    <w:rsid w:val="002F10AE"/>
    <w:rsid w:val="003147EB"/>
    <w:rsid w:val="00323B5C"/>
    <w:rsid w:val="0033397C"/>
    <w:rsid w:val="003350E5"/>
    <w:rsid w:val="003450A3"/>
    <w:rsid w:val="00357356"/>
    <w:rsid w:val="00361F31"/>
    <w:rsid w:val="00364E52"/>
    <w:rsid w:val="003720EC"/>
    <w:rsid w:val="003A4417"/>
    <w:rsid w:val="003B3E0A"/>
    <w:rsid w:val="003C574A"/>
    <w:rsid w:val="003D5453"/>
    <w:rsid w:val="003D6A16"/>
    <w:rsid w:val="003E12E7"/>
    <w:rsid w:val="003E5139"/>
    <w:rsid w:val="003F310D"/>
    <w:rsid w:val="003F44D1"/>
    <w:rsid w:val="004011DF"/>
    <w:rsid w:val="0041660A"/>
    <w:rsid w:val="00417F47"/>
    <w:rsid w:val="00424536"/>
    <w:rsid w:val="00425742"/>
    <w:rsid w:val="0042710D"/>
    <w:rsid w:val="00435DA5"/>
    <w:rsid w:val="00446B18"/>
    <w:rsid w:val="004559A5"/>
    <w:rsid w:val="00473162"/>
    <w:rsid w:val="004731F6"/>
    <w:rsid w:val="004907D2"/>
    <w:rsid w:val="004C28BE"/>
    <w:rsid w:val="004D4FBC"/>
    <w:rsid w:val="004D741A"/>
    <w:rsid w:val="004E4817"/>
    <w:rsid w:val="004E7DD8"/>
    <w:rsid w:val="004F28DF"/>
    <w:rsid w:val="004F36C0"/>
    <w:rsid w:val="00510441"/>
    <w:rsid w:val="00510B51"/>
    <w:rsid w:val="005122A2"/>
    <w:rsid w:val="005129C8"/>
    <w:rsid w:val="00514556"/>
    <w:rsid w:val="00545E43"/>
    <w:rsid w:val="005854B3"/>
    <w:rsid w:val="005862BF"/>
    <w:rsid w:val="00591982"/>
    <w:rsid w:val="005957BF"/>
    <w:rsid w:val="00596A39"/>
    <w:rsid w:val="005D075F"/>
    <w:rsid w:val="005F1553"/>
    <w:rsid w:val="005F5567"/>
    <w:rsid w:val="006047F9"/>
    <w:rsid w:val="006146B1"/>
    <w:rsid w:val="00617109"/>
    <w:rsid w:val="00641905"/>
    <w:rsid w:val="00652CBE"/>
    <w:rsid w:val="00661AEC"/>
    <w:rsid w:val="0066440B"/>
    <w:rsid w:val="006752DC"/>
    <w:rsid w:val="0067738D"/>
    <w:rsid w:val="006774D8"/>
    <w:rsid w:val="00684132"/>
    <w:rsid w:val="006A1DA4"/>
    <w:rsid w:val="006A781F"/>
    <w:rsid w:val="006C0B5B"/>
    <w:rsid w:val="006D3B82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6126"/>
    <w:rsid w:val="0073388B"/>
    <w:rsid w:val="00735BD9"/>
    <w:rsid w:val="007473E2"/>
    <w:rsid w:val="007628F3"/>
    <w:rsid w:val="007642C6"/>
    <w:rsid w:val="00766ED5"/>
    <w:rsid w:val="0077073B"/>
    <w:rsid w:val="007912F5"/>
    <w:rsid w:val="0079656D"/>
    <w:rsid w:val="007A0D20"/>
    <w:rsid w:val="007B2D9F"/>
    <w:rsid w:val="007E1042"/>
    <w:rsid w:val="007E28C8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48E9"/>
    <w:rsid w:val="00874C6B"/>
    <w:rsid w:val="0087674E"/>
    <w:rsid w:val="008A57B6"/>
    <w:rsid w:val="008D36EF"/>
    <w:rsid w:val="008D77F6"/>
    <w:rsid w:val="008E53E0"/>
    <w:rsid w:val="008F3802"/>
    <w:rsid w:val="008F3AE1"/>
    <w:rsid w:val="009175BA"/>
    <w:rsid w:val="00936B73"/>
    <w:rsid w:val="00967205"/>
    <w:rsid w:val="009942ED"/>
    <w:rsid w:val="00995DF9"/>
    <w:rsid w:val="009A197E"/>
    <w:rsid w:val="009A5993"/>
    <w:rsid w:val="009B46F2"/>
    <w:rsid w:val="009D7EB0"/>
    <w:rsid w:val="009E1B50"/>
    <w:rsid w:val="009E30C9"/>
    <w:rsid w:val="00A2457E"/>
    <w:rsid w:val="00A31ADA"/>
    <w:rsid w:val="00A34250"/>
    <w:rsid w:val="00A634B9"/>
    <w:rsid w:val="00A71C59"/>
    <w:rsid w:val="00A8315C"/>
    <w:rsid w:val="00A8550C"/>
    <w:rsid w:val="00A8578B"/>
    <w:rsid w:val="00AA7A34"/>
    <w:rsid w:val="00AA7E03"/>
    <w:rsid w:val="00AC64D9"/>
    <w:rsid w:val="00AD0B14"/>
    <w:rsid w:val="00AD2CA0"/>
    <w:rsid w:val="00AF4F48"/>
    <w:rsid w:val="00B0729B"/>
    <w:rsid w:val="00B12728"/>
    <w:rsid w:val="00B127FB"/>
    <w:rsid w:val="00B149C6"/>
    <w:rsid w:val="00B17EAC"/>
    <w:rsid w:val="00B23668"/>
    <w:rsid w:val="00B44B04"/>
    <w:rsid w:val="00B4746C"/>
    <w:rsid w:val="00B7062A"/>
    <w:rsid w:val="00BB3F6B"/>
    <w:rsid w:val="00BC2D2A"/>
    <w:rsid w:val="00BC64B9"/>
    <w:rsid w:val="00BD44A7"/>
    <w:rsid w:val="00BE159F"/>
    <w:rsid w:val="00BE5708"/>
    <w:rsid w:val="00BE737A"/>
    <w:rsid w:val="00BE7D3B"/>
    <w:rsid w:val="00BF1E86"/>
    <w:rsid w:val="00C27CBB"/>
    <w:rsid w:val="00C32077"/>
    <w:rsid w:val="00C34789"/>
    <w:rsid w:val="00C4481E"/>
    <w:rsid w:val="00C5453C"/>
    <w:rsid w:val="00C71189"/>
    <w:rsid w:val="00CA347C"/>
    <w:rsid w:val="00CB0732"/>
    <w:rsid w:val="00CC07BB"/>
    <w:rsid w:val="00CC6DA5"/>
    <w:rsid w:val="00CC7423"/>
    <w:rsid w:val="00CD3572"/>
    <w:rsid w:val="00CD7749"/>
    <w:rsid w:val="00CF0CCA"/>
    <w:rsid w:val="00CF106E"/>
    <w:rsid w:val="00CF403A"/>
    <w:rsid w:val="00D01358"/>
    <w:rsid w:val="00D05B94"/>
    <w:rsid w:val="00D24423"/>
    <w:rsid w:val="00D5150A"/>
    <w:rsid w:val="00D54675"/>
    <w:rsid w:val="00D72D2B"/>
    <w:rsid w:val="00D75B67"/>
    <w:rsid w:val="00D85E89"/>
    <w:rsid w:val="00DA2FD0"/>
    <w:rsid w:val="00DA3B7E"/>
    <w:rsid w:val="00DB3847"/>
    <w:rsid w:val="00DC1AFB"/>
    <w:rsid w:val="00DE633A"/>
    <w:rsid w:val="00DF0400"/>
    <w:rsid w:val="00DF0612"/>
    <w:rsid w:val="00DF4C7B"/>
    <w:rsid w:val="00E025E3"/>
    <w:rsid w:val="00E02622"/>
    <w:rsid w:val="00E10458"/>
    <w:rsid w:val="00E1242D"/>
    <w:rsid w:val="00E2136D"/>
    <w:rsid w:val="00E251CC"/>
    <w:rsid w:val="00E3635C"/>
    <w:rsid w:val="00E45674"/>
    <w:rsid w:val="00E61B5E"/>
    <w:rsid w:val="00E664C0"/>
    <w:rsid w:val="00E77B28"/>
    <w:rsid w:val="00E905EA"/>
    <w:rsid w:val="00E94CFB"/>
    <w:rsid w:val="00E9671E"/>
    <w:rsid w:val="00EB3B58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296"/>
    <w:rsid w:val="00F10A3F"/>
    <w:rsid w:val="00F130A7"/>
    <w:rsid w:val="00F22E4F"/>
    <w:rsid w:val="00F25990"/>
    <w:rsid w:val="00F26CC2"/>
    <w:rsid w:val="00F3005E"/>
    <w:rsid w:val="00F45C05"/>
    <w:rsid w:val="00F85CFF"/>
    <w:rsid w:val="00F901E9"/>
    <w:rsid w:val="00FA27B7"/>
    <w:rsid w:val="00FB6E45"/>
    <w:rsid w:val="00FC68A4"/>
    <w:rsid w:val="00FD4EE6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2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spacing w:before="720" w:after="120"/>
      <w:outlineLvl w:val="0"/>
    </w:pPr>
    <w:rPr>
      <w:rFonts w:eastAsiaTheme="majorEastAsia" w:cstheme="majorBidi"/>
      <w:b/>
      <w:color w:val="C894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0296"/>
    <w:rPr>
      <w:rFonts w:ascii="Arial" w:eastAsiaTheme="majorEastAsia" w:hAnsi="Arial" w:cstheme="majorBidi"/>
      <w:b/>
      <w:color w:val="C89400"/>
      <w:sz w:val="36"/>
      <w:szCs w:val="32"/>
      <w:shd w:val="clear" w:color="auto" w:fill="F5F3EC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232606"/>
    <w:pPr>
      <w:pBdr>
        <w:top w:val="single" w:sz="48" w:space="12" w:color="C89400"/>
        <w:left w:val="single" w:sz="48" w:space="16" w:color="C89400"/>
        <w:bottom w:val="single" w:sz="48" w:space="12" w:color="C89400"/>
        <w:right w:val="single" w:sz="48" w:space="16" w:color="C89400"/>
      </w:pBdr>
      <w:shd w:val="solid" w:color="C89400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0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C89400" w:fill="auto"/>
    </w:rPr>
  </w:style>
  <w:style w:type="paragraph" w:styleId="ListParagraph">
    <w:name w:val="List Paragraph"/>
    <w:basedOn w:val="Normal"/>
    <w:uiPriority w:val="34"/>
    <w:qFormat/>
    <w:rsid w:val="002326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98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82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5919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8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9</cp:revision>
  <dcterms:created xsi:type="dcterms:W3CDTF">2022-04-21T01:17:00Z</dcterms:created>
  <dcterms:modified xsi:type="dcterms:W3CDTF">2022-05-18T02:06:00Z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